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DD7" w:rsidRDefault="00BB2A1F">
      <w:pPr>
        <w:ind w:left="7280" w:hangingChars="2600" w:hanging="7280"/>
        <w:rPr>
          <w:rFonts w:ascii="宋体" w:hAnsi="宋体" w:cs="宋体"/>
          <w:b/>
          <w:sz w:val="36"/>
        </w:rPr>
      </w:pPr>
      <w:bookmarkStart w:id="0" w:name="_Toc528836789"/>
      <w:bookmarkStart w:id="1" w:name="_Toc528836790"/>
      <w:r>
        <w:rPr>
          <w:rFonts w:ascii="宋体" w:hAnsi="宋体" w:cs="宋体" w:hint="eastAsia"/>
          <w:noProof/>
          <w:sz w:val="28"/>
        </w:rPr>
        <w:drawing>
          <wp:inline distT="0" distB="0" distL="114300" distR="114300">
            <wp:extent cx="990600" cy="809625"/>
            <wp:effectExtent l="0" t="0" r="0" b="9525"/>
            <wp:docPr id="1" name="图片 1" descr="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标"/>
                    <pic:cNvPicPr>
                      <a:picLocks noChangeAspect="1"/>
                    </pic:cNvPicPr>
                  </pic:nvPicPr>
                  <pic:blipFill>
                    <a:blip r:embed="rId8"/>
                    <a:stretch>
                      <a:fillRect/>
                    </a:stretch>
                  </pic:blipFill>
                  <pic:spPr>
                    <a:xfrm>
                      <a:off x="0" y="0"/>
                      <a:ext cx="990600" cy="809625"/>
                    </a:xfrm>
                    <a:prstGeom prst="rect">
                      <a:avLst/>
                    </a:prstGeom>
                    <a:noFill/>
                    <a:ln>
                      <a:noFill/>
                    </a:ln>
                  </pic:spPr>
                </pic:pic>
              </a:graphicData>
            </a:graphic>
          </wp:inline>
        </w:drawing>
      </w:r>
      <w:r>
        <w:rPr>
          <w:rFonts w:ascii="宋体" w:hAnsi="宋体" w:cs="宋体" w:hint="eastAsia"/>
          <w:b/>
          <w:sz w:val="36"/>
        </w:rPr>
        <w:t xml:space="preserve">                    </w:t>
      </w:r>
      <w:r>
        <w:rPr>
          <w:rFonts w:ascii="宋体" w:hAnsi="宋体" w:cs="宋体" w:hint="eastAsia"/>
          <w:b/>
          <w:sz w:val="36"/>
        </w:rPr>
        <w:t xml:space="preserve">    </w:t>
      </w:r>
      <w:r>
        <w:rPr>
          <w:rFonts w:ascii="宋体" w:hAnsi="宋体" w:cs="宋体" w:hint="eastAsia"/>
          <w:b/>
          <w:sz w:val="36"/>
        </w:rPr>
        <w:t xml:space="preserve"> </w:t>
      </w:r>
    </w:p>
    <w:p w:rsidR="00E61DD7" w:rsidRDefault="00BB2A1F" w:rsidP="00A444A2">
      <w:pPr>
        <w:ind w:left="9397" w:hangingChars="2600" w:hanging="9397"/>
        <w:jc w:val="right"/>
        <w:rPr>
          <w:rFonts w:ascii="宋体" w:hAnsi="宋体" w:cs="宋体"/>
          <w:b/>
          <w:sz w:val="36"/>
        </w:rPr>
      </w:pPr>
      <w:r>
        <w:rPr>
          <w:rFonts w:ascii="宋体" w:hAnsi="宋体" w:cs="宋体" w:hint="eastAsia"/>
          <w:b/>
          <w:sz w:val="36"/>
        </w:rPr>
        <w:t>JSHCZB-202</w:t>
      </w:r>
      <w:r>
        <w:rPr>
          <w:rFonts w:ascii="宋体" w:hAnsi="宋体" w:cs="宋体" w:hint="eastAsia"/>
          <w:b/>
          <w:sz w:val="36"/>
        </w:rPr>
        <w:t>60</w:t>
      </w:r>
      <w:r>
        <w:rPr>
          <w:rFonts w:ascii="宋体" w:hAnsi="宋体" w:cs="宋体" w:hint="eastAsia"/>
          <w:b/>
          <w:sz w:val="36"/>
        </w:rPr>
        <w:t>723</w:t>
      </w:r>
    </w:p>
    <w:p w:rsidR="00E61DD7" w:rsidRDefault="00E61DD7">
      <w:pPr>
        <w:jc w:val="center"/>
        <w:rPr>
          <w:rFonts w:ascii="宋体" w:hAnsi="宋体" w:cs="宋体"/>
          <w:b/>
          <w:sz w:val="36"/>
        </w:rPr>
      </w:pPr>
    </w:p>
    <w:p w:rsidR="006716B1" w:rsidRDefault="006716B1" w:rsidP="006716B1">
      <w:pPr>
        <w:jc w:val="center"/>
        <w:rPr>
          <w:rFonts w:ascii="宋体" w:hAnsi="宋体" w:cs="宋体"/>
          <w:b/>
          <w:sz w:val="36"/>
        </w:rPr>
      </w:pPr>
      <w:r>
        <w:rPr>
          <w:rFonts w:ascii="宋体" w:hAnsi="宋体" w:cs="宋体" w:hint="eastAsia"/>
          <w:b/>
          <w:sz w:val="36"/>
        </w:rPr>
        <w:t>邗江公安分局执法办案综合管理中心建设项目监理</w:t>
      </w:r>
    </w:p>
    <w:p w:rsidR="00E61DD7" w:rsidRDefault="00BB2A1F">
      <w:pPr>
        <w:jc w:val="center"/>
        <w:rPr>
          <w:rFonts w:ascii="宋体" w:hAnsi="宋体" w:cs="宋体"/>
          <w:b/>
          <w:sz w:val="36"/>
        </w:rPr>
      </w:pPr>
      <w:r>
        <w:rPr>
          <w:rFonts w:ascii="宋体" w:hAnsi="宋体" w:cs="宋体" w:hint="eastAsia"/>
          <w:b/>
          <w:sz w:val="36"/>
        </w:rPr>
        <w:t>竞争性磋商文件</w:t>
      </w:r>
    </w:p>
    <w:p w:rsidR="00E61DD7" w:rsidRDefault="00BB2A1F">
      <w:pPr>
        <w:jc w:val="center"/>
        <w:rPr>
          <w:rFonts w:ascii="宋体" w:hAnsi="宋体" w:cs="宋体"/>
          <w:b/>
          <w:sz w:val="36"/>
        </w:rPr>
      </w:pPr>
      <w:r>
        <w:rPr>
          <w:rFonts w:ascii="宋体" w:hAnsi="宋体" w:cs="宋体" w:hint="eastAsia"/>
          <w:noProof/>
          <w:sz w:val="36"/>
        </w:rPr>
        <w:drawing>
          <wp:inline distT="0" distB="0" distL="114300" distR="114300">
            <wp:extent cx="5486400" cy="3819525"/>
            <wp:effectExtent l="0" t="0" r="0" b="9525"/>
            <wp:docPr id="2" name="图片 2" descr="微信图片_2018090515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180905155510"/>
                    <pic:cNvPicPr>
                      <a:picLocks noChangeAspect="1"/>
                    </pic:cNvPicPr>
                  </pic:nvPicPr>
                  <pic:blipFill>
                    <a:blip r:embed="rId9"/>
                    <a:stretch>
                      <a:fillRect/>
                    </a:stretch>
                  </pic:blipFill>
                  <pic:spPr>
                    <a:xfrm>
                      <a:off x="0" y="0"/>
                      <a:ext cx="5486400" cy="3819525"/>
                    </a:xfrm>
                    <a:prstGeom prst="rect">
                      <a:avLst/>
                    </a:prstGeom>
                    <a:noFill/>
                    <a:ln>
                      <a:noFill/>
                    </a:ln>
                  </pic:spPr>
                </pic:pic>
              </a:graphicData>
            </a:graphic>
          </wp:inline>
        </w:drawing>
      </w:r>
    </w:p>
    <w:p w:rsidR="00E61DD7" w:rsidRDefault="00E61DD7">
      <w:pPr>
        <w:jc w:val="center"/>
        <w:rPr>
          <w:rFonts w:ascii="宋体" w:hAnsi="宋体" w:cs="宋体"/>
          <w:sz w:val="36"/>
        </w:rPr>
      </w:pPr>
    </w:p>
    <w:p w:rsidR="00E61DD7" w:rsidRPr="00190B2D" w:rsidRDefault="00BB2A1F" w:rsidP="00190B2D">
      <w:pPr>
        <w:ind w:firstLineChars="350" w:firstLine="1124"/>
        <w:jc w:val="left"/>
        <w:rPr>
          <w:rFonts w:ascii="宋体" w:hAnsi="宋体" w:cs="宋体"/>
          <w:b/>
          <w:bCs/>
          <w:kern w:val="0"/>
          <w:sz w:val="32"/>
          <w:szCs w:val="32"/>
        </w:rPr>
      </w:pPr>
      <w:r w:rsidRPr="00190B2D">
        <w:rPr>
          <w:rFonts w:ascii="宋体" w:hAnsi="宋体" w:cs="宋体" w:hint="eastAsia"/>
          <w:b/>
          <w:bCs/>
          <w:kern w:val="0"/>
          <w:sz w:val="32"/>
          <w:szCs w:val="32"/>
        </w:rPr>
        <w:t>采</w:t>
      </w:r>
      <w:r w:rsidRPr="00190B2D">
        <w:rPr>
          <w:rFonts w:ascii="宋体" w:hAnsi="宋体" w:cs="宋体" w:hint="eastAsia"/>
          <w:b/>
          <w:bCs/>
          <w:kern w:val="0"/>
          <w:sz w:val="32"/>
          <w:szCs w:val="32"/>
        </w:rPr>
        <w:t xml:space="preserve">  </w:t>
      </w:r>
      <w:r w:rsidRPr="00190B2D">
        <w:rPr>
          <w:rFonts w:ascii="宋体" w:hAnsi="宋体" w:cs="宋体" w:hint="eastAsia"/>
          <w:b/>
          <w:bCs/>
          <w:kern w:val="0"/>
          <w:sz w:val="32"/>
          <w:szCs w:val="32"/>
        </w:rPr>
        <w:t>购</w:t>
      </w:r>
      <w:r w:rsidRPr="00190B2D">
        <w:rPr>
          <w:rFonts w:ascii="宋体" w:hAnsi="宋体" w:cs="宋体" w:hint="eastAsia"/>
          <w:b/>
          <w:bCs/>
          <w:kern w:val="0"/>
          <w:sz w:val="32"/>
          <w:szCs w:val="32"/>
        </w:rPr>
        <w:t xml:space="preserve">  </w:t>
      </w:r>
      <w:r w:rsidRPr="00190B2D">
        <w:rPr>
          <w:rFonts w:ascii="宋体" w:hAnsi="宋体" w:cs="宋体" w:hint="eastAsia"/>
          <w:b/>
          <w:bCs/>
          <w:kern w:val="0"/>
          <w:sz w:val="32"/>
          <w:szCs w:val="32"/>
        </w:rPr>
        <w:t>人：</w:t>
      </w:r>
      <w:r w:rsidRPr="00190B2D">
        <w:rPr>
          <w:rFonts w:ascii="宋体" w:hAnsi="宋体" w:cs="宋体" w:hint="eastAsia"/>
          <w:b/>
          <w:bCs/>
          <w:kern w:val="0"/>
          <w:sz w:val="32"/>
          <w:szCs w:val="32"/>
        </w:rPr>
        <w:t>扬州锦汇置业投资有限公司</w:t>
      </w:r>
    </w:p>
    <w:p w:rsidR="00E61DD7" w:rsidRPr="00190B2D" w:rsidRDefault="00BB2A1F" w:rsidP="00190B2D">
      <w:pPr>
        <w:ind w:firstLineChars="350" w:firstLine="1124"/>
        <w:rPr>
          <w:rFonts w:ascii="宋体" w:hAnsi="宋体" w:cs="宋体"/>
          <w:b/>
          <w:bCs/>
          <w:kern w:val="0"/>
          <w:sz w:val="32"/>
          <w:szCs w:val="32"/>
        </w:rPr>
      </w:pPr>
      <w:r w:rsidRPr="00190B2D">
        <w:rPr>
          <w:rFonts w:ascii="宋体" w:hAnsi="宋体" w:cs="宋体" w:hint="eastAsia"/>
          <w:b/>
          <w:bCs/>
          <w:kern w:val="0"/>
          <w:sz w:val="32"/>
          <w:szCs w:val="32"/>
        </w:rPr>
        <w:t>采购代理机构：江苏汇诚投资咨询管理有限公司</w:t>
      </w:r>
    </w:p>
    <w:p w:rsidR="00E61DD7" w:rsidRDefault="00BB2A1F" w:rsidP="00190B2D">
      <w:pPr>
        <w:ind w:firstLineChars="350" w:firstLine="1124"/>
        <w:rPr>
          <w:rFonts w:ascii="宋体" w:hAnsi="宋体" w:cs="宋体"/>
          <w:b/>
          <w:bCs/>
          <w:w w:val="90"/>
          <w:kern w:val="0"/>
          <w:sz w:val="32"/>
          <w:szCs w:val="32"/>
        </w:rPr>
      </w:pPr>
      <w:r w:rsidRPr="00190B2D">
        <w:rPr>
          <w:rFonts w:ascii="宋体" w:hAnsi="宋体" w:cs="宋体" w:hint="eastAsia"/>
          <w:b/>
          <w:bCs/>
          <w:kern w:val="0"/>
          <w:sz w:val="32"/>
          <w:szCs w:val="32"/>
        </w:rPr>
        <w:t>发</w:t>
      </w:r>
      <w:r w:rsidRPr="00190B2D">
        <w:rPr>
          <w:rFonts w:ascii="宋体" w:hAnsi="宋体" w:cs="宋体" w:hint="eastAsia"/>
          <w:b/>
          <w:bCs/>
          <w:kern w:val="0"/>
          <w:sz w:val="32"/>
          <w:szCs w:val="32"/>
        </w:rPr>
        <w:t xml:space="preserve"> </w:t>
      </w:r>
      <w:r w:rsidRPr="00190B2D">
        <w:rPr>
          <w:rFonts w:ascii="宋体" w:hAnsi="宋体" w:cs="宋体" w:hint="eastAsia"/>
          <w:b/>
          <w:bCs/>
          <w:kern w:val="0"/>
          <w:sz w:val="32"/>
          <w:szCs w:val="32"/>
        </w:rPr>
        <w:t>放</w:t>
      </w:r>
      <w:r w:rsidRPr="00190B2D">
        <w:rPr>
          <w:rFonts w:ascii="宋体" w:hAnsi="宋体" w:cs="宋体" w:hint="eastAsia"/>
          <w:b/>
          <w:bCs/>
          <w:kern w:val="0"/>
          <w:sz w:val="32"/>
          <w:szCs w:val="32"/>
        </w:rPr>
        <w:t xml:space="preserve"> </w:t>
      </w:r>
      <w:r w:rsidRPr="00190B2D">
        <w:rPr>
          <w:rFonts w:ascii="宋体" w:hAnsi="宋体" w:cs="宋体" w:hint="eastAsia"/>
          <w:b/>
          <w:bCs/>
          <w:kern w:val="0"/>
          <w:sz w:val="32"/>
          <w:szCs w:val="32"/>
        </w:rPr>
        <w:t>日</w:t>
      </w:r>
      <w:r w:rsidRPr="00190B2D">
        <w:rPr>
          <w:rFonts w:ascii="宋体" w:hAnsi="宋体" w:cs="宋体" w:hint="eastAsia"/>
          <w:b/>
          <w:bCs/>
          <w:kern w:val="0"/>
          <w:sz w:val="32"/>
          <w:szCs w:val="32"/>
        </w:rPr>
        <w:t xml:space="preserve"> </w:t>
      </w:r>
      <w:r w:rsidRPr="00190B2D">
        <w:rPr>
          <w:rFonts w:ascii="宋体" w:hAnsi="宋体" w:cs="宋体" w:hint="eastAsia"/>
          <w:b/>
          <w:bCs/>
          <w:kern w:val="0"/>
          <w:sz w:val="32"/>
          <w:szCs w:val="32"/>
        </w:rPr>
        <w:t>期：</w:t>
      </w:r>
      <w:bookmarkStart w:id="2" w:name="EB59c3faf64f2a4bd092a206fb1d0c3c03"/>
      <w:r w:rsidRPr="00190B2D">
        <w:rPr>
          <w:rFonts w:ascii="宋体" w:hAnsi="宋体" w:cs="宋体" w:hint="eastAsia"/>
          <w:b/>
          <w:bCs/>
          <w:kern w:val="0"/>
          <w:sz w:val="32"/>
          <w:szCs w:val="32"/>
        </w:rPr>
        <w:t>202</w:t>
      </w:r>
      <w:r w:rsidRPr="00190B2D">
        <w:rPr>
          <w:rFonts w:ascii="宋体" w:hAnsi="宋体" w:cs="宋体" w:hint="eastAsia"/>
          <w:b/>
          <w:bCs/>
          <w:kern w:val="0"/>
          <w:sz w:val="32"/>
          <w:szCs w:val="32"/>
        </w:rPr>
        <w:t>6</w:t>
      </w:r>
      <w:r w:rsidRPr="00190B2D">
        <w:rPr>
          <w:rFonts w:ascii="宋体" w:hAnsi="宋体" w:cs="宋体" w:hint="eastAsia"/>
          <w:b/>
          <w:bCs/>
          <w:kern w:val="0"/>
          <w:sz w:val="32"/>
          <w:szCs w:val="32"/>
        </w:rPr>
        <w:t>年</w:t>
      </w:r>
      <w:r w:rsidRPr="00190B2D">
        <w:rPr>
          <w:rFonts w:ascii="宋体" w:hAnsi="宋体" w:cs="宋体" w:hint="eastAsia"/>
          <w:b/>
          <w:bCs/>
          <w:kern w:val="0"/>
          <w:sz w:val="32"/>
          <w:szCs w:val="32"/>
        </w:rPr>
        <w:t>10</w:t>
      </w:r>
      <w:r w:rsidRPr="00190B2D">
        <w:rPr>
          <w:rFonts w:ascii="宋体" w:hAnsi="宋体" w:cs="宋体" w:hint="eastAsia"/>
          <w:b/>
          <w:bCs/>
          <w:kern w:val="0"/>
          <w:sz w:val="32"/>
          <w:szCs w:val="32"/>
        </w:rPr>
        <w:t>月</w:t>
      </w:r>
      <w:r w:rsidRPr="00190B2D">
        <w:rPr>
          <w:rFonts w:ascii="宋体" w:hAnsi="宋体" w:cs="宋体" w:hint="eastAsia"/>
          <w:b/>
          <w:bCs/>
          <w:kern w:val="0"/>
          <w:sz w:val="32"/>
          <w:szCs w:val="32"/>
        </w:rPr>
        <w:t>30</w:t>
      </w:r>
      <w:r w:rsidRPr="00190B2D">
        <w:rPr>
          <w:rFonts w:ascii="宋体" w:hAnsi="宋体" w:cs="宋体" w:hint="eastAsia"/>
          <w:b/>
          <w:bCs/>
          <w:kern w:val="0"/>
          <w:sz w:val="32"/>
          <w:szCs w:val="32"/>
        </w:rPr>
        <w:t>日</w:t>
      </w:r>
      <w:bookmarkEnd w:id="2"/>
      <w:r>
        <w:rPr>
          <w:rFonts w:ascii="宋体" w:hAnsi="宋体" w:cs="宋体" w:hint="eastAsia"/>
          <w:sz w:val="36"/>
        </w:rPr>
        <w:br w:type="page"/>
      </w:r>
    </w:p>
    <w:p w:rsidR="00E61DD7" w:rsidRDefault="00E61DD7">
      <w:pPr>
        <w:jc w:val="center"/>
        <w:rPr>
          <w:rFonts w:ascii="宋体" w:hAnsi="宋体" w:cs="宋体"/>
          <w:b/>
          <w:sz w:val="32"/>
        </w:rPr>
      </w:pPr>
    </w:p>
    <w:p w:rsidR="00E61DD7" w:rsidRDefault="00E61DD7">
      <w:pPr>
        <w:jc w:val="center"/>
        <w:rPr>
          <w:rFonts w:ascii="宋体" w:hAnsi="宋体" w:cs="宋体"/>
          <w:b/>
          <w:sz w:val="32"/>
        </w:rPr>
      </w:pPr>
    </w:p>
    <w:p w:rsidR="00E61DD7" w:rsidRDefault="00BB2A1F">
      <w:pPr>
        <w:jc w:val="center"/>
        <w:rPr>
          <w:rFonts w:ascii="宋体" w:hAnsi="宋体" w:cs="宋体"/>
          <w:b/>
          <w:sz w:val="32"/>
        </w:rPr>
      </w:pPr>
      <w:r>
        <w:rPr>
          <w:rFonts w:ascii="宋体" w:hAnsi="宋体" w:cs="宋体" w:hint="eastAsia"/>
          <w:b/>
          <w:sz w:val="32"/>
        </w:rPr>
        <w:t>目</w:t>
      </w:r>
      <w:r>
        <w:rPr>
          <w:rFonts w:ascii="宋体" w:hAnsi="宋体" w:cs="宋体" w:hint="eastAsia"/>
          <w:b/>
          <w:sz w:val="32"/>
        </w:rPr>
        <w:t xml:space="preserve">   </w:t>
      </w:r>
      <w:r>
        <w:rPr>
          <w:rFonts w:ascii="宋体" w:hAnsi="宋体" w:cs="宋体" w:hint="eastAsia"/>
          <w:b/>
          <w:sz w:val="32"/>
        </w:rPr>
        <w:t>录</w:t>
      </w:r>
    </w:p>
    <w:p w:rsidR="00E61DD7" w:rsidRDefault="00E61DD7">
      <w:pPr>
        <w:jc w:val="center"/>
        <w:rPr>
          <w:rFonts w:ascii="宋体" w:hAnsi="宋体" w:cs="宋体"/>
          <w:b/>
          <w:sz w:val="32"/>
        </w:rPr>
      </w:pPr>
    </w:p>
    <w:p w:rsidR="00E61DD7" w:rsidRDefault="00E61DD7">
      <w:pPr>
        <w:pStyle w:val="10"/>
        <w:tabs>
          <w:tab w:val="right" w:leader="dot" w:pos="8296"/>
        </w:tabs>
        <w:rPr>
          <w:rFonts w:ascii="宋体" w:hAnsi="宋体" w:cs="宋体"/>
          <w:b/>
          <w:sz w:val="28"/>
          <w:szCs w:val="28"/>
        </w:rPr>
      </w:pPr>
      <w:r>
        <w:rPr>
          <w:rFonts w:ascii="宋体" w:hAnsi="宋体" w:cs="宋体" w:hint="eastAsia"/>
          <w:b/>
          <w:sz w:val="28"/>
          <w:szCs w:val="28"/>
        </w:rPr>
        <w:fldChar w:fldCharType="begin"/>
      </w:r>
      <w:r w:rsidR="00BB2A1F">
        <w:rPr>
          <w:rFonts w:ascii="宋体" w:hAnsi="宋体" w:cs="宋体" w:hint="eastAsia"/>
          <w:b/>
          <w:sz w:val="28"/>
          <w:szCs w:val="28"/>
        </w:rPr>
        <w:instrText xml:space="preserve"> TOC \o "1-3" \f </w:instrText>
      </w:r>
      <w:r>
        <w:rPr>
          <w:rFonts w:ascii="宋体" w:hAnsi="宋体" w:cs="宋体" w:hint="eastAsia"/>
          <w:b/>
          <w:sz w:val="28"/>
          <w:szCs w:val="28"/>
        </w:rPr>
        <w:fldChar w:fldCharType="separate"/>
      </w:r>
      <w:r w:rsidR="00BB2A1F">
        <w:rPr>
          <w:rFonts w:ascii="宋体" w:hAnsi="宋体" w:cs="宋体" w:hint="eastAsia"/>
          <w:b/>
          <w:sz w:val="28"/>
          <w:szCs w:val="28"/>
        </w:rPr>
        <w:t>第一章</w:t>
      </w:r>
      <w:r w:rsidR="00BB2A1F">
        <w:rPr>
          <w:rFonts w:ascii="宋体" w:hAnsi="宋体" w:cs="宋体" w:hint="eastAsia"/>
          <w:b/>
          <w:sz w:val="28"/>
          <w:szCs w:val="28"/>
        </w:rPr>
        <w:t xml:space="preserve">  </w:t>
      </w:r>
      <w:r w:rsidR="00BB2A1F">
        <w:rPr>
          <w:rFonts w:ascii="宋体" w:hAnsi="宋体" w:cs="宋体" w:hint="eastAsia"/>
          <w:b/>
          <w:sz w:val="28"/>
          <w:szCs w:val="28"/>
        </w:rPr>
        <w:t>竞争性磋商公告</w:t>
      </w:r>
      <w:r w:rsidR="00BB2A1F">
        <w:rPr>
          <w:rFonts w:ascii="宋体" w:hAnsi="宋体" w:cs="宋体" w:hint="eastAsia"/>
          <w:b/>
          <w:sz w:val="28"/>
          <w:szCs w:val="28"/>
        </w:rPr>
        <w:tab/>
        <w:t>3</w:t>
      </w:r>
    </w:p>
    <w:p w:rsidR="00E61DD7" w:rsidRDefault="00BB2A1F">
      <w:pPr>
        <w:pStyle w:val="10"/>
        <w:tabs>
          <w:tab w:val="right" w:leader="dot" w:pos="8296"/>
        </w:tabs>
        <w:rPr>
          <w:rFonts w:ascii="宋体" w:hAnsi="宋体" w:cs="宋体"/>
          <w:b/>
          <w:sz w:val="28"/>
          <w:szCs w:val="28"/>
        </w:rPr>
      </w:pPr>
      <w:r>
        <w:rPr>
          <w:rFonts w:ascii="宋体" w:hAnsi="宋体" w:cs="宋体" w:hint="eastAsia"/>
          <w:b/>
          <w:sz w:val="28"/>
          <w:szCs w:val="28"/>
        </w:rPr>
        <w:t>第二章</w:t>
      </w:r>
      <w:r>
        <w:rPr>
          <w:rFonts w:ascii="宋体" w:hAnsi="宋体" w:cs="宋体" w:hint="eastAsia"/>
          <w:b/>
          <w:sz w:val="28"/>
          <w:szCs w:val="28"/>
        </w:rPr>
        <w:t xml:space="preserve">  </w:t>
      </w:r>
      <w:r>
        <w:rPr>
          <w:rFonts w:ascii="宋体" w:hAnsi="宋体" w:cs="宋体" w:hint="eastAsia"/>
          <w:b/>
          <w:sz w:val="28"/>
          <w:szCs w:val="28"/>
        </w:rPr>
        <w:t>磋商须知</w:t>
      </w:r>
      <w:r>
        <w:rPr>
          <w:rFonts w:ascii="宋体" w:hAnsi="宋体" w:cs="宋体" w:hint="eastAsia"/>
          <w:b/>
          <w:sz w:val="28"/>
          <w:szCs w:val="28"/>
        </w:rPr>
        <w:tab/>
      </w:r>
      <w:r>
        <w:rPr>
          <w:rFonts w:ascii="宋体" w:hAnsi="宋体" w:cs="宋体" w:hint="eastAsia"/>
          <w:b/>
          <w:sz w:val="28"/>
          <w:szCs w:val="28"/>
        </w:rPr>
        <w:t>7</w:t>
      </w:r>
    </w:p>
    <w:p w:rsidR="00E61DD7" w:rsidRDefault="00BB2A1F">
      <w:pPr>
        <w:pStyle w:val="10"/>
        <w:tabs>
          <w:tab w:val="right" w:leader="dot" w:pos="8296"/>
        </w:tabs>
        <w:rPr>
          <w:rFonts w:ascii="宋体" w:hAnsi="宋体" w:cs="宋体"/>
          <w:b/>
          <w:sz w:val="28"/>
          <w:szCs w:val="28"/>
        </w:rPr>
      </w:pPr>
      <w:r>
        <w:rPr>
          <w:rFonts w:ascii="宋体" w:hAnsi="宋体" w:cs="宋体" w:hint="eastAsia"/>
          <w:b/>
          <w:sz w:val="28"/>
          <w:szCs w:val="28"/>
        </w:rPr>
        <w:t>第三章</w:t>
      </w:r>
      <w:r>
        <w:rPr>
          <w:rFonts w:ascii="宋体" w:hAnsi="宋体" w:cs="宋体" w:hint="eastAsia"/>
          <w:b/>
          <w:sz w:val="28"/>
          <w:szCs w:val="28"/>
        </w:rPr>
        <w:t xml:space="preserve">  </w:t>
      </w:r>
      <w:r>
        <w:rPr>
          <w:rFonts w:ascii="宋体" w:hAnsi="宋体" w:cs="宋体" w:hint="eastAsia"/>
          <w:b/>
          <w:sz w:val="28"/>
          <w:szCs w:val="28"/>
        </w:rPr>
        <w:t>合同条款及格式</w:t>
      </w:r>
      <w:r>
        <w:rPr>
          <w:rFonts w:ascii="宋体" w:hAnsi="宋体" w:cs="宋体" w:hint="eastAsia"/>
          <w:b/>
          <w:sz w:val="28"/>
          <w:szCs w:val="28"/>
        </w:rPr>
        <w:tab/>
        <w:t>1</w:t>
      </w:r>
      <w:r>
        <w:rPr>
          <w:rFonts w:ascii="宋体" w:hAnsi="宋体" w:cs="宋体" w:hint="eastAsia"/>
          <w:b/>
          <w:sz w:val="28"/>
          <w:szCs w:val="28"/>
        </w:rPr>
        <w:t>7</w:t>
      </w:r>
    </w:p>
    <w:p w:rsidR="00E61DD7" w:rsidRDefault="00BB2A1F">
      <w:pPr>
        <w:pStyle w:val="10"/>
        <w:tabs>
          <w:tab w:val="right" w:leader="dot" w:pos="8296"/>
        </w:tabs>
        <w:rPr>
          <w:rFonts w:ascii="宋体" w:hAnsi="宋体" w:cs="宋体"/>
          <w:b/>
          <w:sz w:val="28"/>
          <w:szCs w:val="28"/>
        </w:rPr>
      </w:pPr>
      <w:r>
        <w:rPr>
          <w:rFonts w:ascii="宋体" w:hAnsi="宋体" w:cs="宋体" w:hint="eastAsia"/>
          <w:b/>
          <w:sz w:val="28"/>
          <w:szCs w:val="28"/>
        </w:rPr>
        <w:t>第四章</w:t>
      </w:r>
      <w:r>
        <w:rPr>
          <w:rFonts w:ascii="宋体" w:hAnsi="宋体" w:cs="宋体" w:hint="eastAsia"/>
          <w:b/>
          <w:sz w:val="28"/>
          <w:szCs w:val="28"/>
        </w:rPr>
        <w:t xml:space="preserve">  </w:t>
      </w:r>
      <w:r>
        <w:rPr>
          <w:rFonts w:ascii="宋体" w:hAnsi="宋体" w:cs="宋体" w:hint="eastAsia"/>
          <w:b/>
          <w:sz w:val="28"/>
          <w:szCs w:val="28"/>
        </w:rPr>
        <w:t>项目需求</w:t>
      </w:r>
      <w:r>
        <w:rPr>
          <w:rFonts w:ascii="宋体" w:hAnsi="宋体" w:cs="宋体" w:hint="eastAsia"/>
          <w:b/>
          <w:sz w:val="28"/>
          <w:szCs w:val="28"/>
        </w:rPr>
        <w:tab/>
      </w:r>
      <w:r>
        <w:rPr>
          <w:rFonts w:ascii="宋体" w:hAnsi="宋体" w:cs="宋体" w:hint="eastAsia"/>
          <w:b/>
          <w:sz w:val="28"/>
          <w:szCs w:val="28"/>
        </w:rPr>
        <w:t>41</w:t>
      </w:r>
    </w:p>
    <w:p w:rsidR="00E61DD7" w:rsidRDefault="00BB2A1F">
      <w:pPr>
        <w:pStyle w:val="10"/>
        <w:tabs>
          <w:tab w:val="right" w:leader="dot" w:pos="8296"/>
        </w:tabs>
        <w:rPr>
          <w:rFonts w:ascii="宋体" w:hAnsi="宋体" w:cs="宋体"/>
          <w:b/>
          <w:sz w:val="28"/>
          <w:szCs w:val="28"/>
        </w:rPr>
      </w:pPr>
      <w:r>
        <w:rPr>
          <w:rFonts w:ascii="宋体" w:hAnsi="宋体" w:cs="宋体" w:hint="eastAsia"/>
          <w:b/>
          <w:sz w:val="28"/>
          <w:szCs w:val="28"/>
        </w:rPr>
        <w:t>第五章</w:t>
      </w:r>
      <w:r>
        <w:rPr>
          <w:rFonts w:ascii="宋体" w:hAnsi="宋体" w:cs="宋体" w:hint="eastAsia"/>
          <w:b/>
          <w:sz w:val="28"/>
          <w:szCs w:val="28"/>
        </w:rPr>
        <w:t xml:space="preserve">  </w:t>
      </w:r>
      <w:r>
        <w:rPr>
          <w:rFonts w:ascii="宋体" w:hAnsi="宋体" w:cs="宋体" w:hint="eastAsia"/>
          <w:b/>
          <w:sz w:val="28"/>
          <w:szCs w:val="28"/>
        </w:rPr>
        <w:t>评审方法和评审标准</w:t>
      </w:r>
      <w:r>
        <w:rPr>
          <w:rFonts w:ascii="宋体" w:hAnsi="宋体" w:cs="宋体" w:hint="eastAsia"/>
          <w:b/>
          <w:sz w:val="28"/>
          <w:szCs w:val="28"/>
        </w:rPr>
        <w:tab/>
      </w:r>
      <w:r>
        <w:rPr>
          <w:rFonts w:ascii="宋体" w:hAnsi="宋体" w:cs="宋体" w:hint="eastAsia"/>
          <w:b/>
          <w:sz w:val="28"/>
          <w:szCs w:val="28"/>
        </w:rPr>
        <w:t>45</w:t>
      </w:r>
    </w:p>
    <w:p w:rsidR="00E61DD7" w:rsidRDefault="00BB2A1F">
      <w:pPr>
        <w:pStyle w:val="10"/>
        <w:tabs>
          <w:tab w:val="right" w:leader="dot" w:pos="8296"/>
        </w:tabs>
        <w:rPr>
          <w:rFonts w:ascii="宋体" w:hAnsi="宋体" w:cs="宋体"/>
          <w:b/>
          <w:sz w:val="28"/>
          <w:szCs w:val="28"/>
        </w:rPr>
      </w:pPr>
      <w:r>
        <w:rPr>
          <w:rFonts w:ascii="宋体" w:hAnsi="宋体" w:cs="宋体" w:hint="eastAsia"/>
          <w:b/>
          <w:sz w:val="28"/>
          <w:szCs w:val="28"/>
        </w:rPr>
        <w:t>第六章</w:t>
      </w:r>
      <w:r>
        <w:rPr>
          <w:rFonts w:ascii="宋体" w:hAnsi="宋体" w:cs="宋体" w:hint="eastAsia"/>
          <w:b/>
          <w:sz w:val="28"/>
          <w:szCs w:val="28"/>
        </w:rPr>
        <w:t xml:space="preserve">  </w:t>
      </w:r>
      <w:r>
        <w:rPr>
          <w:rFonts w:ascii="宋体" w:hAnsi="宋体" w:cs="宋体" w:hint="eastAsia"/>
          <w:b/>
          <w:sz w:val="28"/>
          <w:szCs w:val="28"/>
        </w:rPr>
        <w:t>竞争性磋商响应文件格式</w:t>
      </w:r>
      <w:r>
        <w:rPr>
          <w:rFonts w:ascii="宋体" w:hAnsi="宋体" w:cs="宋体" w:hint="eastAsia"/>
          <w:b/>
          <w:sz w:val="28"/>
          <w:szCs w:val="28"/>
        </w:rPr>
        <w:tab/>
      </w:r>
      <w:r>
        <w:rPr>
          <w:rFonts w:ascii="宋体" w:hAnsi="宋体" w:cs="宋体" w:hint="eastAsia"/>
          <w:b/>
          <w:sz w:val="28"/>
          <w:szCs w:val="28"/>
        </w:rPr>
        <w:t>48</w:t>
      </w:r>
    </w:p>
    <w:p w:rsidR="00E61DD7" w:rsidRDefault="00E61DD7">
      <w:pPr>
        <w:rPr>
          <w:rFonts w:ascii="宋体" w:hAnsi="宋体" w:cs="宋体"/>
          <w:sz w:val="28"/>
          <w:szCs w:val="28"/>
        </w:rPr>
      </w:pPr>
      <w:r>
        <w:rPr>
          <w:rFonts w:ascii="宋体" w:hAnsi="宋体" w:cs="宋体" w:hint="eastAsia"/>
          <w:b/>
          <w:sz w:val="28"/>
          <w:szCs w:val="28"/>
        </w:rPr>
        <w:fldChar w:fldCharType="end"/>
      </w:r>
    </w:p>
    <w:p w:rsidR="00E61DD7" w:rsidRDefault="00BB2A1F">
      <w:pPr>
        <w:jc w:val="center"/>
        <w:rPr>
          <w:rFonts w:ascii="宋体" w:hAnsi="宋体" w:cs="宋体"/>
          <w:szCs w:val="21"/>
        </w:rPr>
      </w:pPr>
      <w:r>
        <w:rPr>
          <w:rFonts w:ascii="宋体" w:hAnsi="宋体" w:cs="宋体" w:hint="eastAsia"/>
          <w:sz w:val="28"/>
        </w:rPr>
        <w:br w:type="page"/>
      </w:r>
      <w:r>
        <w:rPr>
          <w:rFonts w:ascii="宋体" w:hAnsi="宋体" w:cs="宋体" w:hint="eastAsia"/>
          <w:b/>
          <w:sz w:val="36"/>
        </w:rPr>
        <w:lastRenderedPageBreak/>
        <w:t>第一章</w:t>
      </w:r>
      <w:r>
        <w:rPr>
          <w:rFonts w:ascii="宋体" w:hAnsi="宋体" w:cs="宋体" w:hint="eastAsia"/>
          <w:b/>
          <w:sz w:val="36"/>
        </w:rPr>
        <w:t xml:space="preserve"> </w:t>
      </w:r>
      <w:r>
        <w:rPr>
          <w:rFonts w:ascii="宋体" w:hAnsi="宋体" w:cs="宋体" w:hint="eastAsia"/>
          <w:b/>
          <w:sz w:val="36"/>
        </w:rPr>
        <w:t>竞争性磋商</w:t>
      </w:r>
      <w:bookmarkEnd w:id="0"/>
      <w:r>
        <w:rPr>
          <w:rFonts w:ascii="宋体" w:hAnsi="宋体" w:cs="宋体" w:hint="eastAsia"/>
          <w:b/>
          <w:sz w:val="36"/>
        </w:rPr>
        <w:t>公告</w:t>
      </w:r>
    </w:p>
    <w:p w:rsidR="00E61DD7" w:rsidRDefault="00BB2A1F">
      <w:pPr>
        <w:spacing w:line="360" w:lineRule="auto"/>
        <w:ind w:firstLineChars="200" w:firstLine="420"/>
        <w:rPr>
          <w:rFonts w:ascii="宋体" w:hAnsi="宋体" w:cs="宋体"/>
          <w:b/>
          <w:szCs w:val="21"/>
        </w:rPr>
      </w:pPr>
      <w:r>
        <w:rPr>
          <w:rFonts w:ascii="宋体" w:hAnsi="宋体" w:cs="宋体" w:hint="eastAsia"/>
          <w:szCs w:val="21"/>
        </w:rPr>
        <w:t>江苏汇诚投资咨询管理有限公司受</w:t>
      </w:r>
      <w:r>
        <w:rPr>
          <w:rFonts w:ascii="宋体" w:hAnsi="宋体" w:cs="宋体" w:hint="eastAsia"/>
          <w:szCs w:val="21"/>
        </w:rPr>
        <w:t>扬州锦汇置业投资有限公司</w:t>
      </w:r>
      <w:r>
        <w:rPr>
          <w:rFonts w:ascii="宋体" w:hAnsi="宋体" w:cs="宋体" w:hint="eastAsia"/>
          <w:szCs w:val="21"/>
        </w:rPr>
        <w:t>的委托，就</w:t>
      </w:r>
      <w:r>
        <w:rPr>
          <w:rFonts w:ascii="宋体" w:hAnsi="宋体" w:cs="宋体" w:hint="eastAsia"/>
          <w:szCs w:val="21"/>
        </w:rPr>
        <w:t>邗江公安分局执法办案综合管理中心建设项目监理</w:t>
      </w:r>
      <w:r>
        <w:rPr>
          <w:rFonts w:ascii="宋体" w:hAnsi="宋体" w:cs="宋体" w:hint="eastAsia"/>
          <w:szCs w:val="21"/>
        </w:rPr>
        <w:t>（</w:t>
      </w:r>
      <w:r>
        <w:rPr>
          <w:rFonts w:ascii="宋体" w:hAnsi="宋体" w:cs="宋体" w:hint="eastAsia"/>
          <w:szCs w:val="21"/>
          <w:lang w:val="zh-CN"/>
        </w:rPr>
        <w:t>JSHCZ</w:t>
      </w:r>
      <w:r>
        <w:rPr>
          <w:rFonts w:ascii="宋体" w:hAnsi="宋体" w:cs="宋体" w:hint="eastAsia"/>
          <w:szCs w:val="21"/>
        </w:rPr>
        <w:t>B</w:t>
      </w:r>
      <w:r>
        <w:rPr>
          <w:rFonts w:ascii="宋体" w:hAnsi="宋体" w:cs="宋体" w:hint="eastAsia"/>
          <w:szCs w:val="21"/>
          <w:lang w:val="zh-CN"/>
        </w:rPr>
        <w:t>-202</w:t>
      </w:r>
      <w:r>
        <w:rPr>
          <w:rFonts w:ascii="宋体" w:hAnsi="宋体" w:cs="宋体" w:hint="eastAsia"/>
          <w:szCs w:val="21"/>
        </w:rPr>
        <w:t>60</w:t>
      </w:r>
      <w:r>
        <w:rPr>
          <w:rFonts w:ascii="宋体" w:hAnsi="宋体" w:cs="宋体" w:hint="eastAsia"/>
          <w:szCs w:val="21"/>
        </w:rPr>
        <w:t>723</w:t>
      </w:r>
      <w:r>
        <w:rPr>
          <w:rFonts w:ascii="宋体" w:hAnsi="宋体" w:cs="宋体" w:hint="eastAsia"/>
          <w:szCs w:val="21"/>
        </w:rPr>
        <w:t>）进行竞争性磋商采购，现欢迎符合相关条件的供应商参加磋商。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E61DD7">
        <w:trPr>
          <w:trHeight w:val="1063"/>
        </w:trPr>
        <w:tc>
          <w:tcPr>
            <w:tcW w:w="9962" w:type="dxa"/>
          </w:tcPr>
          <w:p w:rsidR="00E61DD7" w:rsidRDefault="00BB2A1F">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s="宋体"/>
                <w:szCs w:val="21"/>
              </w:rPr>
            </w:pPr>
            <w:r>
              <w:rPr>
                <w:rFonts w:ascii="宋体" w:hAnsi="宋体" w:cs="宋体" w:hint="eastAsia"/>
                <w:szCs w:val="21"/>
              </w:rPr>
              <w:t>项目概况</w:t>
            </w:r>
          </w:p>
          <w:p w:rsidR="00E61DD7" w:rsidRDefault="00BB2A1F">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s="宋体"/>
                <w:szCs w:val="21"/>
              </w:rPr>
            </w:pPr>
            <w:r>
              <w:rPr>
                <w:rFonts w:ascii="宋体" w:hAnsi="宋体" w:cs="宋体" w:hint="eastAsia"/>
                <w:szCs w:val="21"/>
                <w:u w:val="single"/>
              </w:rPr>
              <w:t>邗江公安分局执法办案综合管理中心建设项目监理</w:t>
            </w:r>
            <w:r>
              <w:rPr>
                <w:rFonts w:ascii="宋体" w:hAnsi="宋体" w:cs="宋体" w:hint="eastAsia"/>
                <w:szCs w:val="21"/>
              </w:rPr>
              <w:t>采购的潜在供应商可在</w:t>
            </w:r>
            <w:r>
              <w:rPr>
                <w:rFonts w:ascii="宋体" w:hAnsi="宋体" w:cs="宋体" w:hint="eastAsia"/>
                <w:szCs w:val="21"/>
                <w:u w:val="single"/>
              </w:rPr>
              <w:t>“扬州市公共资源交易平台邗江分中心国企采购栏目”、“扬州维扬发展投资有限公司网站”</w:t>
            </w:r>
            <w:r>
              <w:rPr>
                <w:rFonts w:ascii="宋体" w:hAnsi="宋体" w:cs="宋体" w:hint="eastAsia"/>
                <w:szCs w:val="21"/>
              </w:rPr>
              <w:t>获取竞争性磋商文件，并于</w:t>
            </w:r>
            <w:r>
              <w:rPr>
                <w:rFonts w:ascii="宋体" w:hAnsi="宋体" w:cs="宋体" w:hint="eastAsia"/>
                <w:szCs w:val="21"/>
                <w:u w:val="single"/>
              </w:rPr>
              <w:t>202</w:t>
            </w:r>
            <w:r>
              <w:rPr>
                <w:rFonts w:ascii="宋体" w:hAnsi="宋体" w:cs="宋体" w:hint="eastAsia"/>
                <w:szCs w:val="21"/>
                <w:u w:val="single"/>
              </w:rPr>
              <w:t>6</w:t>
            </w:r>
            <w:r>
              <w:rPr>
                <w:rFonts w:ascii="宋体" w:hAnsi="宋体" w:cs="宋体" w:hint="eastAsia"/>
                <w:bCs/>
                <w:szCs w:val="21"/>
                <w:u w:val="single"/>
              </w:rPr>
              <w:t>年</w:t>
            </w:r>
            <w:r>
              <w:rPr>
                <w:rFonts w:ascii="宋体" w:hAnsi="宋体" w:cs="宋体" w:hint="eastAsia"/>
                <w:bCs/>
                <w:szCs w:val="21"/>
                <w:u w:val="single"/>
              </w:rPr>
              <w:t>11</w:t>
            </w:r>
            <w:r>
              <w:rPr>
                <w:rFonts w:ascii="宋体" w:hAnsi="宋体" w:cs="宋体" w:hint="eastAsia"/>
                <w:bCs/>
                <w:szCs w:val="21"/>
                <w:u w:val="single"/>
              </w:rPr>
              <w:t>月</w:t>
            </w:r>
            <w:r>
              <w:rPr>
                <w:rFonts w:ascii="宋体" w:hAnsi="宋体" w:cs="宋体" w:hint="eastAsia"/>
                <w:bCs/>
                <w:szCs w:val="21"/>
                <w:u w:val="single"/>
              </w:rPr>
              <w:t>1</w:t>
            </w:r>
            <w:r>
              <w:rPr>
                <w:rFonts w:ascii="宋体" w:hAnsi="宋体" w:cs="宋体" w:hint="eastAsia"/>
                <w:bCs/>
                <w:szCs w:val="21"/>
                <w:u w:val="single"/>
              </w:rPr>
              <w:t>2</w:t>
            </w:r>
            <w:r>
              <w:rPr>
                <w:rFonts w:ascii="宋体" w:hAnsi="宋体" w:cs="宋体" w:hint="eastAsia"/>
                <w:bCs/>
                <w:szCs w:val="21"/>
                <w:u w:val="single"/>
              </w:rPr>
              <w:t>日</w:t>
            </w:r>
            <w:r>
              <w:rPr>
                <w:rFonts w:ascii="宋体" w:hAnsi="宋体" w:cs="宋体" w:hint="eastAsia"/>
                <w:bCs/>
                <w:szCs w:val="21"/>
                <w:u w:val="single"/>
              </w:rPr>
              <w:t>9</w:t>
            </w:r>
            <w:r>
              <w:rPr>
                <w:rFonts w:ascii="宋体" w:hAnsi="宋体" w:cs="宋体" w:hint="eastAsia"/>
                <w:bCs/>
                <w:szCs w:val="21"/>
                <w:u w:val="single"/>
              </w:rPr>
              <w:t>点</w:t>
            </w:r>
            <w:r>
              <w:rPr>
                <w:rFonts w:ascii="宋体" w:hAnsi="宋体" w:cs="宋体" w:hint="eastAsia"/>
                <w:bCs/>
                <w:szCs w:val="21"/>
                <w:u w:val="single"/>
              </w:rPr>
              <w:t>3</w:t>
            </w:r>
            <w:r>
              <w:rPr>
                <w:rFonts w:ascii="宋体" w:hAnsi="宋体" w:cs="宋体" w:hint="eastAsia"/>
                <w:bCs/>
                <w:szCs w:val="21"/>
                <w:u w:val="single"/>
              </w:rPr>
              <w:t>0</w:t>
            </w:r>
            <w:r>
              <w:rPr>
                <w:rFonts w:ascii="宋体" w:hAnsi="宋体" w:cs="宋体" w:hint="eastAsia"/>
                <w:bCs/>
                <w:szCs w:val="21"/>
                <w:u w:val="single"/>
              </w:rPr>
              <w:t>分</w:t>
            </w:r>
            <w:r>
              <w:rPr>
                <w:rFonts w:ascii="宋体" w:hAnsi="宋体" w:cs="宋体" w:hint="eastAsia"/>
                <w:bCs/>
                <w:szCs w:val="21"/>
              </w:rPr>
              <w:t>（北京时间）前递交响应文件</w:t>
            </w:r>
            <w:r>
              <w:rPr>
                <w:rFonts w:ascii="宋体" w:hAnsi="宋体" w:cs="宋体" w:hint="eastAsia"/>
                <w:szCs w:val="21"/>
              </w:rPr>
              <w:t>。</w:t>
            </w:r>
          </w:p>
        </w:tc>
      </w:tr>
    </w:tbl>
    <w:p w:rsidR="00E61DD7" w:rsidRDefault="00BB2A1F">
      <w:pPr>
        <w:tabs>
          <w:tab w:val="left" w:pos="900"/>
        </w:tabs>
        <w:spacing w:line="360" w:lineRule="auto"/>
        <w:ind w:firstLineChars="200" w:firstLine="422"/>
        <w:rPr>
          <w:rFonts w:ascii="宋体" w:hAnsi="宋体" w:cs="宋体"/>
          <w:b/>
          <w:bCs/>
          <w:szCs w:val="21"/>
        </w:rPr>
      </w:pPr>
      <w:r>
        <w:rPr>
          <w:rFonts w:ascii="宋体" w:hAnsi="宋体" w:cs="宋体" w:hint="eastAsia"/>
          <w:b/>
          <w:bCs/>
          <w:szCs w:val="21"/>
        </w:rPr>
        <w:t>一、项目基本情况</w:t>
      </w:r>
    </w:p>
    <w:p w:rsidR="00E61DD7" w:rsidRDefault="00BB2A1F">
      <w:pPr>
        <w:spacing w:line="360" w:lineRule="auto"/>
        <w:ind w:firstLineChars="200" w:firstLine="420"/>
        <w:rPr>
          <w:rFonts w:ascii="宋体" w:hAnsi="宋体" w:cs="宋体"/>
          <w:szCs w:val="21"/>
        </w:rPr>
      </w:pPr>
      <w:r>
        <w:rPr>
          <w:rFonts w:ascii="宋体" w:hAnsi="宋体" w:cs="宋体" w:hint="eastAsia"/>
          <w:szCs w:val="21"/>
          <w:lang w:val="zh-CN"/>
        </w:rPr>
        <w:t>1</w:t>
      </w:r>
      <w:r>
        <w:rPr>
          <w:rFonts w:ascii="宋体" w:hAnsi="宋体" w:cs="宋体" w:hint="eastAsia"/>
          <w:szCs w:val="21"/>
          <w:lang w:val="zh-CN"/>
        </w:rPr>
        <w:t>、项目编号：</w:t>
      </w:r>
      <w:r>
        <w:rPr>
          <w:rFonts w:ascii="宋体" w:hAnsi="宋体" w:cs="宋体" w:hint="eastAsia"/>
          <w:szCs w:val="21"/>
          <w:lang w:val="zh-CN"/>
        </w:rPr>
        <w:t>JSHCZ</w:t>
      </w:r>
      <w:r>
        <w:rPr>
          <w:rFonts w:ascii="宋体" w:hAnsi="宋体" w:cs="宋体" w:hint="eastAsia"/>
          <w:szCs w:val="21"/>
        </w:rPr>
        <w:t>B</w:t>
      </w:r>
      <w:r>
        <w:rPr>
          <w:rFonts w:ascii="宋体" w:hAnsi="宋体" w:cs="宋体" w:hint="eastAsia"/>
          <w:szCs w:val="21"/>
          <w:lang w:val="zh-CN"/>
        </w:rPr>
        <w:t>-202</w:t>
      </w:r>
      <w:r>
        <w:rPr>
          <w:rFonts w:ascii="宋体" w:hAnsi="宋体" w:cs="宋体" w:hint="eastAsia"/>
          <w:szCs w:val="21"/>
        </w:rPr>
        <w:t>60</w:t>
      </w:r>
      <w:r>
        <w:rPr>
          <w:rFonts w:ascii="宋体" w:hAnsi="宋体" w:cs="宋体" w:hint="eastAsia"/>
          <w:szCs w:val="21"/>
        </w:rPr>
        <w:t>723</w:t>
      </w:r>
    </w:p>
    <w:p w:rsidR="00E61DD7" w:rsidRDefault="00BB2A1F">
      <w:pPr>
        <w:spacing w:line="360" w:lineRule="auto"/>
        <w:ind w:firstLineChars="200" w:firstLine="420"/>
        <w:rPr>
          <w:rFonts w:ascii="宋体" w:hAnsi="宋体" w:cs="宋体"/>
          <w:szCs w:val="21"/>
          <w:lang w:val="zh-CN"/>
        </w:rPr>
      </w:pPr>
      <w:r>
        <w:rPr>
          <w:rFonts w:ascii="宋体" w:hAnsi="宋体" w:cs="宋体" w:hint="eastAsia"/>
          <w:szCs w:val="21"/>
        </w:rPr>
        <w:t>2</w:t>
      </w:r>
      <w:r>
        <w:rPr>
          <w:rFonts w:ascii="宋体" w:hAnsi="宋体" w:cs="宋体" w:hint="eastAsia"/>
          <w:szCs w:val="21"/>
        </w:rPr>
        <w:t>、项目名称：</w:t>
      </w:r>
      <w:r>
        <w:rPr>
          <w:rFonts w:ascii="宋体" w:hAnsi="宋体" w:cs="宋体" w:hint="eastAsia"/>
          <w:szCs w:val="21"/>
        </w:rPr>
        <w:t>邗江公安分局执法办案综合管理中心建设项目监理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、采购方式：竞争性磋商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lang w:val="zh-CN"/>
        </w:rPr>
        <w:t>、本项目设定</w:t>
      </w:r>
      <w:r>
        <w:rPr>
          <w:rFonts w:ascii="宋体" w:hAnsi="宋体" w:cs="宋体" w:hint="eastAsia"/>
          <w:szCs w:val="21"/>
        </w:rPr>
        <w:t>采购</w:t>
      </w:r>
      <w:r>
        <w:rPr>
          <w:rFonts w:ascii="宋体" w:hAnsi="宋体" w:cs="宋体" w:hint="eastAsia"/>
          <w:szCs w:val="21"/>
          <w:lang w:val="zh-CN"/>
        </w:rPr>
        <w:t>最高限价，</w:t>
      </w:r>
      <w:r>
        <w:rPr>
          <w:rFonts w:ascii="宋体" w:hAnsi="宋体" w:cs="宋体" w:hint="eastAsia"/>
          <w:szCs w:val="21"/>
        </w:rPr>
        <w:t>最高限价</w:t>
      </w:r>
      <w:r>
        <w:rPr>
          <w:rFonts w:ascii="宋体" w:hAnsi="宋体" w:cs="宋体" w:hint="eastAsia"/>
          <w:szCs w:val="21"/>
        </w:rPr>
        <w:t>人民币</w:t>
      </w:r>
      <w:r>
        <w:rPr>
          <w:rFonts w:ascii="宋体" w:hAnsi="宋体" w:cs="宋体" w:hint="eastAsia"/>
          <w:szCs w:val="21"/>
        </w:rPr>
        <w:t>33.084</w:t>
      </w:r>
      <w:r>
        <w:rPr>
          <w:rFonts w:ascii="宋体" w:hAnsi="宋体" w:cs="宋体" w:hint="eastAsia"/>
          <w:szCs w:val="21"/>
        </w:rPr>
        <w:t>万元</w:t>
      </w:r>
      <w:r>
        <w:rPr>
          <w:rFonts w:ascii="宋体" w:hAnsi="宋体" w:cs="宋体" w:hint="eastAsia"/>
          <w:szCs w:val="21"/>
        </w:rPr>
        <w:t>（</w:t>
      </w:r>
      <w:r>
        <w:rPr>
          <w:rFonts w:ascii="宋体" w:hAnsi="宋体" w:cs="宋体" w:hint="eastAsia"/>
          <w:szCs w:val="21"/>
        </w:rPr>
        <w:t>含税</w:t>
      </w:r>
      <w:r>
        <w:rPr>
          <w:rFonts w:ascii="宋体" w:hAnsi="宋体" w:cs="宋体" w:hint="eastAsia"/>
          <w:szCs w:val="21"/>
        </w:rPr>
        <w:t>）</w:t>
      </w:r>
      <w:r>
        <w:rPr>
          <w:rFonts w:ascii="宋体" w:hAnsi="宋体" w:cs="宋体" w:hint="eastAsia"/>
          <w:szCs w:val="21"/>
        </w:rPr>
        <w:t>，报价超过</w:t>
      </w:r>
      <w:r>
        <w:rPr>
          <w:rFonts w:ascii="宋体" w:hAnsi="宋体" w:cs="宋体" w:hint="eastAsia"/>
          <w:szCs w:val="21"/>
        </w:rPr>
        <w:t>采购</w:t>
      </w:r>
      <w:r>
        <w:rPr>
          <w:rFonts w:ascii="宋体" w:hAnsi="宋体" w:cs="宋体" w:hint="eastAsia"/>
          <w:szCs w:val="21"/>
        </w:rPr>
        <w:t>最高限价的为无效报价，按照无效响应处理。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、采购需求</w:t>
      </w:r>
      <w:r>
        <w:rPr>
          <w:rFonts w:ascii="宋体" w:hAnsi="宋体" w:cs="宋体" w:hint="eastAsia"/>
          <w:szCs w:val="21"/>
        </w:rPr>
        <w:t>（</w:t>
      </w:r>
      <w:r>
        <w:rPr>
          <w:rFonts w:ascii="宋体" w:hAnsi="宋体" w:cs="宋体" w:hint="eastAsia"/>
          <w:szCs w:val="21"/>
        </w:rPr>
        <w:t>简介</w:t>
      </w:r>
      <w:r>
        <w:rPr>
          <w:rFonts w:ascii="宋体" w:hAnsi="宋体" w:cs="宋体" w:hint="eastAsia"/>
          <w:szCs w:val="21"/>
        </w:rPr>
        <w:t>）</w:t>
      </w:r>
      <w:r>
        <w:rPr>
          <w:rFonts w:ascii="宋体" w:hAnsi="宋体" w:cs="宋体" w:hint="eastAsia"/>
          <w:szCs w:val="21"/>
        </w:rPr>
        <w:t>：具体详见磋商文件第四章</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、合同履行期限：同施工工期及缺陷服务期，其中施工工期为</w:t>
      </w:r>
      <w:r>
        <w:rPr>
          <w:rFonts w:ascii="宋体" w:hAnsi="宋体" w:cs="宋体" w:hint="eastAsia"/>
          <w:szCs w:val="21"/>
        </w:rPr>
        <w:t>2</w:t>
      </w:r>
      <w:r>
        <w:rPr>
          <w:rFonts w:ascii="宋体" w:hAnsi="宋体" w:cs="宋体" w:hint="eastAsia"/>
          <w:szCs w:val="21"/>
        </w:rPr>
        <w:t>00</w:t>
      </w:r>
      <w:r>
        <w:rPr>
          <w:rFonts w:ascii="宋体" w:hAnsi="宋体" w:cs="宋体" w:hint="eastAsia"/>
          <w:szCs w:val="21"/>
        </w:rPr>
        <w:t>日历天。</w:t>
      </w:r>
    </w:p>
    <w:p w:rsidR="00E61DD7" w:rsidRDefault="00BB2A1F">
      <w:pPr>
        <w:spacing w:line="360" w:lineRule="auto"/>
        <w:ind w:firstLineChars="200" w:firstLine="420"/>
        <w:rPr>
          <w:rFonts w:ascii="宋体" w:hAnsi="宋体" w:cs="宋体"/>
          <w:szCs w:val="21"/>
        </w:rPr>
      </w:pPr>
      <w:bookmarkStart w:id="3" w:name="_Toc28359080"/>
      <w:bookmarkStart w:id="4" w:name="_Toc28359003"/>
      <w:bookmarkStart w:id="5" w:name="_Toc35393622"/>
      <w:bookmarkStart w:id="6" w:name="_Toc38985264"/>
      <w:r>
        <w:rPr>
          <w:rFonts w:ascii="宋体" w:hAnsi="宋体" w:cs="宋体" w:hint="eastAsia"/>
          <w:szCs w:val="21"/>
        </w:rPr>
        <w:t>7</w:t>
      </w:r>
      <w:r>
        <w:rPr>
          <w:rFonts w:ascii="宋体" w:hAnsi="宋体" w:cs="宋体" w:hint="eastAsia"/>
          <w:szCs w:val="21"/>
        </w:rPr>
        <w:t>、本项目不接受联合体参加磋商。</w:t>
      </w:r>
      <w:bookmarkEnd w:id="3"/>
      <w:bookmarkEnd w:id="4"/>
      <w:bookmarkEnd w:id="5"/>
      <w:bookmarkEnd w:id="6"/>
    </w:p>
    <w:p w:rsidR="00E61DD7" w:rsidRDefault="00BB2A1F">
      <w:pPr>
        <w:spacing w:line="360" w:lineRule="auto"/>
        <w:ind w:firstLineChars="200" w:firstLine="420"/>
        <w:rPr>
          <w:rFonts w:ascii="宋体" w:hAnsi="宋体" w:cs="宋体"/>
          <w:szCs w:val="21"/>
        </w:rPr>
      </w:pPr>
      <w:r>
        <w:rPr>
          <w:rFonts w:ascii="宋体" w:hAnsi="宋体" w:cs="宋体" w:hint="eastAsia"/>
          <w:szCs w:val="21"/>
        </w:rPr>
        <w:t>8</w:t>
      </w:r>
      <w:r>
        <w:rPr>
          <w:rFonts w:ascii="宋体" w:hAnsi="宋体" w:cs="宋体" w:hint="eastAsia"/>
          <w:szCs w:val="21"/>
        </w:rPr>
        <w:t>、投标供应商应自行进行现场勘察以获取投标的相关信息。</w:t>
      </w:r>
    </w:p>
    <w:p w:rsidR="00E61DD7" w:rsidRDefault="00BB2A1F">
      <w:pPr>
        <w:spacing w:line="360" w:lineRule="auto"/>
        <w:ind w:firstLineChars="200" w:firstLine="422"/>
        <w:rPr>
          <w:rFonts w:ascii="宋体" w:hAnsi="宋体" w:cs="宋体"/>
          <w:b/>
          <w:bCs/>
          <w:szCs w:val="21"/>
        </w:rPr>
      </w:pPr>
      <w:r>
        <w:rPr>
          <w:rFonts w:ascii="宋体" w:hAnsi="宋体" w:cs="宋体" w:hint="eastAsia"/>
          <w:b/>
          <w:bCs/>
          <w:szCs w:val="21"/>
        </w:rPr>
        <w:t>二、申请人的资格要求</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、满足以下规定，并提供下列材料：</w:t>
      </w:r>
    </w:p>
    <w:p w:rsidR="00E61DD7" w:rsidRDefault="00BB2A1F">
      <w:pPr>
        <w:spacing w:line="360" w:lineRule="auto"/>
        <w:ind w:firstLineChars="200" w:firstLine="420"/>
        <w:outlineLvl w:val="0"/>
        <w:rPr>
          <w:rFonts w:ascii="宋体" w:hAnsi="宋体" w:cs="宋体"/>
          <w:i/>
          <w:szCs w:val="21"/>
          <w:u w:val="single"/>
        </w:rPr>
      </w:pPr>
      <w:r>
        <w:rPr>
          <w:rFonts w:ascii="宋体" w:hAnsi="宋体" w:cs="宋体" w:hint="eastAsia"/>
          <w:i/>
          <w:szCs w:val="21"/>
          <w:u w:val="single"/>
        </w:rPr>
        <w:t>1.1</w:t>
      </w:r>
      <w:r>
        <w:rPr>
          <w:rFonts w:ascii="宋体" w:hAnsi="宋体" w:cs="宋体" w:hint="eastAsia"/>
          <w:i/>
          <w:szCs w:val="21"/>
          <w:u w:val="single"/>
        </w:rPr>
        <w:t>磋商响应函</w:t>
      </w:r>
      <w:r>
        <w:rPr>
          <w:rFonts w:ascii="宋体" w:hAnsi="宋体" w:cs="宋体" w:hint="eastAsia"/>
          <w:b/>
          <w:i/>
          <w:szCs w:val="21"/>
          <w:u w:val="single"/>
        </w:rPr>
        <w:t>(</w:t>
      </w:r>
      <w:r>
        <w:rPr>
          <w:rFonts w:ascii="宋体" w:hAnsi="宋体" w:cs="宋体" w:hint="eastAsia"/>
          <w:b/>
          <w:i/>
          <w:szCs w:val="21"/>
          <w:u w:val="single"/>
        </w:rPr>
        <w:t>原件</w:t>
      </w:r>
      <w:r>
        <w:rPr>
          <w:rFonts w:ascii="宋体" w:hAnsi="宋体" w:cs="宋体" w:hint="eastAsia"/>
          <w:b/>
          <w:i/>
          <w:szCs w:val="21"/>
          <w:u w:val="single"/>
        </w:rPr>
        <w:t>)</w:t>
      </w:r>
    </w:p>
    <w:p w:rsidR="00E61DD7" w:rsidRDefault="00BB2A1F">
      <w:pPr>
        <w:spacing w:line="360" w:lineRule="auto"/>
        <w:ind w:firstLineChars="200" w:firstLine="420"/>
        <w:outlineLvl w:val="0"/>
        <w:rPr>
          <w:rFonts w:ascii="宋体" w:hAnsi="宋体" w:cs="宋体"/>
          <w:i/>
          <w:szCs w:val="21"/>
          <w:u w:val="single"/>
        </w:rPr>
      </w:pPr>
      <w:r>
        <w:rPr>
          <w:rFonts w:ascii="宋体" w:hAnsi="宋体" w:cs="宋体" w:hint="eastAsia"/>
          <w:i/>
          <w:szCs w:val="21"/>
          <w:u w:val="single"/>
        </w:rPr>
        <w:t>1.2</w:t>
      </w:r>
      <w:r>
        <w:rPr>
          <w:rFonts w:ascii="宋体" w:hAnsi="宋体" w:cs="宋体" w:hint="eastAsia"/>
          <w:i/>
          <w:szCs w:val="21"/>
          <w:u w:val="single"/>
        </w:rPr>
        <w:t>资格声明</w:t>
      </w:r>
      <w:r>
        <w:rPr>
          <w:rFonts w:ascii="宋体" w:hAnsi="宋体" w:cs="宋体" w:hint="eastAsia"/>
          <w:b/>
          <w:i/>
          <w:szCs w:val="21"/>
          <w:u w:val="single"/>
        </w:rPr>
        <w:t>(</w:t>
      </w:r>
      <w:r>
        <w:rPr>
          <w:rFonts w:ascii="宋体" w:hAnsi="宋体" w:cs="宋体" w:hint="eastAsia"/>
          <w:b/>
          <w:i/>
          <w:szCs w:val="21"/>
          <w:u w:val="single"/>
        </w:rPr>
        <w:t>原件</w:t>
      </w:r>
      <w:r>
        <w:rPr>
          <w:rFonts w:ascii="宋体" w:hAnsi="宋体" w:cs="宋体" w:hint="eastAsia"/>
          <w:b/>
          <w:i/>
          <w:szCs w:val="21"/>
          <w:u w:val="single"/>
        </w:rPr>
        <w:t>)</w:t>
      </w:r>
    </w:p>
    <w:p w:rsidR="00E61DD7" w:rsidRDefault="00BB2A1F">
      <w:pPr>
        <w:spacing w:line="360" w:lineRule="auto"/>
        <w:ind w:firstLineChars="200" w:firstLine="420"/>
        <w:rPr>
          <w:rFonts w:ascii="宋体" w:hAnsi="宋体" w:cs="宋体"/>
          <w:b/>
          <w:bCs/>
          <w:i/>
          <w:szCs w:val="21"/>
          <w:u w:val="single"/>
        </w:rPr>
      </w:pPr>
      <w:r>
        <w:rPr>
          <w:rFonts w:ascii="宋体" w:hAnsi="宋体" w:cs="宋体" w:hint="eastAsia"/>
          <w:i/>
          <w:szCs w:val="21"/>
          <w:u w:val="single"/>
        </w:rPr>
        <w:t>1.3</w:t>
      </w:r>
      <w:r>
        <w:rPr>
          <w:rFonts w:ascii="宋体" w:hAnsi="宋体" w:cs="宋体" w:hint="eastAsia"/>
          <w:i/>
          <w:szCs w:val="21"/>
          <w:u w:val="single"/>
        </w:rPr>
        <w:t>若法定代表人参加磋商的，须提供本人身份证</w:t>
      </w:r>
      <w:r>
        <w:rPr>
          <w:rFonts w:ascii="宋体" w:hAnsi="宋体" w:cs="宋体" w:hint="eastAsia"/>
          <w:b/>
          <w:bCs/>
          <w:i/>
          <w:szCs w:val="21"/>
          <w:u w:val="single"/>
        </w:rPr>
        <w:t>（复印件</w:t>
      </w:r>
      <w:r>
        <w:rPr>
          <w:rFonts w:ascii="宋体" w:hAnsi="宋体" w:cs="宋体" w:hint="eastAsia"/>
          <w:b/>
          <w:bCs/>
          <w:i/>
          <w:iCs/>
          <w:szCs w:val="21"/>
          <w:u w:val="single"/>
        </w:rPr>
        <w:t>加盖供应商公章，</w:t>
      </w:r>
      <w:r>
        <w:rPr>
          <w:rFonts w:ascii="宋体" w:hAnsi="宋体" w:cs="宋体" w:hint="eastAsia"/>
          <w:b/>
          <w:bCs/>
          <w:i/>
          <w:szCs w:val="21"/>
          <w:u w:val="single"/>
        </w:rPr>
        <w:t>原件备查</w:t>
      </w:r>
      <w:r>
        <w:rPr>
          <w:rFonts w:ascii="宋体" w:hAnsi="宋体" w:cs="宋体" w:hint="eastAsia"/>
          <w:b/>
          <w:bCs/>
          <w:i/>
          <w:szCs w:val="21"/>
          <w:u w:val="single"/>
        </w:rPr>
        <w:t>)</w:t>
      </w:r>
      <w:r>
        <w:rPr>
          <w:rFonts w:ascii="宋体" w:hAnsi="宋体" w:cs="宋体" w:hint="eastAsia"/>
          <w:i/>
          <w:szCs w:val="21"/>
          <w:u w:val="single"/>
        </w:rPr>
        <w:t>；若授权代表参加的，须提供《法人授权书》</w:t>
      </w:r>
      <w:r>
        <w:rPr>
          <w:rFonts w:ascii="宋体" w:hAnsi="宋体" w:cs="宋体" w:hint="eastAsia"/>
          <w:b/>
          <w:i/>
          <w:szCs w:val="21"/>
          <w:u w:val="single"/>
        </w:rPr>
        <w:t>原件</w:t>
      </w:r>
      <w:r>
        <w:rPr>
          <w:rFonts w:ascii="宋体" w:hAnsi="宋体" w:cs="宋体" w:hint="eastAsia"/>
          <w:i/>
          <w:szCs w:val="21"/>
          <w:u w:val="single"/>
        </w:rPr>
        <w:t>、被授权人身份证</w:t>
      </w:r>
      <w:r>
        <w:rPr>
          <w:rFonts w:ascii="宋体" w:hAnsi="宋体" w:cs="宋体" w:hint="eastAsia"/>
          <w:b/>
          <w:bCs/>
          <w:i/>
          <w:szCs w:val="21"/>
          <w:u w:val="single"/>
        </w:rPr>
        <w:t>（复印件</w:t>
      </w:r>
      <w:r>
        <w:rPr>
          <w:rFonts w:ascii="宋体" w:hAnsi="宋体" w:cs="宋体" w:hint="eastAsia"/>
          <w:b/>
          <w:bCs/>
          <w:i/>
          <w:iCs/>
          <w:szCs w:val="21"/>
          <w:u w:val="single"/>
        </w:rPr>
        <w:t>加盖供应商公章，</w:t>
      </w:r>
      <w:r>
        <w:rPr>
          <w:rFonts w:ascii="宋体" w:hAnsi="宋体" w:cs="宋体" w:hint="eastAsia"/>
          <w:b/>
          <w:bCs/>
          <w:i/>
          <w:szCs w:val="21"/>
          <w:u w:val="single"/>
        </w:rPr>
        <w:t>原件备查）</w:t>
      </w:r>
    </w:p>
    <w:p w:rsidR="00E61DD7" w:rsidRDefault="00BB2A1F">
      <w:pPr>
        <w:spacing w:line="360" w:lineRule="auto"/>
        <w:ind w:firstLineChars="200" w:firstLine="420"/>
        <w:rPr>
          <w:rFonts w:ascii="宋体" w:hAnsi="宋体" w:cs="宋体"/>
          <w:i/>
          <w:szCs w:val="21"/>
          <w:u w:val="single"/>
        </w:rPr>
      </w:pPr>
      <w:r>
        <w:rPr>
          <w:rFonts w:ascii="宋体" w:hAnsi="宋体" w:cs="宋体" w:hint="eastAsia"/>
          <w:i/>
          <w:szCs w:val="21"/>
          <w:u w:val="single"/>
        </w:rPr>
        <w:t>1.4</w:t>
      </w:r>
      <w:r>
        <w:rPr>
          <w:rFonts w:ascii="宋体" w:hAnsi="宋体" w:cs="宋体" w:hint="eastAsia"/>
          <w:i/>
          <w:szCs w:val="21"/>
          <w:u w:val="single"/>
        </w:rPr>
        <w:t>营业执照副本</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04"/>
        <w:rPr>
          <w:rFonts w:ascii="宋体" w:hAnsi="宋体" w:cs="宋体"/>
          <w:i/>
          <w:spacing w:val="-4"/>
          <w:szCs w:val="21"/>
          <w:u w:val="single"/>
        </w:rPr>
      </w:pPr>
      <w:r>
        <w:rPr>
          <w:rFonts w:ascii="宋体" w:hAnsi="宋体" w:cs="宋体" w:hint="eastAsia"/>
          <w:i/>
          <w:spacing w:val="-4"/>
          <w:szCs w:val="21"/>
          <w:u w:val="single"/>
        </w:rPr>
        <w:t>1.5</w:t>
      </w:r>
      <w:r>
        <w:rPr>
          <w:rFonts w:ascii="宋体" w:hAnsi="宋体" w:cs="宋体" w:hint="eastAsia"/>
          <w:i/>
          <w:spacing w:val="-4"/>
          <w:szCs w:val="21"/>
          <w:u w:val="single"/>
        </w:rPr>
        <w:t>依法缴纳职工社会保障资金的证明材料</w:t>
      </w:r>
      <w:r>
        <w:rPr>
          <w:rFonts w:ascii="宋体" w:hAnsi="宋体" w:cs="宋体" w:hint="eastAsia"/>
          <w:b/>
          <w:i/>
          <w:spacing w:val="-4"/>
          <w:szCs w:val="21"/>
          <w:u w:val="single"/>
        </w:rPr>
        <w:t>(</w:t>
      </w:r>
      <w:r>
        <w:rPr>
          <w:rFonts w:ascii="宋体" w:hAnsi="宋体" w:cs="宋体" w:hint="eastAsia"/>
          <w:b/>
          <w:i/>
          <w:spacing w:val="-4"/>
          <w:szCs w:val="21"/>
          <w:u w:val="single"/>
        </w:rPr>
        <w:t>复印件加盖供应商公章</w:t>
      </w:r>
      <w:r>
        <w:rPr>
          <w:rFonts w:ascii="宋体" w:hAnsi="宋体" w:cs="宋体" w:hint="eastAsia"/>
          <w:b/>
          <w:i/>
          <w:spacing w:val="-4"/>
          <w:szCs w:val="21"/>
          <w:u w:val="single"/>
        </w:rPr>
        <w:t>)(</w:t>
      </w:r>
      <w:r>
        <w:rPr>
          <w:rFonts w:ascii="宋体" w:hAnsi="宋体" w:cs="宋体" w:hint="eastAsia"/>
          <w:b/>
          <w:i/>
          <w:spacing w:val="-4"/>
          <w:szCs w:val="21"/>
          <w:u w:val="single"/>
        </w:rPr>
        <w:t>税务、银行或社会保险基金管理部门出具的近三个月（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7</w:t>
      </w:r>
      <w:r>
        <w:rPr>
          <w:rFonts w:ascii="宋体" w:hAnsi="宋体" w:cs="宋体" w:hint="eastAsia"/>
          <w:b/>
          <w:i/>
          <w:spacing w:val="-4"/>
          <w:szCs w:val="21"/>
          <w:u w:val="single"/>
        </w:rPr>
        <w:t>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9</w:t>
      </w:r>
      <w:r>
        <w:rPr>
          <w:rFonts w:ascii="宋体" w:hAnsi="宋体" w:cs="宋体" w:hint="eastAsia"/>
          <w:b/>
          <w:i/>
          <w:spacing w:val="-4"/>
          <w:szCs w:val="21"/>
          <w:u w:val="single"/>
        </w:rPr>
        <w:t>月</w:t>
      </w:r>
      <w:r>
        <w:rPr>
          <w:rFonts w:ascii="宋体" w:hAnsi="宋体" w:cs="宋体" w:hint="eastAsia"/>
          <w:b/>
          <w:i/>
          <w:spacing w:val="-4"/>
          <w:szCs w:val="21"/>
          <w:u w:val="single"/>
        </w:rPr>
        <w:t>）内任意一个月缴纳职工社会保障资金的缴款凭证或缴款证明</w:t>
      </w:r>
      <w:r>
        <w:rPr>
          <w:rFonts w:ascii="宋体" w:hAnsi="宋体" w:cs="宋体" w:hint="eastAsia"/>
          <w:b/>
          <w:i/>
          <w:spacing w:val="-4"/>
          <w:szCs w:val="21"/>
          <w:u w:val="single"/>
        </w:rPr>
        <w:t>)</w:t>
      </w:r>
    </w:p>
    <w:p w:rsidR="00E61DD7" w:rsidRDefault="00BB2A1F">
      <w:pPr>
        <w:spacing w:line="360" w:lineRule="auto"/>
        <w:ind w:firstLineChars="200" w:firstLine="396"/>
        <w:rPr>
          <w:rFonts w:ascii="宋体" w:hAnsi="宋体" w:cs="宋体"/>
          <w:b/>
          <w:i/>
          <w:spacing w:val="-6"/>
          <w:szCs w:val="21"/>
          <w:u w:val="single"/>
        </w:rPr>
      </w:pPr>
      <w:r>
        <w:rPr>
          <w:rFonts w:ascii="宋体" w:hAnsi="宋体" w:cs="宋体" w:hint="eastAsia"/>
          <w:i/>
          <w:spacing w:val="-6"/>
          <w:szCs w:val="21"/>
          <w:u w:val="single"/>
        </w:rPr>
        <w:t>1.6</w:t>
      </w:r>
      <w:r>
        <w:rPr>
          <w:rFonts w:ascii="宋体" w:hAnsi="宋体" w:cs="宋体" w:hint="eastAsia"/>
          <w:i/>
          <w:spacing w:val="-6"/>
          <w:szCs w:val="21"/>
          <w:u w:val="single"/>
        </w:rPr>
        <w:t>供应商</w:t>
      </w:r>
      <w:r>
        <w:rPr>
          <w:rFonts w:ascii="宋体" w:hAnsi="宋体" w:cs="宋体" w:hint="eastAsia"/>
          <w:b/>
          <w:i/>
          <w:spacing w:val="-4"/>
          <w:szCs w:val="21"/>
          <w:u w:val="single"/>
        </w:rPr>
        <w:t>近三个月（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7</w:t>
      </w:r>
      <w:r>
        <w:rPr>
          <w:rFonts w:ascii="宋体" w:hAnsi="宋体" w:cs="宋体" w:hint="eastAsia"/>
          <w:b/>
          <w:i/>
          <w:spacing w:val="-4"/>
          <w:szCs w:val="21"/>
          <w:u w:val="single"/>
        </w:rPr>
        <w:t>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9</w:t>
      </w:r>
      <w:r>
        <w:rPr>
          <w:rFonts w:ascii="宋体" w:hAnsi="宋体" w:cs="宋体" w:hint="eastAsia"/>
          <w:b/>
          <w:i/>
          <w:spacing w:val="-4"/>
          <w:szCs w:val="21"/>
          <w:u w:val="single"/>
        </w:rPr>
        <w:t>月</w:t>
      </w:r>
      <w:r>
        <w:rPr>
          <w:rFonts w:ascii="宋体" w:hAnsi="宋体" w:cs="宋体" w:hint="eastAsia"/>
          <w:b/>
          <w:i/>
          <w:spacing w:val="-4"/>
          <w:szCs w:val="21"/>
          <w:u w:val="single"/>
        </w:rPr>
        <w:t>）</w:t>
      </w:r>
      <w:r>
        <w:rPr>
          <w:rFonts w:ascii="宋体" w:hAnsi="宋体" w:cs="宋体" w:hint="eastAsia"/>
          <w:b/>
          <w:i/>
          <w:spacing w:val="-6"/>
          <w:szCs w:val="21"/>
          <w:u w:val="single"/>
        </w:rPr>
        <w:t>内</w:t>
      </w:r>
      <w:r>
        <w:rPr>
          <w:rFonts w:ascii="宋体" w:hAnsi="宋体" w:cs="宋体" w:hint="eastAsia"/>
          <w:i/>
          <w:spacing w:val="-6"/>
          <w:szCs w:val="21"/>
          <w:u w:val="single"/>
        </w:rPr>
        <w:t>任意一个月依法纳税的缴款凭证</w:t>
      </w:r>
      <w:r>
        <w:rPr>
          <w:rFonts w:ascii="宋体" w:hAnsi="宋体" w:cs="宋体" w:hint="eastAsia"/>
          <w:b/>
          <w:bCs/>
          <w:i/>
          <w:spacing w:val="-6"/>
          <w:szCs w:val="21"/>
          <w:u w:val="single"/>
        </w:rPr>
        <w:t>(</w:t>
      </w:r>
      <w:r>
        <w:rPr>
          <w:rFonts w:ascii="宋体" w:hAnsi="宋体" w:cs="宋体" w:hint="eastAsia"/>
          <w:b/>
          <w:bCs/>
          <w:i/>
          <w:spacing w:val="-6"/>
          <w:szCs w:val="21"/>
          <w:u w:val="single"/>
        </w:rPr>
        <w:t>复印件加盖供应商公章</w:t>
      </w:r>
      <w:r>
        <w:rPr>
          <w:rFonts w:ascii="宋体" w:hAnsi="宋体" w:cs="宋体" w:hint="eastAsia"/>
          <w:b/>
          <w:bCs/>
          <w:i/>
          <w:spacing w:val="-6"/>
          <w:szCs w:val="21"/>
          <w:u w:val="single"/>
        </w:rPr>
        <w:t>)</w:t>
      </w:r>
    </w:p>
    <w:p w:rsidR="00E61DD7" w:rsidRDefault="00BB2A1F">
      <w:pPr>
        <w:spacing w:line="360" w:lineRule="auto"/>
        <w:ind w:firstLineChars="200" w:firstLine="420"/>
        <w:rPr>
          <w:rFonts w:ascii="宋体" w:hAnsi="宋体" w:cs="宋体"/>
          <w:i/>
          <w:szCs w:val="21"/>
          <w:u w:val="single"/>
        </w:rPr>
      </w:pPr>
      <w:r>
        <w:rPr>
          <w:rFonts w:ascii="宋体" w:hAnsi="宋体" w:cs="宋体" w:hint="eastAsia"/>
          <w:i/>
          <w:szCs w:val="21"/>
          <w:u w:val="single"/>
        </w:rPr>
        <w:t>1.7</w:t>
      </w:r>
      <w:r>
        <w:rPr>
          <w:rFonts w:ascii="宋体" w:hAnsi="宋体" w:cs="宋体" w:hint="eastAsia"/>
          <w:i/>
          <w:kern w:val="0"/>
          <w:szCs w:val="21"/>
          <w:u w:val="single"/>
        </w:rPr>
        <w:t>供应商</w:t>
      </w:r>
      <w:r>
        <w:rPr>
          <w:rFonts w:ascii="宋体" w:hAnsi="宋体" w:cs="宋体" w:hint="eastAsia"/>
          <w:i/>
          <w:kern w:val="0"/>
          <w:szCs w:val="21"/>
          <w:u w:val="single"/>
        </w:rPr>
        <w:t>2025</w:t>
      </w:r>
      <w:r>
        <w:rPr>
          <w:rFonts w:ascii="宋体" w:hAnsi="宋体" w:cs="宋体" w:hint="eastAsia"/>
          <w:i/>
          <w:kern w:val="0"/>
          <w:szCs w:val="21"/>
          <w:u w:val="single"/>
        </w:rPr>
        <w:t>年度财务</w:t>
      </w:r>
      <w:r>
        <w:rPr>
          <w:rFonts w:ascii="宋体" w:hAnsi="宋体" w:cs="宋体" w:hint="eastAsia"/>
          <w:i/>
          <w:kern w:val="0"/>
          <w:szCs w:val="21"/>
          <w:u w:val="single"/>
        </w:rPr>
        <w:t>状况</w:t>
      </w:r>
      <w:r>
        <w:rPr>
          <w:rFonts w:ascii="宋体" w:hAnsi="宋体" w:cs="宋体" w:hint="eastAsia"/>
          <w:i/>
          <w:kern w:val="0"/>
          <w:szCs w:val="21"/>
          <w:u w:val="single"/>
        </w:rPr>
        <w:t>报告</w:t>
      </w:r>
      <w:r>
        <w:rPr>
          <w:rFonts w:ascii="宋体" w:hAnsi="宋体" w:cs="宋体" w:hint="eastAsia"/>
          <w:i/>
          <w:szCs w:val="21"/>
          <w:u w:val="single"/>
        </w:rPr>
        <w:t>（成立不满一年不需提供）</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20"/>
        <w:rPr>
          <w:rFonts w:ascii="宋体" w:hAnsi="宋体" w:cs="宋体"/>
          <w:b/>
          <w:bCs/>
          <w:i/>
          <w:szCs w:val="21"/>
          <w:u w:val="single"/>
        </w:rPr>
      </w:pPr>
      <w:r>
        <w:rPr>
          <w:rFonts w:ascii="宋体" w:hAnsi="宋体" w:cs="宋体" w:hint="eastAsia"/>
          <w:i/>
          <w:szCs w:val="21"/>
          <w:u w:val="single"/>
        </w:rPr>
        <w:lastRenderedPageBreak/>
        <w:t>1.8</w:t>
      </w:r>
      <w:r>
        <w:rPr>
          <w:rFonts w:ascii="宋体" w:hAnsi="宋体" w:cs="宋体" w:hint="eastAsia"/>
          <w:i/>
          <w:szCs w:val="21"/>
          <w:u w:val="single"/>
        </w:rPr>
        <w:t>供应商参加本次采购活动前</w:t>
      </w:r>
      <w:r>
        <w:rPr>
          <w:rFonts w:ascii="宋体" w:hAnsi="宋体" w:cs="宋体" w:hint="eastAsia"/>
          <w:i/>
          <w:szCs w:val="21"/>
          <w:u w:val="single"/>
        </w:rPr>
        <w:t>3</w:t>
      </w:r>
      <w:r>
        <w:rPr>
          <w:rFonts w:ascii="宋体" w:hAnsi="宋体" w:cs="宋体" w:hint="eastAsia"/>
          <w:i/>
          <w:szCs w:val="21"/>
          <w:u w:val="single"/>
        </w:rPr>
        <w:t>年内在经营活动中没有重大违法记录的书面声明</w:t>
      </w:r>
      <w:r>
        <w:rPr>
          <w:rFonts w:ascii="宋体" w:hAnsi="宋体" w:cs="宋体" w:hint="eastAsia"/>
          <w:b/>
          <w:bCs/>
          <w:i/>
          <w:szCs w:val="21"/>
          <w:u w:val="single"/>
        </w:rPr>
        <w:t>（原件）</w:t>
      </w:r>
    </w:p>
    <w:p w:rsidR="00E61DD7" w:rsidRDefault="00BB2A1F">
      <w:pPr>
        <w:adjustRightInd w:val="0"/>
        <w:snapToGrid w:val="0"/>
        <w:spacing w:line="360" w:lineRule="auto"/>
        <w:ind w:firstLineChars="200" w:firstLine="420"/>
        <w:rPr>
          <w:rFonts w:ascii="宋体" w:hAnsi="宋体" w:cs="宋体"/>
          <w:b/>
          <w:i/>
          <w:spacing w:val="-6"/>
          <w:szCs w:val="21"/>
          <w:u w:val="single"/>
        </w:rPr>
      </w:pPr>
      <w:bookmarkStart w:id="7" w:name="_Toc38985265"/>
      <w:bookmarkStart w:id="8" w:name="_Toc28359004"/>
      <w:r>
        <w:rPr>
          <w:rFonts w:ascii="宋体" w:hAnsi="宋体" w:cs="宋体" w:hint="eastAsia"/>
          <w:bCs/>
          <w:i/>
          <w:szCs w:val="21"/>
          <w:u w:val="single"/>
        </w:rPr>
        <w:t>1</w:t>
      </w:r>
      <w:r>
        <w:rPr>
          <w:rFonts w:ascii="宋体" w:hAnsi="宋体" w:cs="宋体" w:hint="eastAsia"/>
          <w:i/>
          <w:szCs w:val="21"/>
          <w:u w:val="single"/>
        </w:rPr>
        <w:t>.9</w:t>
      </w:r>
      <w:r>
        <w:rPr>
          <w:rFonts w:ascii="宋体" w:hAnsi="宋体" w:cs="宋体" w:hint="eastAsia"/>
          <w:i/>
          <w:szCs w:val="21"/>
          <w:u w:val="single"/>
        </w:rPr>
        <w:t>未被“信用中国”网站、“中国政府采购网”列入失信被执行人、重大税收违法案件当事人名单、政府采购严重违法失信行为记录名单</w:t>
      </w:r>
      <w:bookmarkEnd w:id="7"/>
      <w:bookmarkEnd w:id="8"/>
      <w:r>
        <w:rPr>
          <w:rFonts w:ascii="宋体" w:hAnsi="宋体" w:cs="宋体" w:hint="eastAsia"/>
          <w:b/>
          <w:i/>
          <w:spacing w:val="-6"/>
          <w:szCs w:val="21"/>
          <w:u w:val="single"/>
        </w:rPr>
        <w:t>（提供网页查询截图并加盖供应商公章，查询时间为自磋商公告发布至开标截止时间前任意时间）</w:t>
      </w:r>
    </w:p>
    <w:p w:rsidR="00E61DD7" w:rsidRDefault="00BB2A1F">
      <w:pPr>
        <w:spacing w:line="360" w:lineRule="auto"/>
        <w:ind w:firstLineChars="200" w:firstLine="420"/>
        <w:rPr>
          <w:rFonts w:ascii="宋体" w:hAnsi="宋体" w:cs="宋体"/>
          <w:szCs w:val="21"/>
        </w:rPr>
      </w:pPr>
      <w:r>
        <w:rPr>
          <w:rFonts w:ascii="宋体" w:hAnsi="宋体" w:cs="宋体" w:hint="eastAsia"/>
          <w:i/>
          <w:szCs w:val="21"/>
          <w:u w:val="single"/>
        </w:rPr>
        <w:t>1.10</w:t>
      </w:r>
      <w:r>
        <w:rPr>
          <w:rFonts w:ascii="宋体" w:hAnsi="宋体" w:cs="宋体" w:hint="eastAsia"/>
          <w:i/>
          <w:szCs w:val="21"/>
          <w:u w:val="single"/>
        </w:rPr>
        <w:t>供应商信用承诺函</w:t>
      </w:r>
      <w:r>
        <w:rPr>
          <w:rFonts w:ascii="宋体" w:hAnsi="宋体" w:cs="宋体" w:hint="eastAsia"/>
          <w:b/>
          <w:bCs/>
          <w:i/>
          <w:szCs w:val="21"/>
          <w:u w:val="single"/>
        </w:rPr>
        <w:t>（原件）</w:t>
      </w:r>
    </w:p>
    <w:p w:rsidR="00E61DD7" w:rsidRDefault="00BB2A1F">
      <w:pPr>
        <w:snapToGrid w:val="0"/>
        <w:spacing w:line="360" w:lineRule="auto"/>
        <w:ind w:firstLineChars="200" w:firstLine="420"/>
        <w:outlineLvl w:val="0"/>
        <w:rPr>
          <w:rFonts w:ascii="宋体" w:hAnsi="宋体" w:cs="宋体"/>
          <w:iCs/>
          <w:szCs w:val="21"/>
        </w:rPr>
      </w:pPr>
      <w:r>
        <w:rPr>
          <w:rFonts w:ascii="宋体" w:hAnsi="宋体" w:cs="宋体" w:hint="eastAsia"/>
          <w:iCs/>
          <w:szCs w:val="21"/>
        </w:rPr>
        <w:t>注</w:t>
      </w:r>
      <w:r>
        <w:rPr>
          <w:rFonts w:ascii="宋体" w:hAnsi="宋体" w:cs="宋体" w:hint="eastAsia"/>
          <w:iCs/>
          <w:szCs w:val="21"/>
        </w:rPr>
        <w:t>：</w:t>
      </w:r>
    </w:p>
    <w:p w:rsidR="00E61DD7" w:rsidRDefault="00BB2A1F">
      <w:pPr>
        <w:snapToGrid w:val="0"/>
        <w:spacing w:line="360" w:lineRule="auto"/>
        <w:ind w:firstLineChars="200" w:firstLine="420"/>
        <w:outlineLvl w:val="0"/>
        <w:rPr>
          <w:rFonts w:ascii="宋体" w:hAnsi="宋体" w:cs="宋体"/>
          <w:iCs/>
          <w:szCs w:val="21"/>
        </w:rPr>
      </w:pPr>
      <w:r>
        <w:rPr>
          <w:rFonts w:ascii="宋体" w:hAnsi="宋体" w:cs="宋体" w:hint="eastAsia"/>
          <w:iCs/>
          <w:szCs w:val="21"/>
        </w:rPr>
        <w:t>（</w:t>
      </w:r>
      <w:r>
        <w:rPr>
          <w:rFonts w:ascii="宋体" w:hAnsi="宋体" w:cs="宋体" w:hint="eastAsia"/>
          <w:iCs/>
          <w:szCs w:val="21"/>
        </w:rPr>
        <w:t>1</w:t>
      </w:r>
      <w:r>
        <w:rPr>
          <w:rFonts w:ascii="宋体" w:hAnsi="宋体" w:cs="宋体" w:hint="eastAsia"/>
          <w:iCs/>
          <w:szCs w:val="21"/>
        </w:rPr>
        <w:t>）如参加本项目的</w:t>
      </w:r>
      <w:r>
        <w:rPr>
          <w:rFonts w:ascii="宋体" w:hAnsi="宋体" w:cs="宋体" w:hint="eastAsia"/>
          <w:iCs/>
          <w:szCs w:val="21"/>
        </w:rPr>
        <w:t>供应商</w:t>
      </w:r>
      <w:r>
        <w:rPr>
          <w:rFonts w:ascii="宋体" w:hAnsi="宋体" w:cs="宋体" w:hint="eastAsia"/>
          <w:iCs/>
          <w:szCs w:val="21"/>
        </w:rPr>
        <w:t>为个体工商户、自然人或事业</w:t>
      </w:r>
      <w:r>
        <w:rPr>
          <w:rFonts w:ascii="宋体" w:hAnsi="宋体" w:cs="宋体" w:hint="eastAsia"/>
          <w:iCs/>
          <w:szCs w:val="21"/>
        </w:rPr>
        <w:t>单位</w:t>
      </w:r>
      <w:r>
        <w:rPr>
          <w:rFonts w:ascii="宋体" w:hAnsi="宋体" w:cs="宋体" w:hint="eastAsia"/>
          <w:iCs/>
          <w:szCs w:val="21"/>
        </w:rPr>
        <w:t>等非企业法人</w:t>
      </w:r>
      <w:r>
        <w:rPr>
          <w:rFonts w:ascii="宋体" w:hAnsi="宋体" w:cs="宋体" w:hint="eastAsia"/>
          <w:iCs/>
          <w:szCs w:val="21"/>
        </w:rPr>
        <w:t>或新成立公司（公司成立距开标不满一年的）</w:t>
      </w:r>
      <w:r>
        <w:rPr>
          <w:rFonts w:ascii="宋体" w:hAnsi="宋体" w:cs="宋体" w:hint="eastAsia"/>
          <w:iCs/>
          <w:szCs w:val="21"/>
        </w:rPr>
        <w:t>，</w:t>
      </w:r>
      <w:r>
        <w:rPr>
          <w:rFonts w:ascii="宋体" w:hAnsi="宋体" w:cs="宋体" w:hint="eastAsia"/>
          <w:iCs/>
          <w:szCs w:val="21"/>
        </w:rPr>
        <w:t>确实无法提供</w:t>
      </w:r>
      <w:r>
        <w:rPr>
          <w:rFonts w:ascii="宋体" w:hAnsi="宋体" w:cs="宋体" w:hint="eastAsia"/>
          <w:iCs/>
          <w:szCs w:val="21"/>
        </w:rPr>
        <w:t>上述</w:t>
      </w:r>
      <w:r>
        <w:rPr>
          <w:rFonts w:ascii="宋体" w:hAnsi="宋体" w:cs="宋体" w:hint="eastAsia"/>
          <w:iCs/>
          <w:szCs w:val="21"/>
        </w:rPr>
        <w:t>1.5-1.7</w:t>
      </w:r>
      <w:r>
        <w:rPr>
          <w:rFonts w:ascii="宋体" w:hAnsi="宋体" w:cs="宋体" w:hint="eastAsia"/>
          <w:iCs/>
          <w:szCs w:val="21"/>
        </w:rPr>
        <w:t>三项</w:t>
      </w:r>
      <w:r>
        <w:rPr>
          <w:rFonts w:ascii="宋体" w:hAnsi="宋体" w:cs="宋体" w:hint="eastAsia"/>
          <w:iCs/>
          <w:szCs w:val="21"/>
        </w:rPr>
        <w:t>材料的</w:t>
      </w:r>
      <w:r>
        <w:rPr>
          <w:rFonts w:ascii="宋体" w:hAnsi="宋体" w:cs="宋体" w:hint="eastAsia"/>
          <w:iCs/>
          <w:szCs w:val="21"/>
        </w:rPr>
        <w:t>，</w:t>
      </w:r>
      <w:r>
        <w:rPr>
          <w:rFonts w:ascii="宋体" w:hAnsi="宋体" w:cs="宋体" w:hint="eastAsia"/>
          <w:iCs/>
          <w:szCs w:val="21"/>
        </w:rPr>
        <w:t>请提供相应情况说明，</w:t>
      </w:r>
      <w:r>
        <w:rPr>
          <w:rFonts w:ascii="宋体" w:hAnsi="宋体" w:cs="宋体" w:hint="eastAsia"/>
          <w:iCs/>
          <w:szCs w:val="21"/>
        </w:rPr>
        <w:t>本文件中所需法定代表人相关材料、盖章及签字等可用</w:t>
      </w:r>
      <w:r>
        <w:rPr>
          <w:rFonts w:ascii="宋体" w:hAnsi="宋体" w:cs="宋体" w:hint="eastAsia"/>
          <w:iCs/>
          <w:szCs w:val="21"/>
        </w:rPr>
        <w:t>供应商</w:t>
      </w:r>
      <w:r>
        <w:rPr>
          <w:rFonts w:ascii="宋体" w:hAnsi="宋体" w:cs="宋体" w:hint="eastAsia"/>
          <w:iCs/>
          <w:szCs w:val="21"/>
        </w:rPr>
        <w:t>相关负责人的相应材料代替。</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iCs/>
          <w:szCs w:val="21"/>
        </w:rPr>
        <w:t>（</w:t>
      </w:r>
      <w:r>
        <w:rPr>
          <w:rFonts w:ascii="宋体" w:hAnsi="宋体" w:cs="宋体" w:hint="eastAsia"/>
          <w:iCs/>
          <w:szCs w:val="21"/>
        </w:rPr>
        <w:t>2</w:t>
      </w:r>
      <w:r>
        <w:rPr>
          <w:rFonts w:ascii="宋体" w:hAnsi="宋体" w:cs="宋体" w:hint="eastAsia"/>
          <w:iCs/>
          <w:szCs w:val="21"/>
        </w:rPr>
        <w:t>）</w:t>
      </w:r>
      <w:r>
        <w:rPr>
          <w:rFonts w:ascii="宋体" w:hAnsi="宋体" w:cs="宋体" w:hint="eastAsia"/>
          <w:iCs/>
          <w:szCs w:val="21"/>
        </w:rPr>
        <w:t>供应商</w:t>
      </w:r>
      <w:r>
        <w:rPr>
          <w:rFonts w:ascii="宋体" w:hAnsi="宋体" w:cs="宋体" w:hint="eastAsia"/>
          <w:iCs/>
          <w:szCs w:val="21"/>
        </w:rPr>
        <w:t>如有相关政策支持，延期缴纳或暂不缴纳职工社会保障资金、税收的，须提供相关证明材料。</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响应</w:t>
      </w:r>
      <w:r>
        <w:rPr>
          <w:rFonts w:ascii="宋体" w:hAnsi="宋体" w:cs="宋体" w:hint="eastAsia"/>
          <w:szCs w:val="21"/>
        </w:rPr>
        <w:t>文件的正本和副本中均须提供上述资格证明文件。资格证明文件须清晰可辨，若有缺失或不清晰，将导致投标被拒绝且不允许在开标后补正。</w:t>
      </w:r>
    </w:p>
    <w:p w:rsidR="00E61DD7" w:rsidRDefault="00BB2A1F">
      <w:pPr>
        <w:snapToGrid w:val="0"/>
        <w:spacing w:line="360" w:lineRule="auto"/>
        <w:ind w:firstLineChars="200" w:firstLine="420"/>
        <w:outlineLvl w:val="0"/>
        <w:rPr>
          <w:rFonts w:ascii="宋体" w:hAnsi="宋体" w:cs="宋体"/>
          <w:iCs/>
          <w:szCs w:val="21"/>
        </w:rPr>
      </w:pPr>
      <w:bookmarkStart w:id="9" w:name="_Toc28359001"/>
      <w:bookmarkStart w:id="10" w:name="_Toc38985262"/>
      <w:r>
        <w:rPr>
          <w:rFonts w:ascii="宋体" w:hAnsi="宋体" w:cs="宋体" w:hint="eastAsia"/>
          <w:szCs w:val="21"/>
        </w:rPr>
        <w:t>2</w:t>
      </w:r>
      <w:r>
        <w:rPr>
          <w:rFonts w:ascii="宋体" w:hAnsi="宋体" w:cs="宋体" w:hint="eastAsia"/>
          <w:szCs w:val="21"/>
        </w:rPr>
        <w:t>、落实采购政策需满足的资格要求：</w:t>
      </w:r>
      <w:r>
        <w:rPr>
          <w:rFonts w:ascii="宋体" w:hAnsi="宋体" w:cs="宋体" w:hint="eastAsia"/>
          <w:szCs w:val="21"/>
          <w:u w:val="single"/>
          <w:lang/>
        </w:rPr>
        <w:t>根据《政府采购促进中小企业发展管理办法》的规定，本项目专门面向中小</w:t>
      </w:r>
      <w:r>
        <w:rPr>
          <w:rFonts w:ascii="宋体" w:hAnsi="宋体" w:cs="宋体" w:hint="eastAsia"/>
          <w:szCs w:val="21"/>
          <w:u w:val="single"/>
        </w:rPr>
        <w:t>微</w:t>
      </w:r>
      <w:r>
        <w:rPr>
          <w:rFonts w:ascii="宋体" w:hAnsi="宋体" w:cs="宋体" w:hint="eastAsia"/>
          <w:szCs w:val="21"/>
          <w:u w:val="single"/>
          <w:lang/>
        </w:rPr>
        <w:t>企业采购</w:t>
      </w:r>
      <w:r>
        <w:rPr>
          <w:rFonts w:ascii="宋体" w:hAnsi="宋体" w:cs="宋体" w:hint="eastAsia"/>
          <w:szCs w:val="21"/>
          <w:u w:val="single"/>
          <w:lang/>
        </w:rPr>
        <w:t>。</w:t>
      </w:r>
      <w:r>
        <w:rPr>
          <w:rFonts w:ascii="宋体" w:hAnsi="宋体" w:cs="宋体" w:hint="eastAsia"/>
          <w:szCs w:val="21"/>
          <w:u w:val="single"/>
          <w:lang/>
        </w:rPr>
        <w:t>残疾人福利性单位、监狱和戒毒企业（简称监狱企业）视同小型、微型企业。</w:t>
      </w:r>
      <w:r>
        <w:rPr>
          <w:rFonts w:ascii="宋体" w:hAnsi="宋体" w:cs="宋体" w:hint="eastAsia"/>
          <w:szCs w:val="21"/>
          <w:u w:val="single"/>
          <w:lang/>
        </w:rPr>
        <w:t>（供应商按要求填写</w:t>
      </w:r>
      <w:r>
        <w:rPr>
          <w:rFonts w:ascii="宋体" w:hAnsi="宋体" w:cs="宋体" w:hint="eastAsia"/>
          <w:iCs/>
          <w:szCs w:val="21"/>
          <w:u w:val="single"/>
          <w:lang/>
        </w:rPr>
        <w:t>并提供《中小微企业声明函》或《残疾人福利性单位声明函》，或提供由省级以上监狱管理局、戒毒管理局</w:t>
      </w:r>
      <w:r>
        <w:rPr>
          <w:rFonts w:ascii="宋体" w:hAnsi="宋体" w:cs="宋体" w:hint="eastAsia"/>
          <w:iCs/>
          <w:szCs w:val="21"/>
          <w:u w:val="single"/>
          <w:lang/>
        </w:rPr>
        <w:t>(</w:t>
      </w:r>
      <w:r>
        <w:rPr>
          <w:rFonts w:ascii="宋体" w:hAnsi="宋体" w:cs="宋体" w:hint="eastAsia"/>
          <w:iCs/>
          <w:szCs w:val="21"/>
          <w:u w:val="single"/>
          <w:lang/>
        </w:rPr>
        <w:t>含新疆生产建设兵团</w:t>
      </w:r>
      <w:r>
        <w:rPr>
          <w:rFonts w:ascii="宋体" w:hAnsi="宋体" w:cs="宋体" w:hint="eastAsia"/>
          <w:iCs/>
          <w:szCs w:val="21"/>
          <w:u w:val="single"/>
          <w:lang/>
        </w:rPr>
        <w:t>)</w:t>
      </w:r>
      <w:r>
        <w:rPr>
          <w:rFonts w:ascii="宋体" w:hAnsi="宋体" w:cs="宋体" w:hint="eastAsia"/>
          <w:iCs/>
          <w:szCs w:val="21"/>
          <w:u w:val="single"/>
          <w:lang/>
        </w:rPr>
        <w:t>出具的属于监狱企业的证明文件。）</w:t>
      </w:r>
    </w:p>
    <w:p w:rsidR="00E61DD7" w:rsidRDefault="00BB2A1F">
      <w:pPr>
        <w:snapToGrid w:val="0"/>
        <w:spacing w:line="360" w:lineRule="auto"/>
        <w:ind w:firstLineChars="200" w:firstLine="420"/>
        <w:outlineLvl w:val="0"/>
        <w:rPr>
          <w:rFonts w:ascii="宋体" w:hAnsi="宋体" w:cs="宋体"/>
          <w:iCs/>
          <w:szCs w:val="21"/>
        </w:rPr>
      </w:pPr>
      <w:r>
        <w:rPr>
          <w:rFonts w:ascii="宋体" w:hAnsi="宋体" w:cs="宋体" w:hint="eastAsia"/>
          <w:iCs/>
          <w:szCs w:val="21"/>
        </w:rPr>
        <w:t>3</w:t>
      </w:r>
      <w:bookmarkEnd w:id="9"/>
      <w:r>
        <w:rPr>
          <w:rFonts w:ascii="宋体" w:hAnsi="宋体" w:cs="宋体" w:hint="eastAsia"/>
          <w:iCs/>
          <w:szCs w:val="21"/>
        </w:rPr>
        <w:t>、本项目的特定资格要求：</w:t>
      </w:r>
      <w:bookmarkEnd w:id="10"/>
    </w:p>
    <w:p w:rsidR="00E61DD7" w:rsidRDefault="00BB2A1F">
      <w:pPr>
        <w:spacing w:line="360" w:lineRule="auto"/>
        <w:ind w:firstLineChars="200" w:firstLine="420"/>
        <w:rPr>
          <w:rFonts w:ascii="宋体" w:hAnsi="宋体" w:cs="宋体"/>
          <w:b/>
          <w:i/>
          <w:szCs w:val="21"/>
          <w:u w:val="single"/>
        </w:rPr>
      </w:pPr>
      <w:r>
        <w:rPr>
          <w:rFonts w:ascii="宋体" w:hAnsi="宋体" w:cs="宋体" w:hint="eastAsia"/>
          <w:i/>
          <w:iCs/>
          <w:szCs w:val="21"/>
          <w:u w:val="single"/>
        </w:rPr>
        <w:t>3.1</w:t>
      </w:r>
      <w:r>
        <w:rPr>
          <w:rFonts w:ascii="宋体" w:hAnsi="宋体" w:cs="宋体" w:hint="eastAsia"/>
          <w:i/>
          <w:iCs/>
          <w:szCs w:val="21"/>
          <w:u w:val="single"/>
        </w:rPr>
        <w:t>供应商具备</w:t>
      </w:r>
      <w:r>
        <w:rPr>
          <w:rFonts w:ascii="宋体" w:hAnsi="宋体" w:cs="宋体" w:hint="eastAsia"/>
          <w:i/>
          <w:iCs/>
          <w:szCs w:val="21"/>
          <w:u w:val="single"/>
        </w:rPr>
        <w:t>有效期内的</w:t>
      </w:r>
      <w:r>
        <w:rPr>
          <w:rFonts w:ascii="宋体" w:hAnsi="宋体" w:cs="宋体" w:hint="eastAsia"/>
          <w:i/>
          <w:iCs/>
          <w:szCs w:val="21"/>
          <w:u w:val="single"/>
        </w:rPr>
        <w:t>工程监理综合资质或</w:t>
      </w:r>
      <w:r>
        <w:rPr>
          <w:rFonts w:ascii="宋体" w:hAnsi="宋体" w:cs="宋体" w:hint="eastAsia"/>
          <w:i/>
          <w:iCs/>
          <w:szCs w:val="21"/>
          <w:u w:val="single"/>
        </w:rPr>
        <w:t>房屋建筑</w:t>
      </w:r>
      <w:r>
        <w:rPr>
          <w:rFonts w:ascii="宋体" w:hAnsi="宋体" w:cs="宋体" w:hint="eastAsia"/>
          <w:i/>
          <w:iCs/>
          <w:szCs w:val="21"/>
          <w:u w:val="single"/>
        </w:rPr>
        <w:t>工程</w:t>
      </w:r>
      <w:r>
        <w:rPr>
          <w:rFonts w:ascii="宋体" w:hAnsi="宋体" w:cs="宋体" w:hint="eastAsia"/>
          <w:i/>
          <w:iCs/>
          <w:szCs w:val="21"/>
          <w:u w:val="single"/>
        </w:rPr>
        <w:t>监理</w:t>
      </w:r>
      <w:r>
        <w:rPr>
          <w:rFonts w:ascii="宋体" w:hAnsi="宋体" w:cs="宋体" w:hint="eastAsia"/>
          <w:i/>
          <w:iCs/>
          <w:szCs w:val="21"/>
          <w:u w:val="single"/>
        </w:rPr>
        <w:t>乙</w:t>
      </w:r>
      <w:r>
        <w:rPr>
          <w:rFonts w:ascii="宋体" w:hAnsi="宋体" w:cs="宋体" w:hint="eastAsia"/>
          <w:i/>
          <w:iCs/>
          <w:szCs w:val="21"/>
          <w:u w:val="single"/>
        </w:rPr>
        <w:t>级及以上资质</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396"/>
        <w:rPr>
          <w:rFonts w:ascii="宋体" w:hAnsi="宋体" w:cs="宋体"/>
          <w:b/>
          <w:i/>
          <w:szCs w:val="21"/>
          <w:u w:val="single"/>
        </w:rPr>
      </w:pPr>
      <w:r>
        <w:rPr>
          <w:rFonts w:ascii="宋体" w:hAnsi="宋体" w:cs="宋体" w:hint="eastAsia"/>
          <w:bCs/>
          <w:i/>
          <w:iCs/>
          <w:spacing w:val="-6"/>
          <w:szCs w:val="21"/>
          <w:u w:val="single"/>
        </w:rPr>
        <w:t>3.2</w:t>
      </w:r>
      <w:r>
        <w:rPr>
          <w:rFonts w:ascii="宋体" w:hAnsi="宋体" w:cs="宋体" w:hint="eastAsia"/>
          <w:i/>
          <w:szCs w:val="21"/>
          <w:u w:val="single"/>
        </w:rPr>
        <w:t>拟派项目总监为本公司正式员工，正常缴纳社会保险，具备</w:t>
      </w:r>
      <w:r>
        <w:rPr>
          <w:rFonts w:ascii="宋体" w:hAnsi="宋体" w:cs="宋体" w:hint="eastAsia"/>
          <w:i/>
          <w:iCs/>
          <w:szCs w:val="21"/>
          <w:u w:val="single"/>
        </w:rPr>
        <w:t>房屋建筑</w:t>
      </w:r>
      <w:r>
        <w:rPr>
          <w:rFonts w:ascii="宋体" w:hAnsi="宋体" w:cs="宋体" w:hint="eastAsia"/>
          <w:i/>
          <w:iCs/>
          <w:spacing w:val="-6"/>
          <w:szCs w:val="21"/>
          <w:u w:val="single"/>
        </w:rPr>
        <w:t>工程国家注册监理工程师资格</w:t>
      </w:r>
      <w:r>
        <w:rPr>
          <w:rFonts w:ascii="宋体" w:hAnsi="宋体" w:cs="宋体" w:hint="eastAsia"/>
          <w:i/>
          <w:szCs w:val="21"/>
          <w:u w:val="single"/>
        </w:rPr>
        <w:t xml:space="preserve"> </w:t>
      </w:r>
      <w:r>
        <w:rPr>
          <w:rFonts w:ascii="宋体" w:hAnsi="宋体" w:cs="宋体" w:hint="eastAsia"/>
          <w:b/>
          <w:i/>
          <w:szCs w:val="21"/>
          <w:u w:val="single"/>
        </w:rPr>
        <w:t>(</w:t>
      </w:r>
      <w:r>
        <w:rPr>
          <w:rFonts w:ascii="宋体" w:hAnsi="宋体" w:cs="宋体" w:hint="eastAsia"/>
          <w:b/>
          <w:i/>
          <w:szCs w:val="21"/>
          <w:u w:val="single"/>
        </w:rPr>
        <w:t>提供拟派项目总监</w:t>
      </w:r>
      <w:r>
        <w:rPr>
          <w:rFonts w:ascii="宋体" w:hAnsi="宋体" w:cs="宋体" w:hint="eastAsia"/>
          <w:b/>
          <w:bCs/>
          <w:i/>
          <w:iCs/>
          <w:szCs w:val="21"/>
          <w:u w:val="single"/>
        </w:rPr>
        <w:t>房屋建筑</w:t>
      </w:r>
      <w:r>
        <w:rPr>
          <w:rFonts w:ascii="宋体" w:hAnsi="宋体" w:cs="宋体" w:hint="eastAsia"/>
          <w:b/>
          <w:i/>
          <w:iCs/>
          <w:spacing w:val="-6"/>
          <w:szCs w:val="21"/>
          <w:u w:val="single"/>
        </w:rPr>
        <w:t>工程国家注册监理工程师</w:t>
      </w:r>
      <w:r>
        <w:rPr>
          <w:rFonts w:ascii="宋体" w:hAnsi="宋体" w:cs="宋体" w:hint="eastAsia"/>
          <w:b/>
          <w:i/>
          <w:szCs w:val="21"/>
          <w:u w:val="single"/>
        </w:rPr>
        <w:t>证书和供应商为其缴纳的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b/>
          <w:i/>
          <w:szCs w:val="21"/>
          <w:u w:val="single"/>
        </w:rPr>
        <w:t>的社保证明</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20"/>
        <w:rPr>
          <w:rFonts w:ascii="宋体" w:hAnsi="宋体" w:cs="宋体"/>
          <w:b/>
          <w:bCs/>
          <w:i/>
          <w:iCs/>
          <w:spacing w:val="-6"/>
          <w:szCs w:val="21"/>
          <w:u w:val="single"/>
        </w:rPr>
      </w:pPr>
      <w:r>
        <w:rPr>
          <w:rFonts w:ascii="宋体" w:hAnsi="宋体" w:cs="宋体" w:hint="eastAsia"/>
          <w:i/>
          <w:szCs w:val="21"/>
          <w:u w:val="single"/>
        </w:rPr>
        <w:t xml:space="preserve">3.3 </w:t>
      </w:r>
      <w:r>
        <w:rPr>
          <w:rFonts w:ascii="宋体" w:hAnsi="宋体" w:cs="宋体" w:hint="eastAsia"/>
          <w:i/>
          <w:szCs w:val="21"/>
          <w:u w:val="single"/>
        </w:rPr>
        <w:t>拟派项目总监无在手工程或项目总监在手工程符合扬建工（</w:t>
      </w:r>
      <w:r>
        <w:rPr>
          <w:rFonts w:ascii="宋体" w:hAnsi="宋体" w:cs="宋体" w:hint="eastAsia"/>
          <w:i/>
          <w:szCs w:val="21"/>
          <w:u w:val="single"/>
        </w:rPr>
        <w:t>2014</w:t>
      </w:r>
      <w:r>
        <w:rPr>
          <w:rFonts w:ascii="宋体" w:hAnsi="宋体" w:cs="宋体" w:hint="eastAsia"/>
          <w:i/>
          <w:szCs w:val="21"/>
          <w:u w:val="single"/>
        </w:rPr>
        <w:t>）</w:t>
      </w:r>
      <w:r>
        <w:rPr>
          <w:rFonts w:ascii="宋体" w:hAnsi="宋体" w:cs="宋体" w:hint="eastAsia"/>
          <w:i/>
          <w:szCs w:val="21"/>
          <w:u w:val="single"/>
        </w:rPr>
        <w:t>8</w:t>
      </w:r>
      <w:r>
        <w:rPr>
          <w:rFonts w:ascii="宋体" w:hAnsi="宋体" w:cs="宋体" w:hint="eastAsia"/>
          <w:i/>
          <w:szCs w:val="21"/>
          <w:u w:val="single"/>
        </w:rPr>
        <w:t>号文件的规定；项目总监不得同时在两个或者两个以上单</w:t>
      </w:r>
      <w:r>
        <w:rPr>
          <w:rFonts w:ascii="宋体" w:hAnsi="宋体" w:cs="宋体" w:hint="eastAsia"/>
          <w:i/>
          <w:iCs/>
          <w:spacing w:val="-6"/>
          <w:szCs w:val="21"/>
          <w:u w:val="single"/>
        </w:rPr>
        <w:t>位受聘或者执业：（</w:t>
      </w:r>
      <w:r>
        <w:rPr>
          <w:rFonts w:ascii="宋体" w:hAnsi="宋体" w:cs="宋体" w:hint="eastAsia"/>
          <w:i/>
          <w:iCs/>
          <w:spacing w:val="-6"/>
          <w:szCs w:val="21"/>
          <w:u w:val="single"/>
        </w:rPr>
        <w:t>1</w:t>
      </w:r>
      <w:r>
        <w:rPr>
          <w:rFonts w:ascii="宋体" w:hAnsi="宋体" w:cs="宋体" w:hint="eastAsia"/>
          <w:i/>
          <w:iCs/>
          <w:spacing w:val="-6"/>
          <w:szCs w:val="21"/>
          <w:u w:val="single"/>
        </w:rPr>
        <w:t>）同时在两个及以上单位签订劳动合同或交纳社会保险；（</w:t>
      </w:r>
      <w:r>
        <w:rPr>
          <w:rFonts w:ascii="宋体" w:hAnsi="宋体" w:cs="宋体" w:hint="eastAsia"/>
          <w:i/>
          <w:iCs/>
          <w:spacing w:val="-6"/>
          <w:szCs w:val="21"/>
          <w:u w:val="single"/>
        </w:rPr>
        <w:t>2</w:t>
      </w:r>
      <w:r>
        <w:rPr>
          <w:rFonts w:ascii="宋体" w:hAnsi="宋体" w:cs="宋体" w:hint="eastAsia"/>
          <w:i/>
          <w:iCs/>
          <w:spacing w:val="-6"/>
          <w:szCs w:val="21"/>
          <w:u w:val="single"/>
        </w:rPr>
        <w:t>）将本人执（职）业资格证书同时注册在两个及以上单位（</w:t>
      </w:r>
      <w:r>
        <w:rPr>
          <w:rFonts w:ascii="宋体" w:hAnsi="宋体" w:cs="宋体" w:hint="eastAsia"/>
          <w:b/>
          <w:i/>
          <w:iCs/>
          <w:spacing w:val="-6"/>
          <w:szCs w:val="21"/>
          <w:u w:val="single"/>
        </w:rPr>
        <w:t>提供</w:t>
      </w:r>
      <w:r>
        <w:rPr>
          <w:rFonts w:ascii="宋体" w:hAnsi="宋体" w:cs="宋体" w:hint="eastAsia"/>
          <w:b/>
          <w:bCs/>
          <w:i/>
          <w:szCs w:val="21"/>
          <w:u w:val="single"/>
        </w:rPr>
        <w:t>拟派项目总监无在手工程或在手工程情况符合扬建工（</w:t>
      </w:r>
      <w:r>
        <w:rPr>
          <w:rFonts w:ascii="宋体" w:hAnsi="宋体" w:cs="宋体" w:hint="eastAsia"/>
          <w:b/>
          <w:bCs/>
          <w:i/>
          <w:szCs w:val="21"/>
          <w:u w:val="single"/>
        </w:rPr>
        <w:t>2014</w:t>
      </w:r>
      <w:r>
        <w:rPr>
          <w:rFonts w:ascii="宋体" w:hAnsi="宋体" w:cs="宋体" w:hint="eastAsia"/>
          <w:b/>
          <w:bCs/>
          <w:i/>
          <w:szCs w:val="21"/>
          <w:u w:val="single"/>
        </w:rPr>
        <w:t>）</w:t>
      </w:r>
      <w:r>
        <w:rPr>
          <w:rFonts w:ascii="宋体" w:hAnsi="宋体" w:cs="宋体" w:hint="eastAsia"/>
          <w:b/>
          <w:bCs/>
          <w:i/>
          <w:szCs w:val="21"/>
          <w:u w:val="single"/>
        </w:rPr>
        <w:t>8</w:t>
      </w:r>
      <w:r>
        <w:rPr>
          <w:rFonts w:ascii="宋体" w:hAnsi="宋体" w:cs="宋体" w:hint="eastAsia"/>
          <w:b/>
          <w:bCs/>
          <w:i/>
          <w:szCs w:val="21"/>
          <w:u w:val="single"/>
        </w:rPr>
        <w:t>号文件规定的承诺原件</w:t>
      </w:r>
      <w:r>
        <w:rPr>
          <w:rFonts w:ascii="宋体" w:hAnsi="宋体" w:cs="宋体" w:hint="eastAsia"/>
          <w:b/>
          <w:bCs/>
          <w:i/>
          <w:iCs/>
          <w:spacing w:val="-6"/>
          <w:szCs w:val="21"/>
          <w:u w:val="single"/>
        </w:rPr>
        <w:t>）</w:t>
      </w:r>
    </w:p>
    <w:p w:rsidR="00E61DD7" w:rsidRDefault="00BB2A1F">
      <w:pPr>
        <w:spacing w:line="360" w:lineRule="auto"/>
        <w:ind w:firstLineChars="200" w:firstLine="420"/>
        <w:rPr>
          <w:rFonts w:ascii="宋体" w:hAnsi="宋体" w:cs="宋体"/>
          <w:b/>
          <w:i/>
          <w:szCs w:val="21"/>
          <w:u w:val="single"/>
        </w:rPr>
      </w:pPr>
      <w:r>
        <w:rPr>
          <w:rFonts w:ascii="宋体" w:hAnsi="宋体" w:cs="宋体" w:hint="eastAsia"/>
          <w:i/>
          <w:szCs w:val="21"/>
          <w:u w:val="single"/>
        </w:rPr>
        <w:t>3.4</w:t>
      </w:r>
      <w:r>
        <w:rPr>
          <w:rFonts w:ascii="宋体" w:hAnsi="宋体" w:cs="宋体" w:hint="eastAsia"/>
          <w:i/>
          <w:szCs w:val="21"/>
          <w:u w:val="single"/>
        </w:rPr>
        <w:t>拟派主专业监理工程师</w:t>
      </w:r>
      <w:r>
        <w:rPr>
          <w:rFonts w:ascii="宋体" w:hAnsi="宋体" w:cs="宋体" w:hint="eastAsia"/>
          <w:i/>
          <w:szCs w:val="21"/>
          <w:u w:val="single"/>
        </w:rPr>
        <w:t xml:space="preserve">1 </w:t>
      </w:r>
      <w:r>
        <w:rPr>
          <w:rFonts w:ascii="宋体" w:hAnsi="宋体" w:cs="宋体" w:hint="eastAsia"/>
          <w:i/>
          <w:szCs w:val="21"/>
          <w:u w:val="single"/>
        </w:rPr>
        <w:t>人，为本公司正式员工，正常缴纳社会保险，专业要求：土木工程、工业与民用建筑、建筑工程、结构工程、建筑力学、工程力学、建筑设计、建筑学、城镇建设、工程管理、施工管理等相关或相近专业；注：国家注册监理工程师担任主专业监理工程师的，其注册专业为</w:t>
      </w:r>
      <w:r>
        <w:rPr>
          <w:rFonts w:ascii="宋体" w:hAnsi="宋体" w:cs="宋体" w:hint="eastAsia"/>
          <w:i/>
          <w:szCs w:val="21"/>
          <w:u w:val="single"/>
        </w:rPr>
        <w:t>房屋建筑</w:t>
      </w:r>
      <w:r>
        <w:rPr>
          <w:rFonts w:ascii="宋体" w:hAnsi="宋体" w:cs="宋体" w:hint="eastAsia"/>
          <w:i/>
          <w:szCs w:val="21"/>
          <w:u w:val="single"/>
        </w:rPr>
        <w:t>工程专业即可，无需提供学历专业；专业监理工程师及工程类其他注册执业资格人员担任</w:t>
      </w:r>
      <w:r>
        <w:rPr>
          <w:rFonts w:ascii="宋体" w:hAnsi="宋体" w:cs="宋体" w:hint="eastAsia"/>
          <w:i/>
          <w:szCs w:val="21"/>
          <w:u w:val="single"/>
        </w:rPr>
        <w:t>主</w:t>
      </w:r>
      <w:r>
        <w:rPr>
          <w:rFonts w:ascii="宋体" w:hAnsi="宋体" w:cs="宋体" w:hint="eastAsia"/>
          <w:i/>
          <w:szCs w:val="21"/>
          <w:u w:val="single"/>
        </w:rPr>
        <w:t>专业监理工程师的，专业认定以毕业证书所学专业为准。</w:t>
      </w:r>
      <w:r>
        <w:rPr>
          <w:rFonts w:ascii="宋体" w:hAnsi="宋体" w:cs="宋体" w:hint="eastAsia"/>
          <w:b/>
          <w:i/>
          <w:szCs w:val="21"/>
          <w:u w:val="single"/>
        </w:rPr>
        <w:t>(</w:t>
      </w:r>
      <w:r>
        <w:rPr>
          <w:rFonts w:ascii="宋体" w:hAnsi="宋体" w:cs="宋体" w:hint="eastAsia"/>
          <w:b/>
          <w:i/>
          <w:szCs w:val="21"/>
          <w:u w:val="single"/>
        </w:rPr>
        <w:t>提供拟派</w:t>
      </w:r>
      <w:r>
        <w:rPr>
          <w:rFonts w:ascii="宋体" w:hAnsi="宋体" w:cs="宋体" w:hint="eastAsia"/>
          <w:b/>
          <w:i/>
          <w:szCs w:val="21"/>
          <w:u w:val="single"/>
        </w:rPr>
        <w:t>主</w:t>
      </w:r>
      <w:r>
        <w:rPr>
          <w:rFonts w:ascii="宋体" w:hAnsi="宋体" w:cs="宋体" w:hint="eastAsia"/>
          <w:b/>
          <w:i/>
          <w:szCs w:val="21"/>
          <w:u w:val="single"/>
        </w:rPr>
        <w:t>专业监理工程师相关证书和供应商为其缴纳的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b/>
          <w:i/>
          <w:szCs w:val="21"/>
          <w:u w:val="single"/>
        </w:rPr>
        <w:t>的社保证明</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20"/>
        <w:jc w:val="left"/>
        <w:rPr>
          <w:rFonts w:ascii="宋体" w:hAnsi="宋体" w:cs="宋体"/>
          <w:szCs w:val="21"/>
        </w:rPr>
      </w:pPr>
      <w:r>
        <w:rPr>
          <w:rFonts w:ascii="宋体" w:hAnsi="宋体" w:cs="宋体" w:hint="eastAsia"/>
          <w:i/>
          <w:szCs w:val="21"/>
          <w:u w:val="single"/>
        </w:rPr>
        <w:lastRenderedPageBreak/>
        <w:t>3.5</w:t>
      </w:r>
      <w:r>
        <w:rPr>
          <w:rFonts w:ascii="宋体" w:hAnsi="宋体" w:cs="宋体" w:hint="eastAsia"/>
          <w:i/>
          <w:szCs w:val="21"/>
          <w:u w:val="single"/>
        </w:rPr>
        <w:t>拟派监理员</w:t>
      </w:r>
      <w:r>
        <w:rPr>
          <w:rFonts w:ascii="宋体" w:hAnsi="宋体" w:cs="宋体" w:hint="eastAsia"/>
          <w:i/>
          <w:szCs w:val="21"/>
          <w:u w:val="single"/>
        </w:rPr>
        <w:t>2</w:t>
      </w:r>
      <w:r>
        <w:rPr>
          <w:rFonts w:ascii="宋体" w:hAnsi="宋体" w:cs="宋体" w:hint="eastAsia"/>
          <w:i/>
          <w:szCs w:val="21"/>
          <w:u w:val="single"/>
        </w:rPr>
        <w:t>人，为本公司正式员工，正常缴纳社会保险。</w:t>
      </w:r>
      <w:r>
        <w:rPr>
          <w:rFonts w:ascii="宋体" w:hAnsi="宋体" w:cs="宋体" w:hint="eastAsia"/>
          <w:b/>
          <w:i/>
          <w:szCs w:val="21"/>
          <w:u w:val="single"/>
        </w:rPr>
        <w:t>(</w:t>
      </w:r>
      <w:r>
        <w:rPr>
          <w:rFonts w:ascii="宋体" w:hAnsi="宋体" w:cs="宋体" w:hint="eastAsia"/>
          <w:b/>
          <w:i/>
          <w:szCs w:val="21"/>
          <w:u w:val="single"/>
        </w:rPr>
        <w:t>提供供应商为其缴纳的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b/>
          <w:i/>
          <w:szCs w:val="21"/>
          <w:u w:val="single"/>
        </w:rPr>
        <w:t>的社保证明，复印件加盖供应商公章</w:t>
      </w:r>
      <w:r>
        <w:rPr>
          <w:rFonts w:ascii="宋体" w:hAnsi="宋体" w:cs="宋体" w:hint="eastAsia"/>
          <w:b/>
          <w:i/>
          <w:szCs w:val="21"/>
          <w:u w:val="single"/>
        </w:rPr>
        <w:t>)</w:t>
      </w:r>
    </w:p>
    <w:p w:rsidR="00E61DD7" w:rsidRDefault="00BB2A1F">
      <w:pPr>
        <w:spacing w:line="360" w:lineRule="auto"/>
        <w:ind w:firstLineChars="200" w:firstLine="396"/>
        <w:rPr>
          <w:rFonts w:ascii="宋体" w:hAnsi="宋体" w:cs="宋体"/>
          <w:b/>
          <w:i/>
          <w:iCs/>
          <w:spacing w:val="-6"/>
          <w:szCs w:val="21"/>
          <w:u w:val="single"/>
        </w:rPr>
      </w:pPr>
      <w:r>
        <w:rPr>
          <w:rFonts w:ascii="宋体" w:hAnsi="宋体" w:cs="宋体" w:hint="eastAsia"/>
          <w:i/>
          <w:iCs/>
          <w:spacing w:val="-6"/>
          <w:szCs w:val="21"/>
          <w:u w:val="single"/>
        </w:rPr>
        <w:t>3.6</w:t>
      </w:r>
      <w:r>
        <w:rPr>
          <w:rFonts w:ascii="宋体" w:hAnsi="宋体" w:cs="宋体" w:hint="eastAsia"/>
          <w:i/>
          <w:iCs/>
          <w:spacing w:val="-6"/>
          <w:szCs w:val="21"/>
          <w:u w:val="single"/>
        </w:rPr>
        <w:t>供应商为本项目授权委托人缴纳的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i/>
          <w:iCs/>
          <w:spacing w:val="-6"/>
          <w:szCs w:val="21"/>
          <w:u w:val="single"/>
        </w:rPr>
        <w:t>的社保证明</w:t>
      </w:r>
      <w:r>
        <w:rPr>
          <w:rFonts w:ascii="宋体" w:hAnsi="宋体" w:cs="宋体" w:hint="eastAsia"/>
          <w:b/>
          <w:i/>
          <w:iCs/>
          <w:spacing w:val="-6"/>
          <w:szCs w:val="21"/>
          <w:u w:val="single"/>
        </w:rPr>
        <w:t>(</w:t>
      </w:r>
      <w:r>
        <w:rPr>
          <w:rFonts w:ascii="宋体" w:hAnsi="宋体" w:cs="宋体" w:hint="eastAsia"/>
          <w:b/>
          <w:i/>
          <w:iCs/>
          <w:spacing w:val="-6"/>
          <w:szCs w:val="21"/>
          <w:u w:val="single"/>
        </w:rPr>
        <w:t>复印件加盖供应商公章</w:t>
      </w:r>
      <w:r>
        <w:rPr>
          <w:rFonts w:ascii="宋体" w:hAnsi="宋体" w:cs="宋体" w:hint="eastAsia"/>
          <w:b/>
          <w:i/>
          <w:iCs/>
          <w:spacing w:val="-6"/>
          <w:szCs w:val="21"/>
          <w:u w:val="single"/>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、拒绝下述供应商参加本次采购活动：</w:t>
      </w:r>
    </w:p>
    <w:p w:rsidR="00E61DD7" w:rsidRDefault="00BB2A1F">
      <w:pPr>
        <w:spacing w:line="360" w:lineRule="auto"/>
        <w:ind w:firstLineChars="200" w:firstLine="420"/>
        <w:outlineLvl w:val="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）供应商单位负责人为同一人或者存在直接控股、管理关系的不同供应商，不得参加同一合同项下的采购活动。</w:t>
      </w:r>
    </w:p>
    <w:p w:rsidR="00E61DD7" w:rsidRDefault="00BB2A1F">
      <w:pPr>
        <w:spacing w:line="360" w:lineRule="auto"/>
        <w:ind w:firstLineChars="200" w:firstLine="420"/>
        <w:outlineLvl w:val="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）凡为采购项目提供整体设计、规范编制或者项目管理、检测等服务的供应商，不得再参加该项目的其他采购活动。</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）供应商被“信用中国”网站、“中国政府采购网</w:t>
      </w:r>
      <w:r>
        <w:rPr>
          <w:rFonts w:ascii="宋体" w:hAnsi="宋体" w:cs="宋体" w:hint="eastAsia"/>
          <w:szCs w:val="21"/>
        </w:rPr>
        <w:t>"</w:t>
      </w:r>
      <w:r>
        <w:rPr>
          <w:rFonts w:ascii="宋体" w:hAnsi="宋体" w:cs="宋体" w:hint="eastAsia"/>
          <w:szCs w:val="21"/>
        </w:rPr>
        <w:t>列入失信被执行人、重大税收违法案件当事人名单、采购严重违法失信行为记录名单。</w:t>
      </w:r>
    </w:p>
    <w:p w:rsidR="00E61DD7" w:rsidRDefault="00BB2A1F">
      <w:pPr>
        <w:tabs>
          <w:tab w:val="left" w:pos="900"/>
        </w:tabs>
        <w:spacing w:line="360" w:lineRule="auto"/>
        <w:ind w:firstLineChars="200" w:firstLine="422"/>
        <w:rPr>
          <w:rFonts w:ascii="宋体" w:hAnsi="宋体" w:cs="宋体"/>
          <w:b/>
          <w:bCs/>
          <w:szCs w:val="21"/>
        </w:rPr>
      </w:pPr>
      <w:bookmarkStart w:id="11" w:name="_Toc35393800"/>
      <w:bookmarkStart w:id="12" w:name="_Toc35393631"/>
      <w:r>
        <w:rPr>
          <w:rFonts w:ascii="宋体" w:hAnsi="宋体" w:cs="宋体" w:hint="eastAsia"/>
          <w:b/>
          <w:bCs/>
          <w:szCs w:val="21"/>
        </w:rPr>
        <w:t>三、获取竞争性磋商文件</w:t>
      </w:r>
    </w:p>
    <w:p w:rsidR="00E61DD7" w:rsidRDefault="00BB2A1F">
      <w:pPr>
        <w:spacing w:line="360" w:lineRule="auto"/>
        <w:ind w:firstLineChars="200" w:firstLine="420"/>
        <w:rPr>
          <w:rFonts w:ascii="宋体" w:hAnsi="宋体" w:cs="宋体"/>
          <w:szCs w:val="21"/>
          <w:u w:val="single"/>
        </w:rPr>
      </w:pPr>
      <w:bookmarkStart w:id="13" w:name="_Toc35393801"/>
      <w:bookmarkStart w:id="14" w:name="_Toc28359092"/>
      <w:bookmarkStart w:id="15" w:name="_Toc28359015"/>
      <w:bookmarkStart w:id="16" w:name="_Toc35393632"/>
      <w:bookmarkEnd w:id="11"/>
      <w:bookmarkEnd w:id="12"/>
      <w:r>
        <w:rPr>
          <w:rFonts w:ascii="宋体" w:hAnsi="宋体" w:cs="宋体" w:hint="eastAsia"/>
          <w:szCs w:val="21"/>
        </w:rPr>
        <w:t>1</w:t>
      </w:r>
      <w:r>
        <w:rPr>
          <w:rFonts w:ascii="宋体" w:hAnsi="宋体" w:cs="宋体" w:hint="eastAsia"/>
          <w:szCs w:val="21"/>
        </w:rPr>
        <w:t>、时间：</w:t>
      </w:r>
      <w:r>
        <w:rPr>
          <w:rFonts w:ascii="宋体" w:hAnsi="宋体" w:cs="宋体" w:hint="eastAsia"/>
          <w:b/>
          <w:bCs/>
          <w:szCs w:val="21"/>
        </w:rPr>
        <w:t>202</w:t>
      </w:r>
      <w:r>
        <w:rPr>
          <w:rFonts w:ascii="宋体" w:hAnsi="宋体" w:cs="宋体" w:hint="eastAsia"/>
          <w:b/>
          <w:bCs/>
          <w:szCs w:val="21"/>
        </w:rPr>
        <w:t>6</w:t>
      </w:r>
      <w:r>
        <w:rPr>
          <w:rFonts w:ascii="宋体" w:hAnsi="宋体" w:cs="宋体" w:hint="eastAsia"/>
          <w:b/>
          <w:bCs/>
          <w:szCs w:val="21"/>
        </w:rPr>
        <w:t>年</w:t>
      </w:r>
      <w:r>
        <w:rPr>
          <w:rFonts w:ascii="宋体" w:hAnsi="宋体" w:cs="宋体" w:hint="eastAsia"/>
          <w:b/>
          <w:bCs/>
          <w:szCs w:val="21"/>
        </w:rPr>
        <w:t>10</w:t>
      </w:r>
      <w:r>
        <w:rPr>
          <w:rFonts w:ascii="宋体" w:hAnsi="宋体" w:cs="宋体" w:hint="eastAsia"/>
          <w:b/>
          <w:bCs/>
          <w:szCs w:val="21"/>
        </w:rPr>
        <w:t>月</w:t>
      </w:r>
      <w:r>
        <w:rPr>
          <w:rFonts w:ascii="宋体" w:hAnsi="宋体" w:cs="宋体" w:hint="eastAsia"/>
          <w:b/>
          <w:bCs/>
          <w:szCs w:val="21"/>
        </w:rPr>
        <w:t>30</w:t>
      </w:r>
      <w:r>
        <w:rPr>
          <w:rFonts w:ascii="宋体" w:hAnsi="宋体" w:cs="宋体" w:hint="eastAsia"/>
          <w:b/>
          <w:bCs/>
          <w:szCs w:val="21"/>
        </w:rPr>
        <w:t>日至</w:t>
      </w:r>
      <w:r>
        <w:rPr>
          <w:rFonts w:ascii="宋体" w:hAnsi="宋体" w:cs="宋体" w:hint="eastAsia"/>
          <w:b/>
          <w:bCs/>
          <w:szCs w:val="21"/>
        </w:rPr>
        <w:t>202</w:t>
      </w:r>
      <w:r>
        <w:rPr>
          <w:rFonts w:ascii="宋体" w:hAnsi="宋体" w:cs="宋体" w:hint="eastAsia"/>
          <w:b/>
          <w:bCs/>
          <w:szCs w:val="21"/>
        </w:rPr>
        <w:t>6</w:t>
      </w:r>
      <w:r>
        <w:rPr>
          <w:rFonts w:ascii="宋体" w:hAnsi="宋体" w:cs="宋体" w:hint="eastAsia"/>
          <w:b/>
          <w:bCs/>
          <w:szCs w:val="21"/>
        </w:rPr>
        <w:t>年</w:t>
      </w:r>
      <w:r>
        <w:rPr>
          <w:rFonts w:ascii="宋体" w:hAnsi="宋体" w:cs="宋体" w:hint="eastAsia"/>
          <w:b/>
          <w:bCs/>
          <w:szCs w:val="21"/>
        </w:rPr>
        <w:t>11</w:t>
      </w:r>
      <w:r>
        <w:rPr>
          <w:rFonts w:ascii="宋体" w:hAnsi="宋体" w:cs="宋体" w:hint="eastAsia"/>
          <w:b/>
          <w:bCs/>
          <w:szCs w:val="21"/>
        </w:rPr>
        <w:t>月</w:t>
      </w:r>
      <w:r>
        <w:rPr>
          <w:rFonts w:ascii="宋体" w:hAnsi="宋体" w:cs="宋体" w:hint="eastAsia"/>
          <w:b/>
          <w:bCs/>
          <w:szCs w:val="21"/>
        </w:rPr>
        <w:t>6</w:t>
      </w:r>
      <w:r>
        <w:rPr>
          <w:rFonts w:ascii="宋体" w:hAnsi="宋体" w:cs="宋体" w:hint="eastAsia"/>
          <w:b/>
          <w:bCs/>
          <w:szCs w:val="21"/>
        </w:rPr>
        <w:t>日</w:t>
      </w:r>
      <w:r>
        <w:rPr>
          <w:rFonts w:ascii="宋体" w:hAnsi="宋体" w:cs="宋体" w:hint="eastAsia"/>
          <w:b/>
          <w:bCs/>
          <w:szCs w:val="21"/>
        </w:rPr>
        <w:t xml:space="preserve"> (</w:t>
      </w:r>
      <w:r>
        <w:rPr>
          <w:rFonts w:ascii="宋体" w:hAnsi="宋体" w:cs="宋体" w:hint="eastAsia"/>
          <w:b/>
          <w:bCs/>
          <w:szCs w:val="21"/>
        </w:rPr>
        <w:t>北京时间</w:t>
      </w:r>
      <w:r>
        <w:rPr>
          <w:rFonts w:ascii="宋体" w:hAnsi="宋体" w:cs="宋体" w:hint="eastAsia"/>
          <w:b/>
          <w:bCs/>
          <w:szCs w:val="21"/>
        </w:rPr>
        <w:t xml:space="preserve">) </w:t>
      </w:r>
      <w:r>
        <w:rPr>
          <w:rFonts w:ascii="宋体" w:hAnsi="宋体" w:cs="宋体" w:hint="eastAsia"/>
          <w:szCs w:val="21"/>
        </w:rPr>
        <w:t xml:space="preserve">     </w:t>
      </w:r>
    </w:p>
    <w:p w:rsidR="00E61DD7" w:rsidRDefault="00BB2A1F">
      <w:pPr>
        <w:spacing w:line="360" w:lineRule="auto"/>
        <w:ind w:firstLineChars="200" w:firstLine="396"/>
        <w:rPr>
          <w:rFonts w:ascii="宋体" w:hAnsi="宋体" w:cs="宋体"/>
          <w:spacing w:val="-6"/>
          <w:szCs w:val="21"/>
          <w:u w:val="single"/>
        </w:rPr>
      </w:pPr>
      <w:r>
        <w:rPr>
          <w:rFonts w:ascii="宋体" w:hAnsi="宋体" w:cs="宋体" w:hint="eastAsia"/>
          <w:spacing w:val="-6"/>
          <w:szCs w:val="21"/>
        </w:rPr>
        <w:t>2</w:t>
      </w:r>
      <w:r>
        <w:rPr>
          <w:rFonts w:ascii="宋体" w:hAnsi="宋体" w:cs="宋体" w:hint="eastAsia"/>
          <w:spacing w:val="-6"/>
          <w:szCs w:val="21"/>
        </w:rPr>
        <w:t>、地点：</w:t>
      </w:r>
      <w:r>
        <w:rPr>
          <w:rFonts w:ascii="宋体" w:hAnsi="宋体" w:cs="宋体" w:hint="eastAsia"/>
          <w:spacing w:val="-6"/>
          <w:szCs w:val="21"/>
        </w:rPr>
        <w:t>“扬州市公共资源交易平台邗江分中心国企采购栏目”、“扬州维扬发展投资有限公司网站”</w:t>
      </w:r>
    </w:p>
    <w:p w:rsidR="00E61DD7" w:rsidRDefault="00BB2A1F">
      <w:pPr>
        <w:spacing w:line="360" w:lineRule="auto"/>
        <w:ind w:firstLineChars="200" w:firstLine="420"/>
        <w:rPr>
          <w:rFonts w:ascii="宋体" w:hAnsi="宋体" w:cs="宋体"/>
        </w:rPr>
      </w:pPr>
      <w:r>
        <w:rPr>
          <w:rFonts w:ascii="宋体" w:hAnsi="宋体" w:cs="宋体" w:hint="eastAsia"/>
          <w:szCs w:val="21"/>
        </w:rPr>
        <w:t>3</w:t>
      </w:r>
      <w:r>
        <w:rPr>
          <w:rFonts w:ascii="宋体" w:hAnsi="宋体" w:cs="宋体" w:hint="eastAsia"/>
          <w:szCs w:val="21"/>
        </w:rPr>
        <w:t>、方式：自行免费下载磋商文件。供应商如确定参加磋商，请如实填写《供应商参加磋商确认函》，并加盖供应商公章拍照或扫描发送至邮箱进行登记（电子邮箱：</w:t>
      </w:r>
      <w:r>
        <w:rPr>
          <w:rFonts w:ascii="宋体" w:hAnsi="宋体" w:cs="宋体" w:hint="eastAsia"/>
          <w:szCs w:val="21"/>
        </w:rPr>
        <w:t>1024493245@qq.com</w:t>
      </w:r>
      <w:r>
        <w:rPr>
          <w:rFonts w:ascii="宋体" w:hAnsi="宋体" w:cs="宋体" w:hint="eastAsia"/>
          <w:szCs w:val="21"/>
        </w:rPr>
        <w:t>，邮件标题请备注公司全称</w:t>
      </w:r>
      <w:r>
        <w:rPr>
          <w:rFonts w:ascii="宋体" w:hAnsi="宋体" w:cs="宋体" w:hint="eastAsia"/>
          <w:szCs w:val="21"/>
        </w:rPr>
        <w:t>+</w:t>
      </w:r>
      <w:r>
        <w:rPr>
          <w:rFonts w:ascii="宋体" w:hAnsi="宋体" w:cs="宋体" w:hint="eastAsia"/>
          <w:szCs w:val="21"/>
        </w:rPr>
        <w:t>项目名称，联系电话：</w:t>
      </w:r>
      <w:r>
        <w:rPr>
          <w:rFonts w:ascii="宋体" w:hAnsi="宋体" w:cs="宋体" w:hint="eastAsia"/>
          <w:szCs w:val="21"/>
        </w:rPr>
        <w:t>0514-89787280  17361843750</w:t>
      </w:r>
      <w:r>
        <w:rPr>
          <w:rFonts w:ascii="宋体" w:hAnsi="宋体" w:cs="宋体" w:hint="eastAsia"/>
          <w:szCs w:val="21"/>
        </w:rPr>
        <w:t>），提交确认函截止时间</w:t>
      </w:r>
      <w:r>
        <w:rPr>
          <w:rFonts w:ascii="宋体" w:hAnsi="宋体" w:cs="宋体" w:hint="eastAsia"/>
          <w:szCs w:val="21"/>
        </w:rPr>
        <w:t>202</w:t>
      </w:r>
      <w:r>
        <w:rPr>
          <w:rFonts w:ascii="宋体" w:hAnsi="宋体" w:cs="宋体" w:hint="eastAsia"/>
          <w:szCs w:val="21"/>
        </w:rPr>
        <w:t>6</w:t>
      </w:r>
      <w:r>
        <w:rPr>
          <w:rFonts w:ascii="宋体" w:hAnsi="宋体" w:cs="宋体" w:hint="eastAsia"/>
          <w:szCs w:val="21"/>
        </w:rPr>
        <w:t>年</w:t>
      </w:r>
      <w:r>
        <w:rPr>
          <w:rFonts w:ascii="宋体" w:hAnsi="宋体" w:cs="宋体" w:hint="eastAsia"/>
          <w:szCs w:val="21"/>
        </w:rPr>
        <w:t>11</w:t>
      </w:r>
      <w:r>
        <w:rPr>
          <w:rFonts w:ascii="宋体" w:hAnsi="宋体" w:cs="宋体" w:hint="eastAsia"/>
          <w:szCs w:val="21"/>
        </w:rPr>
        <w:t>月</w:t>
      </w:r>
      <w:r>
        <w:rPr>
          <w:rFonts w:ascii="宋体" w:hAnsi="宋体" w:cs="宋体" w:hint="eastAsia"/>
          <w:szCs w:val="21"/>
        </w:rPr>
        <w:t>6</w:t>
      </w:r>
      <w:r>
        <w:rPr>
          <w:rFonts w:ascii="宋体" w:hAnsi="宋体" w:cs="宋体" w:hint="eastAsia"/>
          <w:szCs w:val="21"/>
        </w:rPr>
        <w:t>日</w:t>
      </w:r>
      <w:r>
        <w:rPr>
          <w:rFonts w:ascii="宋体" w:hAnsi="宋体" w:cs="宋体" w:hint="eastAsia"/>
          <w:szCs w:val="21"/>
        </w:rPr>
        <w:t>17</w:t>
      </w:r>
      <w:r>
        <w:rPr>
          <w:rFonts w:ascii="宋体" w:hAnsi="宋体" w:cs="宋体" w:hint="eastAsia"/>
          <w:szCs w:val="21"/>
        </w:rPr>
        <w:t>点</w:t>
      </w:r>
      <w:r>
        <w:rPr>
          <w:rFonts w:ascii="宋体" w:hAnsi="宋体" w:cs="宋体" w:hint="eastAsia"/>
          <w:szCs w:val="21"/>
        </w:rPr>
        <w:t>30</w:t>
      </w:r>
      <w:r>
        <w:rPr>
          <w:rFonts w:ascii="宋体" w:hAnsi="宋体" w:cs="宋体" w:hint="eastAsia"/>
          <w:szCs w:val="21"/>
        </w:rPr>
        <w:t>分</w:t>
      </w:r>
      <w:r>
        <w:rPr>
          <w:rFonts w:ascii="宋体" w:hAnsi="宋体" w:cs="宋体" w:hint="eastAsia"/>
          <w:szCs w:val="21"/>
        </w:rPr>
        <w:t>。同时需与采购代理机构经办人确认是否收到《供应商参加磋商确认函》，如供应商未按上述要求去做，将自行承担所产生的风险。未报名（提交确认函）者、超过时限者不得前来投标，内容不全者后果自负。有关本次磋商的事项若存在变动或修改，敬请及时关注</w:t>
      </w:r>
      <w:r>
        <w:rPr>
          <w:rFonts w:ascii="宋体" w:hAnsi="宋体" w:cs="宋体" w:hint="eastAsia"/>
          <w:szCs w:val="21"/>
        </w:rPr>
        <w:t>“扬州市公共资源交易平台邗江分中心国企采购栏目”、“扬州维扬发展投资有限公司网站”</w:t>
      </w:r>
      <w:r>
        <w:rPr>
          <w:rFonts w:ascii="宋体" w:hAnsi="宋体" w:cs="宋体" w:hint="eastAsia"/>
          <w:szCs w:val="21"/>
        </w:rPr>
        <w:t>发布的信息或更正公告。</w:t>
      </w:r>
    </w:p>
    <w:p w:rsidR="00E61DD7" w:rsidRDefault="00BB2A1F">
      <w:pPr>
        <w:pStyle w:val="20"/>
        <w:spacing w:before="0" w:after="0" w:line="360" w:lineRule="auto"/>
        <w:ind w:firstLineChars="200" w:firstLine="422"/>
        <w:jc w:val="left"/>
        <w:rPr>
          <w:rFonts w:ascii="宋体" w:hAnsi="宋体" w:cs="宋体"/>
          <w:sz w:val="21"/>
          <w:szCs w:val="21"/>
        </w:rPr>
      </w:pPr>
      <w:bookmarkStart w:id="17" w:name="_Toc13105"/>
      <w:bookmarkStart w:id="18" w:name="_Toc35393634"/>
      <w:bookmarkStart w:id="19" w:name="_Toc35393803"/>
      <w:bookmarkStart w:id="20" w:name="_Toc28359017"/>
      <w:bookmarkStart w:id="21" w:name="_Toc28359094"/>
      <w:bookmarkEnd w:id="13"/>
      <w:bookmarkEnd w:id="14"/>
      <w:bookmarkEnd w:id="15"/>
      <w:bookmarkEnd w:id="16"/>
      <w:r>
        <w:rPr>
          <w:rFonts w:ascii="宋体" w:hAnsi="宋体" w:cs="宋体" w:hint="eastAsia"/>
          <w:sz w:val="21"/>
          <w:szCs w:val="21"/>
        </w:rPr>
        <w:t>四、提交响应文件</w:t>
      </w:r>
      <w:r>
        <w:rPr>
          <w:rFonts w:ascii="宋体" w:hAnsi="宋体" w:cs="宋体" w:hint="eastAsia"/>
          <w:sz w:val="21"/>
          <w:szCs w:val="21"/>
        </w:rPr>
        <w:t>截止时间和地点</w:t>
      </w:r>
      <w:bookmarkEnd w:id="17"/>
    </w:p>
    <w:p w:rsidR="00E61DD7" w:rsidRDefault="00BB2A1F">
      <w:pPr>
        <w:spacing w:line="360" w:lineRule="auto"/>
        <w:ind w:firstLineChars="200" w:firstLine="420"/>
        <w:rPr>
          <w:rFonts w:ascii="宋体" w:hAnsi="宋体" w:cs="宋体"/>
          <w:iCs/>
          <w:szCs w:val="21"/>
        </w:rPr>
      </w:pPr>
      <w:r>
        <w:rPr>
          <w:rFonts w:ascii="宋体" w:hAnsi="宋体" w:cs="宋体" w:hint="eastAsia"/>
          <w:szCs w:val="21"/>
        </w:rPr>
        <w:t>1</w:t>
      </w:r>
      <w:r>
        <w:rPr>
          <w:rFonts w:ascii="宋体" w:hAnsi="宋体" w:cs="宋体" w:hint="eastAsia"/>
          <w:szCs w:val="21"/>
        </w:rPr>
        <w:t>、提交响应文件截止时间：</w:t>
      </w:r>
      <w:r>
        <w:rPr>
          <w:rFonts w:ascii="宋体" w:hAnsi="宋体" w:cs="宋体" w:hint="eastAsia"/>
          <w:szCs w:val="21"/>
        </w:rPr>
        <w:t>202</w:t>
      </w:r>
      <w:r>
        <w:rPr>
          <w:rFonts w:ascii="宋体" w:hAnsi="宋体" w:cs="宋体" w:hint="eastAsia"/>
          <w:szCs w:val="21"/>
        </w:rPr>
        <w:t>6</w:t>
      </w:r>
      <w:r>
        <w:rPr>
          <w:rFonts w:ascii="宋体" w:hAnsi="宋体" w:cs="宋体" w:hint="eastAsia"/>
          <w:szCs w:val="21"/>
        </w:rPr>
        <w:t>年</w:t>
      </w:r>
      <w:r>
        <w:rPr>
          <w:rFonts w:ascii="宋体" w:hAnsi="宋体" w:cs="宋体" w:hint="eastAsia"/>
          <w:szCs w:val="21"/>
        </w:rPr>
        <w:t>11</w:t>
      </w:r>
      <w:r>
        <w:rPr>
          <w:rFonts w:ascii="宋体" w:hAnsi="宋体" w:cs="宋体" w:hint="eastAsia"/>
          <w:szCs w:val="21"/>
        </w:rPr>
        <w:t>月</w:t>
      </w:r>
      <w:r>
        <w:rPr>
          <w:rFonts w:ascii="宋体" w:hAnsi="宋体" w:cs="宋体" w:hint="eastAsia"/>
          <w:szCs w:val="21"/>
        </w:rPr>
        <w:t>1</w:t>
      </w:r>
      <w:r>
        <w:rPr>
          <w:rFonts w:ascii="宋体" w:hAnsi="宋体" w:cs="宋体" w:hint="eastAsia"/>
          <w:szCs w:val="21"/>
        </w:rPr>
        <w:t>2</w:t>
      </w:r>
      <w:r>
        <w:rPr>
          <w:rFonts w:ascii="宋体" w:hAnsi="宋体" w:cs="宋体" w:hint="eastAsia"/>
          <w:szCs w:val="21"/>
        </w:rPr>
        <w:t>日</w:t>
      </w:r>
      <w:r>
        <w:rPr>
          <w:rFonts w:ascii="宋体" w:hAnsi="宋体" w:cs="宋体" w:hint="eastAsia"/>
          <w:szCs w:val="21"/>
        </w:rPr>
        <w:t>9</w:t>
      </w:r>
      <w:r>
        <w:rPr>
          <w:rFonts w:ascii="宋体" w:hAnsi="宋体" w:cs="宋体" w:hint="eastAsia"/>
          <w:szCs w:val="21"/>
        </w:rPr>
        <w:t>点</w:t>
      </w:r>
      <w:r>
        <w:rPr>
          <w:rFonts w:ascii="宋体" w:hAnsi="宋体" w:cs="宋体" w:hint="eastAsia"/>
          <w:szCs w:val="21"/>
        </w:rPr>
        <w:t>3</w:t>
      </w:r>
      <w:r>
        <w:rPr>
          <w:rFonts w:ascii="宋体" w:hAnsi="宋体" w:cs="宋体" w:hint="eastAsia"/>
          <w:szCs w:val="21"/>
        </w:rPr>
        <w:t>0</w:t>
      </w:r>
      <w:r>
        <w:rPr>
          <w:rFonts w:ascii="宋体" w:hAnsi="宋体" w:cs="宋体" w:hint="eastAsia"/>
          <w:szCs w:val="21"/>
        </w:rPr>
        <w:t>分（北京时间）</w:t>
      </w:r>
    </w:p>
    <w:p w:rsidR="00E61DD7" w:rsidRDefault="00BB2A1F">
      <w:pPr>
        <w:spacing w:line="360" w:lineRule="auto"/>
        <w:ind w:firstLineChars="200" w:firstLine="420"/>
        <w:rPr>
          <w:rFonts w:ascii="宋体" w:hAnsi="宋体" w:cs="宋体"/>
          <w:bCs/>
          <w:szCs w:val="21"/>
        </w:rPr>
      </w:pPr>
      <w:r>
        <w:rPr>
          <w:rFonts w:ascii="宋体" w:hAnsi="宋体" w:cs="宋体" w:hint="eastAsia"/>
          <w:szCs w:val="21"/>
        </w:rPr>
        <w:t>2</w:t>
      </w:r>
      <w:r>
        <w:rPr>
          <w:rFonts w:ascii="宋体" w:hAnsi="宋体" w:cs="宋体" w:hint="eastAsia"/>
          <w:szCs w:val="21"/>
        </w:rPr>
        <w:t>、提交响应文件地点：</w:t>
      </w:r>
      <w:r>
        <w:rPr>
          <w:rFonts w:ascii="宋体" w:hAnsi="宋体" w:cs="宋体" w:hint="eastAsia"/>
          <w:spacing w:val="-6"/>
          <w:szCs w:val="21"/>
        </w:rPr>
        <w:t>江苏汇诚投资咨询管理有限公司开标室（扬州市邗江北路</w:t>
      </w:r>
      <w:r>
        <w:rPr>
          <w:rFonts w:ascii="宋体" w:hAnsi="宋体" w:cs="宋体" w:hint="eastAsia"/>
          <w:spacing w:val="-6"/>
          <w:szCs w:val="21"/>
        </w:rPr>
        <w:t>68</w:t>
      </w:r>
      <w:r>
        <w:rPr>
          <w:rFonts w:ascii="宋体" w:hAnsi="宋体" w:cs="宋体" w:hint="eastAsia"/>
          <w:spacing w:val="-6"/>
          <w:szCs w:val="21"/>
        </w:rPr>
        <w:t>号旺角三楼）</w:t>
      </w:r>
    </w:p>
    <w:p w:rsidR="00E61DD7" w:rsidRDefault="00BB2A1F">
      <w:pPr>
        <w:pStyle w:val="20"/>
        <w:spacing w:before="0" w:after="0" w:line="360" w:lineRule="auto"/>
        <w:ind w:firstLineChars="200" w:firstLine="422"/>
        <w:jc w:val="left"/>
        <w:rPr>
          <w:rFonts w:ascii="宋体" w:hAnsi="宋体" w:cs="宋体"/>
          <w:sz w:val="21"/>
          <w:szCs w:val="21"/>
        </w:rPr>
      </w:pPr>
      <w:bookmarkStart w:id="22" w:name="_Toc28359016"/>
      <w:bookmarkStart w:id="23" w:name="_Toc35393802"/>
      <w:bookmarkStart w:id="24" w:name="_Toc35393633"/>
      <w:bookmarkStart w:id="25" w:name="_Toc28359093"/>
      <w:bookmarkStart w:id="26" w:name="_Toc11424"/>
      <w:r>
        <w:rPr>
          <w:rFonts w:ascii="宋体" w:hAnsi="宋体" w:cs="宋体" w:hint="eastAsia"/>
          <w:sz w:val="21"/>
          <w:szCs w:val="21"/>
        </w:rPr>
        <w:t>五、</w:t>
      </w:r>
      <w:r>
        <w:rPr>
          <w:rFonts w:ascii="宋体" w:hAnsi="宋体" w:cs="宋体" w:hint="eastAsia"/>
          <w:sz w:val="21"/>
          <w:szCs w:val="21"/>
        </w:rPr>
        <w:t>响应文件</w:t>
      </w:r>
      <w:r>
        <w:rPr>
          <w:rFonts w:ascii="宋体" w:hAnsi="宋体" w:cs="宋体" w:hint="eastAsia"/>
          <w:sz w:val="21"/>
          <w:szCs w:val="21"/>
        </w:rPr>
        <w:t>开启</w:t>
      </w:r>
      <w:bookmarkEnd w:id="22"/>
      <w:bookmarkEnd w:id="23"/>
      <w:bookmarkEnd w:id="24"/>
      <w:bookmarkEnd w:id="25"/>
      <w:r>
        <w:rPr>
          <w:rFonts w:ascii="宋体" w:hAnsi="宋体" w:cs="宋体" w:hint="eastAsia"/>
          <w:sz w:val="21"/>
          <w:szCs w:val="21"/>
        </w:rPr>
        <w:t>时间和地点</w:t>
      </w:r>
      <w:bookmarkEnd w:id="26"/>
    </w:p>
    <w:p w:rsidR="00E61DD7" w:rsidRDefault="00BB2A1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、响应文件开启时间：</w:t>
      </w:r>
      <w:r>
        <w:rPr>
          <w:rFonts w:ascii="宋体" w:hAnsi="宋体" w:cs="宋体" w:hint="eastAsia"/>
          <w:szCs w:val="21"/>
        </w:rPr>
        <w:t>202</w:t>
      </w:r>
      <w:r>
        <w:rPr>
          <w:rFonts w:ascii="宋体" w:hAnsi="宋体" w:cs="宋体" w:hint="eastAsia"/>
          <w:szCs w:val="21"/>
        </w:rPr>
        <w:t>6</w:t>
      </w:r>
      <w:r>
        <w:rPr>
          <w:rFonts w:ascii="宋体" w:hAnsi="宋体" w:cs="宋体" w:hint="eastAsia"/>
          <w:szCs w:val="21"/>
        </w:rPr>
        <w:t>年</w:t>
      </w:r>
      <w:r>
        <w:rPr>
          <w:rFonts w:ascii="宋体" w:hAnsi="宋体" w:cs="宋体" w:hint="eastAsia"/>
          <w:szCs w:val="21"/>
        </w:rPr>
        <w:t>11</w:t>
      </w:r>
      <w:r>
        <w:rPr>
          <w:rFonts w:ascii="宋体" w:hAnsi="宋体" w:cs="宋体" w:hint="eastAsia"/>
          <w:szCs w:val="21"/>
        </w:rPr>
        <w:t>月</w:t>
      </w:r>
      <w:r>
        <w:rPr>
          <w:rFonts w:ascii="宋体" w:hAnsi="宋体" w:cs="宋体" w:hint="eastAsia"/>
          <w:szCs w:val="21"/>
        </w:rPr>
        <w:t>1</w:t>
      </w:r>
      <w:r>
        <w:rPr>
          <w:rFonts w:ascii="宋体" w:hAnsi="宋体" w:cs="宋体" w:hint="eastAsia"/>
          <w:szCs w:val="21"/>
        </w:rPr>
        <w:t>2</w:t>
      </w:r>
      <w:r>
        <w:rPr>
          <w:rFonts w:ascii="宋体" w:hAnsi="宋体" w:cs="宋体" w:hint="eastAsia"/>
          <w:szCs w:val="21"/>
        </w:rPr>
        <w:t>日</w:t>
      </w:r>
      <w:r>
        <w:rPr>
          <w:rFonts w:ascii="宋体" w:hAnsi="宋体" w:cs="宋体" w:hint="eastAsia"/>
          <w:szCs w:val="21"/>
        </w:rPr>
        <w:t>9</w:t>
      </w:r>
      <w:r>
        <w:rPr>
          <w:rFonts w:ascii="宋体" w:hAnsi="宋体" w:cs="宋体" w:hint="eastAsia"/>
          <w:szCs w:val="21"/>
        </w:rPr>
        <w:t>点</w:t>
      </w:r>
      <w:r>
        <w:rPr>
          <w:rFonts w:ascii="宋体" w:hAnsi="宋体" w:cs="宋体" w:hint="eastAsia"/>
          <w:szCs w:val="21"/>
        </w:rPr>
        <w:t>3</w:t>
      </w:r>
      <w:r>
        <w:rPr>
          <w:rFonts w:ascii="宋体" w:hAnsi="宋体" w:cs="宋体" w:hint="eastAsia"/>
          <w:szCs w:val="21"/>
        </w:rPr>
        <w:t>0</w:t>
      </w:r>
      <w:r>
        <w:rPr>
          <w:rFonts w:ascii="宋体" w:hAnsi="宋体" w:cs="宋体" w:hint="eastAsia"/>
          <w:szCs w:val="21"/>
        </w:rPr>
        <w:t>分（北京时间）</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、响应文件开启地点：江苏汇诚投资咨询管理有限公司开标室（扬州市邗江北路</w:t>
      </w:r>
      <w:r>
        <w:rPr>
          <w:rFonts w:ascii="宋体" w:hAnsi="宋体" w:cs="宋体" w:hint="eastAsia"/>
          <w:szCs w:val="21"/>
        </w:rPr>
        <w:t>68</w:t>
      </w:r>
      <w:r>
        <w:rPr>
          <w:rFonts w:ascii="宋体" w:hAnsi="宋体" w:cs="宋体" w:hint="eastAsia"/>
          <w:szCs w:val="21"/>
        </w:rPr>
        <w:t>号旺角三楼）</w:t>
      </w:r>
    </w:p>
    <w:p w:rsidR="00E61DD7" w:rsidRDefault="00BB2A1F">
      <w:pPr>
        <w:pStyle w:val="20"/>
        <w:spacing w:before="0" w:after="0" w:line="360" w:lineRule="auto"/>
        <w:ind w:firstLineChars="200" w:firstLine="422"/>
        <w:rPr>
          <w:rFonts w:ascii="宋体" w:hAnsi="宋体" w:cs="宋体"/>
          <w:sz w:val="21"/>
          <w:szCs w:val="21"/>
        </w:rPr>
      </w:pPr>
      <w:r>
        <w:rPr>
          <w:rFonts w:ascii="宋体" w:hAnsi="宋体" w:cs="宋体" w:hint="eastAsia"/>
          <w:sz w:val="21"/>
          <w:szCs w:val="21"/>
        </w:rPr>
        <w:t>六、公告期限</w:t>
      </w:r>
      <w:bookmarkEnd w:id="18"/>
      <w:bookmarkEnd w:id="19"/>
      <w:bookmarkEnd w:id="20"/>
      <w:bookmarkEnd w:id="21"/>
    </w:p>
    <w:p w:rsidR="00E61DD7" w:rsidRDefault="00BB2A1F">
      <w:pPr>
        <w:spacing w:line="360" w:lineRule="auto"/>
        <w:ind w:firstLineChars="200" w:firstLine="420"/>
        <w:rPr>
          <w:rFonts w:ascii="宋体" w:hAnsi="宋体" w:cs="宋体"/>
          <w:kern w:val="0"/>
          <w:szCs w:val="21"/>
        </w:rPr>
      </w:pPr>
      <w:bookmarkStart w:id="27" w:name="_Toc35393804"/>
      <w:bookmarkStart w:id="28" w:name="_Toc35393635"/>
      <w:r>
        <w:rPr>
          <w:rFonts w:ascii="宋体" w:hAnsi="宋体" w:cs="宋体" w:hint="eastAsia"/>
          <w:kern w:val="0"/>
          <w:szCs w:val="21"/>
        </w:rPr>
        <w:t>自本竞争性磋商公告发布之日起</w:t>
      </w:r>
      <w:r>
        <w:rPr>
          <w:rFonts w:ascii="宋体" w:hAnsi="宋体" w:cs="宋体" w:hint="eastAsia"/>
          <w:kern w:val="0"/>
          <w:szCs w:val="21"/>
        </w:rPr>
        <w:t>5</w:t>
      </w:r>
      <w:r>
        <w:rPr>
          <w:rFonts w:ascii="宋体" w:hAnsi="宋体" w:cs="宋体" w:hint="eastAsia"/>
          <w:kern w:val="0"/>
          <w:szCs w:val="21"/>
        </w:rPr>
        <w:t>个工作日。</w:t>
      </w:r>
    </w:p>
    <w:p w:rsidR="00E61DD7" w:rsidRDefault="00BB2A1F">
      <w:pPr>
        <w:pStyle w:val="20"/>
        <w:spacing w:before="0" w:after="0" w:line="360" w:lineRule="auto"/>
        <w:ind w:firstLineChars="200" w:firstLine="422"/>
        <w:jc w:val="left"/>
        <w:rPr>
          <w:rFonts w:ascii="宋体" w:hAnsi="宋体" w:cs="宋体"/>
          <w:kern w:val="0"/>
          <w:szCs w:val="21"/>
        </w:rPr>
      </w:pPr>
      <w:bookmarkStart w:id="29" w:name="_Toc5590"/>
      <w:r>
        <w:rPr>
          <w:rFonts w:ascii="宋体" w:hAnsi="宋体" w:cs="宋体" w:hint="eastAsia"/>
          <w:sz w:val="21"/>
          <w:szCs w:val="21"/>
        </w:rPr>
        <w:t>七、其他补充事宜</w:t>
      </w:r>
      <w:bookmarkEnd w:id="29"/>
    </w:p>
    <w:p w:rsidR="00E61DD7" w:rsidRDefault="00BB2A1F">
      <w:pPr>
        <w:widowControl/>
        <w:snapToGrid w:val="0"/>
        <w:spacing w:line="360" w:lineRule="auto"/>
        <w:ind w:firstLineChars="200" w:firstLine="420"/>
        <w:jc w:val="left"/>
        <w:rPr>
          <w:rFonts w:ascii="宋体" w:hAnsi="宋体" w:cs="宋体"/>
        </w:rPr>
      </w:pPr>
      <w:r>
        <w:rPr>
          <w:rFonts w:ascii="宋体" w:hAnsi="宋体" w:cs="宋体" w:hint="eastAsia"/>
          <w:bCs/>
          <w:szCs w:val="21"/>
        </w:rPr>
        <w:t>1</w:t>
      </w:r>
      <w:r>
        <w:rPr>
          <w:rFonts w:ascii="宋体" w:hAnsi="宋体" w:cs="宋体" w:hint="eastAsia"/>
          <w:bCs/>
          <w:szCs w:val="21"/>
        </w:rPr>
        <w:t>、</w:t>
      </w:r>
      <w:r>
        <w:rPr>
          <w:rFonts w:ascii="宋体" w:hAnsi="宋体" w:cs="宋体" w:hint="eastAsia"/>
          <w:szCs w:val="21"/>
        </w:rPr>
        <w:t>集中考察或召开答疑会：无</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lastRenderedPageBreak/>
        <w:t>2</w:t>
      </w:r>
      <w:r>
        <w:rPr>
          <w:rFonts w:ascii="宋体" w:hAnsi="宋体" w:cs="宋体" w:hint="eastAsia"/>
          <w:szCs w:val="21"/>
        </w:rPr>
        <w:t>、本次响应文件制作份数要求：纸质版一式三份</w:t>
      </w:r>
      <w:r>
        <w:rPr>
          <w:rFonts w:ascii="宋体" w:hAnsi="宋体" w:cs="宋体" w:hint="eastAsia"/>
          <w:szCs w:val="21"/>
        </w:rPr>
        <w:t>(</w:t>
      </w:r>
      <w:r>
        <w:rPr>
          <w:rFonts w:ascii="宋体" w:hAnsi="宋体" w:cs="宋体" w:hint="eastAsia"/>
          <w:szCs w:val="21"/>
        </w:rPr>
        <w:t>一份正本，两份副本</w:t>
      </w:r>
      <w:r>
        <w:rPr>
          <w:rFonts w:ascii="宋体" w:hAnsi="宋体" w:cs="宋体" w:hint="eastAsia"/>
          <w:szCs w:val="21"/>
        </w:rPr>
        <w:t xml:space="preserve">) </w:t>
      </w:r>
      <w:r>
        <w:rPr>
          <w:rFonts w:ascii="宋体" w:hAnsi="宋体" w:cs="宋体" w:hint="eastAsia"/>
          <w:szCs w:val="21"/>
        </w:rPr>
        <w:t>，每份响应文件须清楚标明“正本”或“副本”字样，一旦副本与正本不符，以正本为准。</w:t>
      </w:r>
      <w:r>
        <w:rPr>
          <w:rFonts w:ascii="宋体" w:hAnsi="宋体" w:cs="宋体" w:hint="eastAsia"/>
          <w:szCs w:val="21"/>
        </w:rPr>
        <w:t>电子版响应文件一份</w:t>
      </w:r>
      <w:r>
        <w:rPr>
          <w:rFonts w:ascii="宋体" w:hAnsi="宋体" w:cs="宋体" w:hint="eastAsia"/>
          <w:b/>
          <w:bCs/>
          <w:szCs w:val="21"/>
        </w:rPr>
        <w:t>(</w:t>
      </w:r>
      <w:r>
        <w:rPr>
          <w:rFonts w:ascii="宋体" w:hAnsi="宋体" w:cs="宋体" w:hint="eastAsia"/>
          <w:b/>
          <w:bCs/>
          <w:szCs w:val="21"/>
        </w:rPr>
        <w:t>一般应为</w:t>
      </w:r>
      <w:r>
        <w:rPr>
          <w:rFonts w:ascii="宋体" w:hAnsi="宋体" w:cs="宋体" w:hint="eastAsia"/>
          <w:b/>
          <w:bCs/>
          <w:szCs w:val="21"/>
        </w:rPr>
        <w:t>pdf</w:t>
      </w:r>
      <w:r>
        <w:rPr>
          <w:rFonts w:ascii="宋体" w:hAnsi="宋体" w:cs="宋体" w:hint="eastAsia"/>
          <w:b/>
          <w:bCs/>
          <w:szCs w:val="21"/>
        </w:rPr>
        <w:t>格式，</w:t>
      </w:r>
      <w:r>
        <w:rPr>
          <w:rFonts w:ascii="宋体" w:hAnsi="宋体" w:cs="宋体" w:hint="eastAsia"/>
          <w:b/>
          <w:bCs/>
          <w:szCs w:val="21"/>
        </w:rPr>
        <w:t>U</w:t>
      </w:r>
      <w:r>
        <w:rPr>
          <w:rFonts w:ascii="宋体" w:hAnsi="宋体" w:cs="宋体" w:hint="eastAsia"/>
          <w:b/>
          <w:bCs/>
          <w:szCs w:val="21"/>
        </w:rPr>
        <w:t>盘形式单独密封、贴标签注明单位名称）</w:t>
      </w:r>
      <w:r>
        <w:rPr>
          <w:rFonts w:ascii="宋体" w:hAnsi="宋体" w:cs="宋体" w:hint="eastAsia"/>
          <w:szCs w:val="21"/>
        </w:rPr>
        <w:t>、随纸质正本文件一并提交</w:t>
      </w:r>
      <w:r>
        <w:rPr>
          <w:rFonts w:ascii="宋体" w:hAnsi="宋体" w:cs="宋体" w:hint="eastAsia"/>
          <w:szCs w:val="21"/>
        </w:rPr>
        <w:t>)</w:t>
      </w:r>
      <w:r>
        <w:rPr>
          <w:rFonts w:ascii="宋体" w:hAnsi="宋体" w:cs="宋体" w:hint="eastAsia"/>
          <w:szCs w:val="21"/>
        </w:rPr>
        <w:t>。当电子版响应文件和纸质正本响应文件不一致时，以纸质正本响应文件为准。电子版文件用于辅助评标和存档，供应商需承担前述不一致造成的不利后果。</w:t>
      </w:r>
    </w:p>
    <w:p w:rsidR="00E61DD7" w:rsidRDefault="00BB2A1F">
      <w:pPr>
        <w:spacing w:line="360" w:lineRule="auto"/>
        <w:ind w:firstLineChars="200" w:firstLine="420"/>
        <w:rPr>
          <w:rFonts w:ascii="宋体" w:hAnsi="宋体" w:cs="宋体"/>
          <w:szCs w:val="21"/>
        </w:rPr>
      </w:pPr>
      <w:bookmarkStart w:id="30" w:name="_Toc28359085"/>
      <w:bookmarkStart w:id="31" w:name="_Toc35393796"/>
      <w:bookmarkStart w:id="32" w:name="_Toc35393627"/>
      <w:bookmarkEnd w:id="30"/>
      <w:bookmarkEnd w:id="31"/>
      <w:bookmarkEnd w:id="32"/>
      <w:r>
        <w:rPr>
          <w:rFonts w:ascii="宋体" w:hAnsi="宋体" w:cs="宋体" w:hint="eastAsia"/>
          <w:szCs w:val="21"/>
        </w:rPr>
        <w:t>3</w:t>
      </w:r>
      <w:r>
        <w:rPr>
          <w:rFonts w:ascii="宋体" w:hAnsi="宋体" w:cs="宋体" w:hint="eastAsia"/>
          <w:szCs w:val="21"/>
        </w:rPr>
        <w:t>、本项目免收磋商保证金</w:t>
      </w:r>
      <w:r>
        <w:rPr>
          <w:rFonts w:ascii="宋体" w:hAnsi="宋体" w:cs="宋体" w:hint="eastAsia"/>
          <w:szCs w:val="21"/>
        </w:rPr>
        <w:t>。</w:t>
      </w:r>
    </w:p>
    <w:p w:rsidR="00E61DD7" w:rsidRDefault="00BB2A1F">
      <w:pPr>
        <w:spacing w:line="360" w:lineRule="auto"/>
        <w:ind w:firstLineChars="200" w:firstLine="420"/>
        <w:rPr>
          <w:rFonts w:ascii="宋体" w:hAnsi="宋体" w:cs="宋体"/>
        </w:rPr>
      </w:pPr>
      <w:r>
        <w:rPr>
          <w:rFonts w:ascii="宋体" w:hAnsi="宋体" w:cs="宋体" w:hint="eastAsia"/>
          <w:szCs w:val="21"/>
        </w:rPr>
        <w:t>4</w:t>
      </w:r>
      <w:r>
        <w:rPr>
          <w:rFonts w:ascii="宋体" w:hAnsi="宋体" w:cs="宋体" w:hint="eastAsia"/>
          <w:szCs w:val="21"/>
        </w:rPr>
        <w:t>、</w:t>
      </w:r>
      <w:r>
        <w:rPr>
          <w:rFonts w:ascii="宋体" w:hAnsi="宋体" w:cs="宋体" w:hint="eastAsia"/>
          <w:i/>
          <w:szCs w:val="21"/>
          <w:u w:val="single"/>
        </w:rPr>
        <w:t>本磋商文件中斜体下划线部分为实质性响应条件，为必须遵守的条件，如不满足将作无效响应文件处理。</w:t>
      </w:r>
    </w:p>
    <w:p w:rsidR="00E61DD7" w:rsidRDefault="00BB2A1F">
      <w:pPr>
        <w:pStyle w:val="20"/>
        <w:spacing w:before="0" w:after="0" w:line="360" w:lineRule="auto"/>
        <w:ind w:firstLineChars="200" w:firstLine="422"/>
        <w:rPr>
          <w:rFonts w:ascii="宋体" w:hAnsi="宋体" w:cs="宋体"/>
          <w:sz w:val="21"/>
          <w:szCs w:val="21"/>
        </w:rPr>
      </w:pPr>
      <w:bookmarkStart w:id="33" w:name="_Toc28359018"/>
      <w:bookmarkStart w:id="34" w:name="_Toc35393636"/>
      <w:bookmarkStart w:id="35" w:name="_Toc35393805"/>
      <w:bookmarkStart w:id="36" w:name="_Toc28359095"/>
      <w:bookmarkEnd w:id="27"/>
      <w:bookmarkEnd w:id="28"/>
      <w:r>
        <w:rPr>
          <w:rFonts w:ascii="宋体" w:hAnsi="宋体" w:cs="宋体" w:hint="eastAsia"/>
          <w:sz w:val="21"/>
          <w:szCs w:val="21"/>
        </w:rPr>
        <w:t>八、凡对本次采购提出询问，请按以下方式联系。</w:t>
      </w:r>
      <w:bookmarkEnd w:id="33"/>
      <w:bookmarkEnd w:id="34"/>
      <w:bookmarkEnd w:id="35"/>
      <w:bookmarkEnd w:id="36"/>
    </w:p>
    <w:p w:rsidR="00E61DD7" w:rsidRDefault="00BB2A1F">
      <w:pPr>
        <w:spacing w:line="360" w:lineRule="auto"/>
        <w:ind w:firstLineChars="200" w:firstLine="420"/>
        <w:rPr>
          <w:rFonts w:ascii="宋体" w:hAnsi="宋体" w:cs="宋体"/>
          <w:szCs w:val="21"/>
        </w:rPr>
      </w:pPr>
      <w:bookmarkStart w:id="37" w:name="_Toc35393806"/>
      <w:bookmarkStart w:id="38" w:name="_Toc28359096"/>
      <w:bookmarkStart w:id="39" w:name="_Toc28359019"/>
      <w:bookmarkStart w:id="40" w:name="_Toc35393637"/>
      <w:r>
        <w:rPr>
          <w:rFonts w:ascii="宋体" w:hAnsi="宋体" w:cs="宋体" w:hint="eastAsia"/>
          <w:szCs w:val="21"/>
        </w:rPr>
        <w:t>1</w:t>
      </w:r>
      <w:r>
        <w:rPr>
          <w:rFonts w:ascii="宋体" w:hAnsi="宋体" w:cs="宋体" w:hint="eastAsia"/>
          <w:szCs w:val="21"/>
        </w:rPr>
        <w:t>、采购人信息</w:t>
      </w:r>
      <w:bookmarkEnd w:id="37"/>
      <w:bookmarkEnd w:id="38"/>
      <w:bookmarkEnd w:id="39"/>
      <w:bookmarkEnd w:id="40"/>
    </w:p>
    <w:p w:rsidR="00E61DD7" w:rsidRDefault="00BB2A1F">
      <w:pPr>
        <w:spacing w:line="360" w:lineRule="auto"/>
        <w:ind w:firstLineChars="200" w:firstLine="420"/>
        <w:rPr>
          <w:rFonts w:ascii="宋体" w:hAnsi="宋体" w:cs="宋体"/>
          <w:szCs w:val="21"/>
        </w:rPr>
      </w:pPr>
      <w:r>
        <w:rPr>
          <w:rFonts w:ascii="宋体" w:hAnsi="宋体" w:cs="宋体" w:hint="eastAsia"/>
          <w:szCs w:val="21"/>
        </w:rPr>
        <w:t>名</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称：</w:t>
      </w:r>
      <w:r>
        <w:rPr>
          <w:rFonts w:ascii="宋体" w:hAnsi="宋体" w:cs="宋体" w:hint="eastAsia"/>
          <w:szCs w:val="21"/>
        </w:rPr>
        <w:t>扬州锦汇置业投资有限公司</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地</w:t>
      </w:r>
      <w:r>
        <w:rPr>
          <w:rFonts w:ascii="宋体" w:hAnsi="宋体" w:cs="宋体" w:hint="eastAsia"/>
          <w:szCs w:val="21"/>
        </w:rPr>
        <w:t xml:space="preserve">   </w:t>
      </w:r>
      <w:r>
        <w:rPr>
          <w:rFonts w:ascii="宋体" w:hAnsi="宋体" w:cs="宋体" w:hint="eastAsia"/>
          <w:szCs w:val="21"/>
        </w:rPr>
        <w:t>址：</w:t>
      </w:r>
      <w:r>
        <w:rPr>
          <w:rFonts w:ascii="宋体" w:hAnsi="宋体" w:cs="宋体" w:hint="eastAsia"/>
          <w:spacing w:val="-6"/>
          <w:szCs w:val="21"/>
        </w:rPr>
        <w:t>扬州市邗江区幸福魔方商务酒店</w:t>
      </w:r>
      <w:r>
        <w:rPr>
          <w:rFonts w:ascii="宋体" w:hAnsi="宋体" w:cs="宋体" w:hint="eastAsia"/>
          <w:spacing w:val="-6"/>
          <w:szCs w:val="21"/>
        </w:rPr>
        <w:t>3</w:t>
      </w:r>
      <w:r>
        <w:rPr>
          <w:rFonts w:ascii="宋体" w:hAnsi="宋体" w:cs="宋体" w:hint="eastAsia"/>
          <w:spacing w:val="-6"/>
          <w:szCs w:val="21"/>
        </w:rPr>
        <w:t>楼</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联</w:t>
      </w:r>
      <w:r>
        <w:rPr>
          <w:rFonts w:ascii="宋体" w:hAnsi="宋体" w:cs="宋体" w:hint="eastAsia"/>
          <w:szCs w:val="21"/>
        </w:rPr>
        <w:t xml:space="preserve"> </w:t>
      </w:r>
      <w:r>
        <w:rPr>
          <w:rFonts w:ascii="宋体" w:hAnsi="宋体" w:cs="宋体" w:hint="eastAsia"/>
          <w:szCs w:val="21"/>
        </w:rPr>
        <w:t>系</w:t>
      </w:r>
      <w:r>
        <w:rPr>
          <w:rFonts w:ascii="宋体" w:hAnsi="宋体" w:cs="宋体" w:hint="eastAsia"/>
          <w:szCs w:val="21"/>
        </w:rPr>
        <w:t xml:space="preserve"> </w:t>
      </w:r>
      <w:r>
        <w:rPr>
          <w:rFonts w:ascii="宋体" w:hAnsi="宋体" w:cs="宋体" w:hint="eastAsia"/>
          <w:szCs w:val="21"/>
        </w:rPr>
        <w:t>人：</w:t>
      </w:r>
      <w:r>
        <w:rPr>
          <w:rFonts w:ascii="宋体" w:hAnsi="宋体" w:cs="宋体" w:hint="eastAsia"/>
          <w:szCs w:val="21"/>
        </w:rPr>
        <w:t>王</w:t>
      </w:r>
      <w:r>
        <w:rPr>
          <w:rFonts w:ascii="宋体" w:hAnsi="宋体" w:cs="宋体" w:hint="eastAsia"/>
          <w:szCs w:val="21"/>
        </w:rPr>
        <w:t>工</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联系电话：</w:t>
      </w:r>
      <w:r>
        <w:rPr>
          <w:rFonts w:ascii="宋体" w:hAnsi="宋体" w:cs="宋体" w:hint="eastAsia"/>
          <w:szCs w:val="21"/>
        </w:rPr>
        <w:t>0514-82120352</w:t>
      </w:r>
    </w:p>
    <w:p w:rsidR="00E61DD7" w:rsidRDefault="00BB2A1F">
      <w:pPr>
        <w:pStyle w:val="20"/>
        <w:spacing w:before="0" w:after="0" w:line="360" w:lineRule="auto"/>
        <w:ind w:firstLineChars="200" w:firstLine="420"/>
        <w:rPr>
          <w:rFonts w:ascii="宋体" w:hAnsi="宋体" w:cs="宋体"/>
          <w:b w:val="0"/>
          <w:sz w:val="21"/>
          <w:szCs w:val="21"/>
        </w:rPr>
      </w:pPr>
      <w:bookmarkStart w:id="41" w:name="_Toc1497"/>
      <w:r>
        <w:rPr>
          <w:rFonts w:ascii="宋体" w:hAnsi="宋体" w:cs="宋体" w:hint="eastAsia"/>
          <w:b w:val="0"/>
          <w:sz w:val="21"/>
          <w:szCs w:val="21"/>
        </w:rPr>
        <w:t>2</w:t>
      </w:r>
      <w:r>
        <w:rPr>
          <w:rFonts w:ascii="宋体" w:hAnsi="宋体" w:cs="宋体" w:hint="eastAsia"/>
          <w:b w:val="0"/>
          <w:sz w:val="21"/>
          <w:szCs w:val="21"/>
        </w:rPr>
        <w:t>、采购代理机构信息</w:t>
      </w:r>
      <w:bookmarkEnd w:id="41"/>
    </w:p>
    <w:p w:rsidR="00E61DD7" w:rsidRDefault="00BB2A1F">
      <w:pPr>
        <w:spacing w:line="360" w:lineRule="auto"/>
        <w:ind w:firstLineChars="200" w:firstLine="420"/>
        <w:rPr>
          <w:rFonts w:ascii="宋体" w:hAnsi="宋体" w:cs="宋体"/>
          <w:szCs w:val="21"/>
        </w:rPr>
      </w:pPr>
      <w:r>
        <w:rPr>
          <w:rFonts w:ascii="宋体" w:hAnsi="宋体" w:cs="宋体" w:hint="eastAsia"/>
          <w:szCs w:val="21"/>
        </w:rPr>
        <w:t>名</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称：江苏汇诚投资咨询管理有限公司</w:t>
      </w:r>
    </w:p>
    <w:p w:rsidR="00E61DD7" w:rsidRDefault="00BB2A1F">
      <w:pPr>
        <w:tabs>
          <w:tab w:val="left" w:pos="642"/>
        </w:tabs>
        <w:spacing w:line="360" w:lineRule="auto"/>
        <w:ind w:firstLineChars="200" w:firstLine="420"/>
        <w:jc w:val="left"/>
        <w:rPr>
          <w:rFonts w:ascii="宋体" w:hAnsi="宋体" w:cs="宋体"/>
          <w:szCs w:val="21"/>
        </w:rPr>
      </w:pPr>
      <w:r>
        <w:rPr>
          <w:rFonts w:ascii="宋体" w:hAnsi="宋体" w:cs="宋体" w:hint="eastAsia"/>
          <w:szCs w:val="21"/>
        </w:rPr>
        <w:t>地</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址：扬州市邗江北路</w:t>
      </w:r>
      <w:r>
        <w:rPr>
          <w:rFonts w:ascii="宋体" w:hAnsi="宋体" w:cs="宋体" w:hint="eastAsia"/>
          <w:szCs w:val="21"/>
        </w:rPr>
        <w:t>68</w:t>
      </w:r>
      <w:r>
        <w:rPr>
          <w:rFonts w:ascii="宋体" w:hAnsi="宋体" w:cs="宋体" w:hint="eastAsia"/>
          <w:szCs w:val="21"/>
        </w:rPr>
        <w:t>号旺角三楼</w:t>
      </w:r>
    </w:p>
    <w:p w:rsidR="00E61DD7" w:rsidRDefault="00BB2A1F">
      <w:pPr>
        <w:tabs>
          <w:tab w:val="left" w:pos="642"/>
        </w:tabs>
        <w:spacing w:line="360" w:lineRule="auto"/>
        <w:ind w:firstLineChars="200" w:firstLine="420"/>
        <w:jc w:val="left"/>
        <w:rPr>
          <w:rFonts w:ascii="宋体" w:hAnsi="宋体" w:cs="宋体"/>
          <w:szCs w:val="21"/>
        </w:rPr>
      </w:pPr>
      <w:r>
        <w:rPr>
          <w:rFonts w:ascii="宋体" w:hAnsi="宋体" w:cs="宋体" w:hint="eastAsia"/>
          <w:szCs w:val="21"/>
        </w:rPr>
        <w:t>联系人：张琴</w:t>
      </w:r>
      <w:r>
        <w:rPr>
          <w:rFonts w:ascii="宋体" w:hAnsi="宋体" w:cs="宋体" w:hint="eastAsia"/>
          <w:szCs w:val="21"/>
        </w:rPr>
        <w:t xml:space="preserve">      </w:t>
      </w:r>
    </w:p>
    <w:p w:rsidR="00E61DD7" w:rsidRDefault="00BB2A1F">
      <w:pPr>
        <w:tabs>
          <w:tab w:val="left" w:pos="642"/>
        </w:tabs>
        <w:spacing w:line="360" w:lineRule="auto"/>
        <w:ind w:firstLineChars="200" w:firstLine="420"/>
        <w:jc w:val="left"/>
        <w:rPr>
          <w:rFonts w:ascii="宋体" w:hAnsi="宋体" w:cs="宋体"/>
          <w:szCs w:val="21"/>
        </w:rPr>
      </w:pPr>
      <w:r>
        <w:rPr>
          <w:rFonts w:ascii="宋体" w:hAnsi="宋体" w:cs="宋体" w:hint="eastAsia"/>
          <w:szCs w:val="21"/>
        </w:rPr>
        <w:t>联系电话：</w:t>
      </w:r>
      <w:r>
        <w:rPr>
          <w:rFonts w:ascii="宋体" w:hAnsi="宋体" w:cs="宋体" w:hint="eastAsia"/>
          <w:szCs w:val="21"/>
        </w:rPr>
        <w:t>0514-89787280     17361843750</w:t>
      </w:r>
    </w:p>
    <w:p w:rsidR="00E61DD7" w:rsidRDefault="00E61DD7" w:rsidP="00A444A2">
      <w:pPr>
        <w:pStyle w:val="af6"/>
        <w:ind w:firstLine="420"/>
        <w:rPr>
          <w:rFonts w:cs="宋体"/>
        </w:rPr>
      </w:pPr>
    </w:p>
    <w:p w:rsidR="00E61DD7" w:rsidRDefault="00BB2A1F">
      <w:pPr>
        <w:spacing w:line="370" w:lineRule="exact"/>
        <w:jc w:val="right"/>
        <w:rPr>
          <w:rFonts w:ascii="宋体" w:hAnsi="宋体" w:cs="宋体"/>
        </w:rPr>
      </w:pPr>
      <w:r>
        <w:rPr>
          <w:rFonts w:ascii="宋体" w:hAnsi="宋体" w:cs="宋体" w:hint="eastAsia"/>
        </w:rPr>
        <w:t xml:space="preserve">                                            </w:t>
      </w:r>
    </w:p>
    <w:p w:rsidR="00E61DD7" w:rsidRDefault="00BB2A1F">
      <w:pPr>
        <w:jc w:val="center"/>
        <w:rPr>
          <w:rFonts w:ascii="宋体" w:hAnsi="宋体" w:cs="宋体"/>
          <w:b/>
        </w:rPr>
      </w:pPr>
      <w:r>
        <w:rPr>
          <w:rFonts w:ascii="宋体" w:hAnsi="宋体" w:cs="宋体" w:hint="eastAsia"/>
        </w:rPr>
        <w:br w:type="page"/>
      </w:r>
      <w:r>
        <w:rPr>
          <w:rFonts w:ascii="宋体" w:hAnsi="宋体" w:cs="宋体" w:hint="eastAsia"/>
          <w:b/>
          <w:sz w:val="36"/>
        </w:rPr>
        <w:lastRenderedPageBreak/>
        <w:t>第二章</w:t>
      </w:r>
      <w:r>
        <w:rPr>
          <w:rFonts w:ascii="宋体" w:hAnsi="宋体" w:cs="宋体" w:hint="eastAsia"/>
          <w:b/>
          <w:sz w:val="36"/>
        </w:rPr>
        <w:t xml:space="preserve"> </w:t>
      </w:r>
      <w:r>
        <w:rPr>
          <w:rFonts w:ascii="宋体" w:hAnsi="宋体" w:cs="宋体" w:hint="eastAsia"/>
          <w:b/>
          <w:sz w:val="36"/>
        </w:rPr>
        <w:t>磋商须知</w:t>
      </w:r>
      <w:bookmarkEnd w:id="1"/>
    </w:p>
    <w:p w:rsidR="00E61DD7" w:rsidRDefault="00BB2A1F">
      <w:pPr>
        <w:spacing w:line="400" w:lineRule="exact"/>
        <w:jc w:val="center"/>
        <w:rPr>
          <w:rFonts w:ascii="宋体" w:hAnsi="宋体" w:cs="宋体"/>
          <w:b/>
          <w:bCs/>
          <w:szCs w:val="21"/>
        </w:rPr>
      </w:pPr>
      <w:bookmarkStart w:id="42" w:name="_Toc20823276"/>
      <w:bookmarkStart w:id="43" w:name="_Toc458694821"/>
      <w:bookmarkStart w:id="44" w:name="_Toc16938520"/>
      <w:bookmarkStart w:id="45" w:name="_Toc513029204"/>
      <w:r>
        <w:rPr>
          <w:rFonts w:ascii="宋体" w:hAnsi="宋体" w:cs="宋体" w:hint="eastAsia"/>
          <w:bCs/>
          <w:szCs w:val="21"/>
        </w:rPr>
        <w:t>（参加竞争性磋商的供应商以下简称“磋商供应商”）</w:t>
      </w:r>
      <w:bookmarkEnd w:id="42"/>
      <w:bookmarkEnd w:id="43"/>
      <w:bookmarkEnd w:id="44"/>
      <w:bookmarkEnd w:id="45"/>
    </w:p>
    <w:p w:rsidR="00E61DD7" w:rsidRDefault="00BB2A1F">
      <w:pPr>
        <w:tabs>
          <w:tab w:val="left" w:pos="900"/>
        </w:tabs>
        <w:spacing w:line="360" w:lineRule="auto"/>
        <w:ind w:firstLineChars="200" w:firstLine="422"/>
        <w:rPr>
          <w:rFonts w:ascii="宋体" w:hAnsi="宋体" w:cs="宋体"/>
          <w:b/>
          <w:szCs w:val="21"/>
        </w:rPr>
      </w:pPr>
      <w:r>
        <w:rPr>
          <w:rFonts w:ascii="宋体" w:hAnsi="宋体" w:cs="宋体" w:hint="eastAsia"/>
          <w:b/>
          <w:szCs w:val="21"/>
        </w:rPr>
        <w:t>一、总则</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、适用范围</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1.1 </w:t>
      </w:r>
      <w:r>
        <w:rPr>
          <w:rFonts w:ascii="宋体" w:hAnsi="宋体" w:cs="宋体" w:hint="eastAsia"/>
          <w:szCs w:val="21"/>
        </w:rPr>
        <w:t>本竞争性磋商文件（以下简称磋商文件）仅适用此项目。</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、项目采购方式</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本次采购采取竞争性磋商的方式。</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、合格的磋商供应商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3.1</w:t>
      </w:r>
      <w:r>
        <w:rPr>
          <w:rFonts w:ascii="宋体" w:hAnsi="宋体" w:cs="宋体" w:hint="eastAsia"/>
          <w:szCs w:val="21"/>
        </w:rPr>
        <w:t xml:space="preserve"> </w:t>
      </w:r>
      <w:r>
        <w:rPr>
          <w:rFonts w:ascii="宋体" w:hAnsi="宋体" w:cs="宋体" w:hint="eastAsia"/>
          <w:szCs w:val="21"/>
        </w:rPr>
        <w:t>满足本磋商文件“竞争性磋商</w:t>
      </w:r>
      <w:r>
        <w:rPr>
          <w:rFonts w:ascii="宋体" w:hAnsi="宋体" w:cs="宋体" w:hint="eastAsia"/>
          <w:szCs w:val="21"/>
        </w:rPr>
        <w:t>公告</w:t>
      </w:r>
      <w:r>
        <w:rPr>
          <w:rFonts w:ascii="宋体" w:hAnsi="宋体" w:cs="宋体" w:hint="eastAsia"/>
          <w:szCs w:val="21"/>
        </w:rPr>
        <w:t>”中合格磋商供应商资格要求的规定。</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3.2 </w:t>
      </w:r>
      <w:r>
        <w:rPr>
          <w:rFonts w:ascii="宋体" w:hAnsi="宋体" w:cs="宋体" w:hint="eastAsia"/>
          <w:szCs w:val="21"/>
        </w:rPr>
        <w:t>满足本磋商文件实质性要求和条件的规定。</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、参加磋商费用</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4.1</w:t>
      </w:r>
      <w:r>
        <w:rPr>
          <w:rFonts w:ascii="宋体" w:hAnsi="宋体" w:cs="宋体" w:hint="eastAsia"/>
          <w:szCs w:val="21"/>
        </w:rPr>
        <w:t xml:space="preserve"> </w:t>
      </w:r>
      <w:r>
        <w:rPr>
          <w:rFonts w:ascii="宋体" w:hAnsi="宋体" w:cs="宋体" w:hint="eastAsia"/>
          <w:szCs w:val="21"/>
        </w:rPr>
        <w:t>参加磋商供应商应自行承担所有与参加磋商有关的费用。不论最终的成交结果如何，江苏汇诚投资咨询管理有限公司（以下简称代理机构）和采购人在任何情况下均无义务和责任承担这些费用。</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、磋商文件的约束力</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供应商一旦下载了本磋商文件并决定参加磋商，即被</w:t>
      </w:r>
      <w:r>
        <w:rPr>
          <w:rFonts w:ascii="宋体" w:hAnsi="宋体" w:cs="宋体" w:hint="eastAsia"/>
          <w:szCs w:val="21"/>
        </w:rPr>
        <w:t>认为接受了本磋商文件的规定和约束，并且视为自竞争性磋商公告期限届满之日起已经知道或应当知道自身权益是否受到了损害。</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w:t>
      </w:r>
      <w:bookmarkStart w:id="46" w:name="_Toc16938527"/>
      <w:bookmarkStart w:id="47" w:name="_Toc513029211"/>
      <w:bookmarkStart w:id="48" w:name="_Toc20823283"/>
      <w:bookmarkStart w:id="49" w:name="_Toc462564070"/>
      <w:r>
        <w:rPr>
          <w:rFonts w:ascii="宋体" w:hAnsi="宋体" w:cs="宋体" w:hint="eastAsia"/>
          <w:szCs w:val="21"/>
        </w:rPr>
        <w:t>磋商文件的</w:t>
      </w:r>
      <w:bookmarkEnd w:id="46"/>
      <w:bookmarkEnd w:id="47"/>
      <w:bookmarkEnd w:id="48"/>
      <w:bookmarkEnd w:id="49"/>
      <w:r>
        <w:rPr>
          <w:rFonts w:ascii="宋体" w:hAnsi="宋体" w:cs="宋体" w:hint="eastAsia"/>
          <w:szCs w:val="21"/>
        </w:rPr>
        <w:t>询问及修改</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bCs/>
          <w:szCs w:val="21"/>
        </w:rPr>
        <w:t>6.1</w:t>
      </w:r>
      <w:r>
        <w:rPr>
          <w:rFonts w:ascii="宋体" w:hAnsi="宋体" w:cs="宋体" w:hint="eastAsia"/>
          <w:bCs/>
          <w:szCs w:val="21"/>
        </w:rPr>
        <w:t xml:space="preserve"> </w:t>
      </w:r>
      <w:r>
        <w:rPr>
          <w:rFonts w:ascii="宋体" w:hAnsi="宋体" w:cs="宋体" w:hint="eastAsia"/>
          <w:bCs/>
          <w:szCs w:val="21"/>
        </w:rPr>
        <w:t>任何要求</w:t>
      </w:r>
      <w:r>
        <w:rPr>
          <w:rFonts w:ascii="宋体" w:hAnsi="宋体" w:cs="宋体" w:hint="eastAsia"/>
          <w:szCs w:val="21"/>
        </w:rPr>
        <w:t>对磋商文件进行询问的供应商，均应在提交首次响应文件截止时间</w:t>
      </w:r>
      <w:r>
        <w:rPr>
          <w:rFonts w:ascii="宋体" w:hAnsi="宋体" w:cs="宋体" w:hint="eastAsia"/>
          <w:szCs w:val="21"/>
        </w:rPr>
        <w:t>5</w:t>
      </w:r>
      <w:r>
        <w:rPr>
          <w:rFonts w:ascii="宋体" w:hAnsi="宋体" w:cs="宋体" w:hint="eastAsia"/>
          <w:szCs w:val="21"/>
        </w:rPr>
        <w:t>日前按采购公告中的通讯地址，向采购人或代理机构提出。提交首次响应文件截止之日前，代理机构可以对已发出的磋商文件进行必要的澄清或者修改，澄清或者修改的内容作为磋商文件的组成部分。澄清或者修改的内容可能影响响应文件编制的，代理机构将在提交首次响应文件截止时间至少</w:t>
      </w:r>
      <w:r>
        <w:rPr>
          <w:rFonts w:ascii="宋体" w:hAnsi="宋体" w:cs="宋体" w:hint="eastAsia"/>
          <w:szCs w:val="21"/>
        </w:rPr>
        <w:t>5</w:t>
      </w:r>
      <w:r>
        <w:rPr>
          <w:rFonts w:ascii="宋体" w:hAnsi="宋体" w:cs="宋体" w:hint="eastAsia"/>
          <w:szCs w:val="21"/>
        </w:rPr>
        <w:t>日前，在“</w:t>
      </w:r>
      <w:r>
        <w:rPr>
          <w:rFonts w:ascii="宋体" w:hAnsi="宋体" w:cs="宋体" w:hint="eastAsia"/>
          <w:szCs w:val="21"/>
        </w:rPr>
        <w:t>扬州市公共资源交易平台邗江分中心国企采购栏目</w:t>
      </w:r>
      <w:r>
        <w:rPr>
          <w:rFonts w:ascii="宋体" w:hAnsi="宋体" w:cs="宋体" w:hint="eastAsia"/>
          <w:szCs w:val="21"/>
        </w:rPr>
        <w:t>”、“扬州维扬发展投资有限公司网”上发布更正公告通知所有获取磋商文件的供应商。不足</w:t>
      </w:r>
      <w:r>
        <w:rPr>
          <w:rFonts w:ascii="宋体" w:hAnsi="宋体" w:cs="宋体" w:hint="eastAsia"/>
          <w:szCs w:val="21"/>
        </w:rPr>
        <w:t>5</w:t>
      </w:r>
      <w:r>
        <w:rPr>
          <w:rFonts w:ascii="宋体" w:hAnsi="宋体" w:cs="宋体" w:hint="eastAsia"/>
          <w:szCs w:val="21"/>
        </w:rPr>
        <w:t>日的，代理机构应当顺延提交首次响应文件截止时间。</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6.2</w:t>
      </w:r>
      <w:r>
        <w:rPr>
          <w:rFonts w:ascii="宋体" w:hAnsi="宋体" w:cs="宋体" w:hint="eastAsia"/>
          <w:szCs w:val="21"/>
        </w:rPr>
        <w:t xml:space="preserve"> </w:t>
      </w:r>
      <w:r>
        <w:rPr>
          <w:rFonts w:ascii="宋体" w:hAnsi="宋体" w:cs="宋体" w:hint="eastAsia"/>
          <w:szCs w:val="21"/>
        </w:rPr>
        <w:t>代理机构或采购人可以视采购项目的具体情况，组织供应商进行现场考察或召开磋商前答疑会，但不单独或分别组织只有一个供应商参加的现场考察和答疑会。</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、磋商文件的解释</w:t>
      </w:r>
    </w:p>
    <w:p w:rsidR="00E61DD7" w:rsidRDefault="00BB2A1F">
      <w:pPr>
        <w:spacing w:line="360" w:lineRule="auto"/>
        <w:ind w:firstLineChars="200" w:firstLine="420"/>
        <w:rPr>
          <w:rFonts w:ascii="宋体" w:hAnsi="宋体" w:cs="宋体"/>
          <w:bCs/>
          <w:szCs w:val="21"/>
        </w:rPr>
      </w:pPr>
      <w:r>
        <w:rPr>
          <w:rFonts w:ascii="宋体" w:hAnsi="宋体" w:cs="宋体" w:hint="eastAsia"/>
          <w:bCs/>
          <w:szCs w:val="21"/>
        </w:rPr>
        <w:t xml:space="preserve">7.1 </w:t>
      </w:r>
      <w:r>
        <w:rPr>
          <w:rFonts w:ascii="宋体" w:hAnsi="宋体" w:cs="宋体" w:hint="eastAsia"/>
          <w:bCs/>
          <w:szCs w:val="21"/>
        </w:rPr>
        <w:t>本磋商文件由代理机构负责解释。</w:t>
      </w:r>
    </w:p>
    <w:p w:rsidR="00E61DD7" w:rsidRDefault="00BB2A1F">
      <w:pPr>
        <w:tabs>
          <w:tab w:val="left" w:pos="900"/>
        </w:tabs>
        <w:spacing w:line="360" w:lineRule="auto"/>
        <w:ind w:firstLineChars="200" w:firstLine="422"/>
        <w:rPr>
          <w:rFonts w:ascii="宋体" w:hAnsi="宋体" w:cs="宋体"/>
          <w:b/>
          <w:szCs w:val="21"/>
        </w:rPr>
      </w:pPr>
      <w:bookmarkStart w:id="50" w:name="_Hlt26670345"/>
      <w:bookmarkStart w:id="51" w:name="_Hlt26670348"/>
      <w:bookmarkStart w:id="52" w:name="_Hlt26954832"/>
      <w:bookmarkStart w:id="53" w:name="_Hlt26954828"/>
      <w:bookmarkStart w:id="54" w:name="_Hlt26954830"/>
      <w:bookmarkStart w:id="55" w:name="_Hlt26668969"/>
      <w:bookmarkStart w:id="56" w:name="_Hlt26670354"/>
      <w:bookmarkStart w:id="57" w:name="_Toc61149553"/>
      <w:bookmarkStart w:id="58" w:name="_Toc14577351"/>
      <w:bookmarkStart w:id="59" w:name="_Toc462564072"/>
      <w:bookmarkStart w:id="60" w:name="_Toc513029213"/>
      <w:bookmarkEnd w:id="50"/>
      <w:bookmarkEnd w:id="51"/>
      <w:bookmarkEnd w:id="52"/>
      <w:bookmarkEnd w:id="53"/>
      <w:bookmarkEnd w:id="54"/>
      <w:bookmarkEnd w:id="55"/>
      <w:bookmarkEnd w:id="56"/>
      <w:r>
        <w:rPr>
          <w:rFonts w:ascii="宋体" w:hAnsi="宋体" w:cs="宋体" w:hint="eastAsia"/>
          <w:b/>
          <w:szCs w:val="21"/>
        </w:rPr>
        <w:t>二、磋商响应文件的编制</w:t>
      </w:r>
      <w:bookmarkEnd w:id="57"/>
      <w:bookmarkEnd w:id="58"/>
      <w:bookmarkEnd w:id="59"/>
      <w:bookmarkEnd w:id="60"/>
      <w:r>
        <w:rPr>
          <w:rFonts w:ascii="宋体" w:hAnsi="宋体" w:cs="宋体" w:hint="eastAsia"/>
          <w:b/>
          <w:szCs w:val="21"/>
        </w:rPr>
        <w:t>及保证金收取</w:t>
      </w:r>
    </w:p>
    <w:p w:rsidR="00E61DD7" w:rsidRDefault="00BB2A1F">
      <w:pPr>
        <w:tabs>
          <w:tab w:val="left" w:pos="900"/>
        </w:tabs>
        <w:spacing w:line="360" w:lineRule="auto"/>
        <w:ind w:firstLineChars="200" w:firstLine="420"/>
        <w:rPr>
          <w:rFonts w:ascii="宋体" w:hAnsi="宋体" w:cs="宋体"/>
          <w:szCs w:val="21"/>
        </w:rPr>
      </w:pPr>
      <w:bookmarkStart w:id="61" w:name="_Toc513029223"/>
      <w:bookmarkStart w:id="62" w:name="_Toc61149561"/>
      <w:bookmarkStart w:id="63" w:name="_Toc14577361"/>
      <w:r>
        <w:rPr>
          <w:rFonts w:ascii="宋体" w:hAnsi="宋体" w:cs="宋体" w:hint="eastAsia"/>
          <w:szCs w:val="21"/>
        </w:rPr>
        <w:t>1</w:t>
      </w:r>
      <w:r>
        <w:rPr>
          <w:rFonts w:ascii="宋体" w:hAnsi="宋体" w:cs="宋体" w:hint="eastAsia"/>
          <w:szCs w:val="21"/>
        </w:rPr>
        <w:t>、磋商响应文件份数和签署</w:t>
      </w:r>
      <w:bookmarkEnd w:id="61"/>
      <w:bookmarkEnd w:id="62"/>
      <w:bookmarkEnd w:id="63"/>
    </w:p>
    <w:p w:rsidR="00E61DD7" w:rsidRDefault="00BB2A1F">
      <w:pPr>
        <w:spacing w:line="360" w:lineRule="auto"/>
        <w:ind w:firstLineChars="200" w:firstLine="420"/>
        <w:rPr>
          <w:rFonts w:ascii="宋体" w:hAnsi="宋体" w:cs="宋体"/>
          <w:szCs w:val="21"/>
        </w:rPr>
      </w:pPr>
      <w:r>
        <w:rPr>
          <w:rFonts w:ascii="宋体" w:hAnsi="宋体" w:cs="宋体" w:hint="eastAsia"/>
          <w:szCs w:val="21"/>
        </w:rPr>
        <w:t>1.1</w:t>
      </w:r>
      <w:r>
        <w:rPr>
          <w:rFonts w:ascii="宋体" w:hAnsi="宋体" w:cs="宋体" w:hint="eastAsia"/>
          <w:szCs w:val="21"/>
        </w:rPr>
        <w:t xml:space="preserve"> </w:t>
      </w:r>
      <w:r>
        <w:rPr>
          <w:rFonts w:ascii="宋体" w:hAnsi="宋体" w:cs="宋体" w:hint="eastAsia"/>
          <w:szCs w:val="21"/>
        </w:rPr>
        <w:t>磋商供应商应严格按照竞争性磋商公告要求准备响应文件（以下简称响应文件），每份响应文件须清楚标明“正本”或“副本”字样，一旦副本与正本不符，以正本为准。</w:t>
      </w:r>
      <w:r>
        <w:rPr>
          <w:rFonts w:ascii="宋体" w:hAnsi="宋体" w:cs="宋体" w:hint="eastAsia"/>
          <w:szCs w:val="21"/>
        </w:rPr>
        <w:t>电子版响应文件一份</w:t>
      </w:r>
      <w:r>
        <w:rPr>
          <w:rFonts w:ascii="宋体" w:hAnsi="宋体" w:cs="宋体" w:hint="eastAsia"/>
          <w:szCs w:val="21"/>
        </w:rPr>
        <w:t>(</w:t>
      </w:r>
      <w:r>
        <w:rPr>
          <w:rFonts w:ascii="宋体" w:hAnsi="宋体" w:cs="宋体" w:hint="eastAsia"/>
          <w:szCs w:val="21"/>
        </w:rPr>
        <w:t>一般应</w:t>
      </w:r>
      <w:r>
        <w:rPr>
          <w:rFonts w:ascii="宋体" w:hAnsi="宋体" w:cs="宋体" w:hint="eastAsia"/>
          <w:szCs w:val="21"/>
        </w:rPr>
        <w:lastRenderedPageBreak/>
        <w:t>为</w:t>
      </w:r>
      <w:r>
        <w:rPr>
          <w:rFonts w:ascii="宋体" w:hAnsi="宋体" w:cs="宋体" w:hint="eastAsia"/>
          <w:szCs w:val="21"/>
        </w:rPr>
        <w:t>pdf</w:t>
      </w:r>
      <w:r>
        <w:rPr>
          <w:rFonts w:ascii="宋体" w:hAnsi="宋体" w:cs="宋体" w:hint="eastAsia"/>
          <w:szCs w:val="21"/>
        </w:rPr>
        <w:t>格式，</w:t>
      </w:r>
      <w:r>
        <w:rPr>
          <w:rFonts w:ascii="宋体" w:hAnsi="宋体" w:cs="宋体" w:hint="eastAsia"/>
          <w:szCs w:val="21"/>
        </w:rPr>
        <w:t>U</w:t>
      </w:r>
      <w:r>
        <w:rPr>
          <w:rFonts w:ascii="宋体" w:hAnsi="宋体" w:cs="宋体" w:hint="eastAsia"/>
          <w:szCs w:val="21"/>
        </w:rPr>
        <w:t>盘形式单独密封、贴标签注明单位名称）、随纸质正本文件一并提交</w:t>
      </w:r>
      <w:r>
        <w:rPr>
          <w:rFonts w:ascii="宋体" w:hAnsi="宋体" w:cs="宋体" w:hint="eastAsia"/>
          <w:szCs w:val="21"/>
        </w:rPr>
        <w:t>)</w:t>
      </w:r>
      <w:r>
        <w:rPr>
          <w:rFonts w:ascii="宋体" w:hAnsi="宋体" w:cs="宋体" w:hint="eastAsia"/>
          <w:szCs w:val="21"/>
        </w:rPr>
        <w:t>。当电子版响应文件和纸质正本响应文件不一致时，以纸质正本响应文件为准。电子版文件用于辅助评标和存档，供应商需承担前述不一致造成的不利后果。</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响应文件的正本和所有的副本均需打印或复印。响应文件正本中，磋商文件要求提供原件的必须按照要求提供，文字材料需打印或用不</w:t>
      </w:r>
      <w:r>
        <w:rPr>
          <w:rFonts w:ascii="宋体" w:hAnsi="宋体" w:cs="宋体" w:hint="eastAsia"/>
          <w:szCs w:val="21"/>
        </w:rPr>
        <w:t>褪色墨水书写，响应文件正本须经法定代表人或授权代表签字和加盖磋商供应商公章。本磋商文件所表述（指定）的公章是指刻有供应商法定名称的印章，不包括合同、财务、税务、发票等形式的业务专用章。</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1.2 </w:t>
      </w:r>
      <w:r>
        <w:rPr>
          <w:rFonts w:ascii="宋体" w:hAnsi="宋体" w:cs="宋体" w:hint="eastAsia"/>
          <w:szCs w:val="21"/>
        </w:rPr>
        <w:t>除磋商供应商对错处做必要修改外，响应文件不得行间插字、涂改或增删。如有修改错漏处，必须由响应文件签署人签字或盖章。</w:t>
      </w:r>
    </w:p>
    <w:p w:rsidR="00E61DD7" w:rsidRDefault="00BB2A1F">
      <w:pPr>
        <w:tabs>
          <w:tab w:val="left" w:pos="900"/>
        </w:tabs>
        <w:spacing w:line="360" w:lineRule="auto"/>
        <w:ind w:firstLineChars="200" w:firstLine="420"/>
        <w:rPr>
          <w:rFonts w:ascii="宋体" w:hAnsi="宋体" w:cs="宋体"/>
          <w:szCs w:val="21"/>
        </w:rPr>
      </w:pPr>
      <w:bookmarkStart w:id="64" w:name="_Hlt26954834"/>
      <w:bookmarkStart w:id="65" w:name="_Toc462564074"/>
      <w:bookmarkStart w:id="66" w:name="_Toc61149555"/>
      <w:bookmarkStart w:id="67" w:name="_Toc14577353"/>
      <w:bookmarkStart w:id="68" w:name="_Toc513029215"/>
      <w:bookmarkStart w:id="69" w:name="_Toc61149554"/>
      <w:bookmarkStart w:id="70" w:name="_Toc462564073"/>
      <w:bookmarkStart w:id="71" w:name="_Toc513029214"/>
      <w:bookmarkStart w:id="72" w:name="_Toc14577352"/>
      <w:bookmarkEnd w:id="64"/>
      <w:r>
        <w:rPr>
          <w:rFonts w:ascii="宋体" w:hAnsi="宋体" w:cs="宋体" w:hint="eastAsia"/>
          <w:szCs w:val="21"/>
        </w:rPr>
        <w:t>2</w:t>
      </w:r>
      <w:r>
        <w:rPr>
          <w:rFonts w:ascii="宋体" w:hAnsi="宋体" w:cs="宋体" w:hint="eastAsia"/>
          <w:szCs w:val="21"/>
        </w:rPr>
        <w:t>、响应文件</w:t>
      </w:r>
      <w:bookmarkEnd w:id="65"/>
      <w:bookmarkEnd w:id="66"/>
      <w:bookmarkEnd w:id="67"/>
      <w:bookmarkEnd w:id="68"/>
      <w:r>
        <w:rPr>
          <w:rFonts w:ascii="宋体" w:hAnsi="宋体" w:cs="宋体" w:hint="eastAsia"/>
          <w:szCs w:val="21"/>
        </w:rPr>
        <w:t>编制要求</w:t>
      </w:r>
      <w:bookmarkEnd w:id="69"/>
      <w:bookmarkEnd w:id="70"/>
      <w:bookmarkEnd w:id="71"/>
      <w:bookmarkEnd w:id="72"/>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2.1</w:t>
      </w:r>
      <w:r>
        <w:rPr>
          <w:rFonts w:ascii="宋体" w:hAnsi="宋体" w:cs="宋体" w:hint="eastAsia"/>
          <w:szCs w:val="21"/>
        </w:rPr>
        <w:t xml:space="preserve"> </w:t>
      </w:r>
      <w:r>
        <w:rPr>
          <w:rFonts w:ascii="宋体" w:hAnsi="宋体" w:cs="宋体" w:hint="eastAsia"/>
          <w:szCs w:val="21"/>
        </w:rPr>
        <w:t>磋商供应商提交的响应文件以及磋商供应商与代理机构及采购人就有关磋商的所有来往函电均应使用简体中文。磋商文件中既有中文也有外文的，以中文意义为准。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2.2 </w:t>
      </w:r>
      <w:r>
        <w:rPr>
          <w:rFonts w:ascii="宋体" w:hAnsi="宋体" w:cs="宋体" w:hint="eastAsia"/>
          <w:szCs w:val="21"/>
        </w:rPr>
        <w:t>除技术性能另有规定外，响应文件所使用的度量衡单位，均须采用国家法定计量单位。</w:t>
      </w:r>
    </w:p>
    <w:p w:rsidR="00E61DD7" w:rsidRDefault="00BB2A1F">
      <w:pPr>
        <w:tabs>
          <w:tab w:val="left" w:pos="900"/>
        </w:tabs>
        <w:spacing w:line="360" w:lineRule="auto"/>
        <w:ind w:firstLineChars="200" w:firstLine="420"/>
        <w:rPr>
          <w:rFonts w:ascii="宋体" w:hAnsi="宋体" w:cs="宋体"/>
          <w:szCs w:val="21"/>
        </w:rPr>
      </w:pPr>
      <w:bookmarkStart w:id="73" w:name="_Hlt26670357"/>
      <w:bookmarkStart w:id="74" w:name="_Hlt26954836"/>
      <w:bookmarkStart w:id="75" w:name="_Toc513029219"/>
      <w:bookmarkStart w:id="76" w:name="_Toc14577357"/>
      <w:bookmarkStart w:id="77" w:name="_Toc61149558"/>
      <w:bookmarkStart w:id="78" w:name="_Toc14577355"/>
      <w:bookmarkStart w:id="79" w:name="_Toc513029217"/>
      <w:bookmarkStart w:id="80" w:name="_Toc61149557"/>
      <w:bookmarkEnd w:id="73"/>
      <w:bookmarkEnd w:id="74"/>
      <w:r>
        <w:rPr>
          <w:rFonts w:ascii="宋体" w:hAnsi="宋体" w:cs="宋体" w:hint="eastAsia"/>
          <w:szCs w:val="21"/>
        </w:rPr>
        <w:t>3</w:t>
      </w:r>
      <w:r>
        <w:rPr>
          <w:rFonts w:ascii="宋体" w:hAnsi="宋体" w:cs="宋体" w:hint="eastAsia"/>
          <w:szCs w:val="21"/>
        </w:rPr>
        <w:t>、参加磋商供应商资格的文件</w:t>
      </w:r>
      <w:bookmarkEnd w:id="75"/>
      <w:bookmarkEnd w:id="76"/>
      <w:bookmarkEnd w:id="77"/>
      <w:r>
        <w:rPr>
          <w:rFonts w:ascii="宋体" w:hAnsi="宋体" w:cs="宋体" w:hint="eastAsia"/>
          <w:szCs w:val="21"/>
        </w:rPr>
        <w:t>证明</w:t>
      </w:r>
    </w:p>
    <w:p w:rsidR="00E61DD7" w:rsidRDefault="00BB2A1F">
      <w:pPr>
        <w:tabs>
          <w:tab w:val="left" w:pos="900"/>
        </w:tabs>
        <w:spacing w:line="360" w:lineRule="auto"/>
        <w:ind w:firstLineChars="200" w:firstLine="420"/>
        <w:rPr>
          <w:rFonts w:ascii="宋体" w:hAnsi="宋体" w:cs="宋体"/>
          <w:szCs w:val="21"/>
        </w:rPr>
      </w:pPr>
      <w:bookmarkStart w:id="81" w:name="_Hlt26668999"/>
      <w:bookmarkEnd w:id="81"/>
      <w:r>
        <w:rPr>
          <w:rFonts w:ascii="宋体" w:hAnsi="宋体" w:cs="宋体" w:hint="eastAsia"/>
          <w:szCs w:val="21"/>
        </w:rPr>
        <w:t>3.1</w:t>
      </w:r>
      <w:r>
        <w:rPr>
          <w:rFonts w:ascii="宋体" w:hAnsi="宋体" w:cs="宋体" w:hint="eastAsia"/>
          <w:szCs w:val="21"/>
        </w:rPr>
        <w:t xml:space="preserve"> </w:t>
      </w:r>
      <w:r>
        <w:rPr>
          <w:rFonts w:ascii="宋体" w:hAnsi="宋体" w:cs="宋体" w:hint="eastAsia"/>
          <w:szCs w:val="21"/>
        </w:rPr>
        <w:t>磋商供应商应提交证明其有资格参加磋商和成交后有能力独立履行合同的文件，并作为其响应文件的一部分。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3.2</w:t>
      </w:r>
      <w:r>
        <w:rPr>
          <w:rFonts w:ascii="宋体" w:hAnsi="宋体" w:cs="宋体" w:hint="eastAsia"/>
          <w:szCs w:val="21"/>
        </w:rPr>
        <w:t xml:space="preserve"> </w:t>
      </w:r>
      <w:r>
        <w:rPr>
          <w:rFonts w:ascii="宋体" w:hAnsi="宋体" w:cs="宋体" w:hint="eastAsia"/>
          <w:szCs w:val="21"/>
        </w:rPr>
        <w:t>磋商供应商除必须具有履行合同所需提供的设备以及服务的能力外，还必须具备相应的财务、技术方面的能力。</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3.3</w:t>
      </w:r>
      <w:r>
        <w:rPr>
          <w:rFonts w:ascii="宋体" w:hAnsi="宋体" w:cs="宋体" w:hint="eastAsia"/>
          <w:szCs w:val="21"/>
        </w:rPr>
        <w:t xml:space="preserve"> </w:t>
      </w:r>
      <w:r>
        <w:rPr>
          <w:rFonts w:ascii="宋体" w:hAnsi="宋体" w:cs="宋体" w:hint="eastAsia"/>
          <w:szCs w:val="21"/>
        </w:rPr>
        <w:t>磋商供应商应填写并提交磋商文件所附的“资格证明文件”。</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、磋商响应报价</w:t>
      </w:r>
      <w:bookmarkStart w:id="82" w:name="_Hlt26670373"/>
      <w:bookmarkEnd w:id="78"/>
      <w:bookmarkEnd w:id="79"/>
      <w:bookmarkEnd w:id="82"/>
      <w:r>
        <w:rPr>
          <w:rFonts w:ascii="宋体" w:hAnsi="宋体" w:cs="宋体" w:hint="eastAsia"/>
          <w:szCs w:val="21"/>
        </w:rPr>
        <w:t>表</w:t>
      </w:r>
      <w:bookmarkEnd w:id="80"/>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4.1</w:t>
      </w:r>
      <w:r>
        <w:rPr>
          <w:rFonts w:ascii="宋体" w:hAnsi="宋体" w:cs="宋体" w:hint="eastAsia"/>
          <w:szCs w:val="21"/>
        </w:rPr>
        <w:t xml:space="preserve"> </w:t>
      </w:r>
      <w:r>
        <w:rPr>
          <w:rFonts w:ascii="宋体" w:hAnsi="宋体" w:cs="宋体" w:hint="eastAsia"/>
          <w:szCs w:val="21"/>
        </w:rPr>
        <w:t>磋商供应商应按照磋商文件规定格式填报磋商响应报价表（含分项报价）。每项产品或服务只允许有一个报</w:t>
      </w:r>
      <w:r>
        <w:rPr>
          <w:rFonts w:ascii="宋体" w:hAnsi="宋体" w:cs="宋体" w:hint="eastAsia"/>
          <w:szCs w:val="21"/>
        </w:rPr>
        <w:t>价，任何有选择的报价将不予接受，磋商文件中另有规定的按规定执行。</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4.2</w:t>
      </w:r>
      <w:r>
        <w:rPr>
          <w:rFonts w:ascii="宋体" w:hAnsi="宋体" w:cs="宋体" w:hint="eastAsia"/>
          <w:szCs w:val="21"/>
        </w:rPr>
        <w:t xml:space="preserve"> </w:t>
      </w:r>
      <w:r>
        <w:rPr>
          <w:rFonts w:ascii="宋体" w:hAnsi="宋体" w:cs="宋体" w:hint="eastAsia"/>
          <w:szCs w:val="21"/>
        </w:rPr>
        <w:t>标的物</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详见项目需求。</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4.3</w:t>
      </w:r>
      <w:r>
        <w:rPr>
          <w:rFonts w:ascii="宋体" w:hAnsi="宋体" w:cs="宋体" w:hint="eastAsia"/>
          <w:szCs w:val="21"/>
        </w:rPr>
        <w:t xml:space="preserve"> </w:t>
      </w:r>
      <w:r>
        <w:rPr>
          <w:rFonts w:ascii="宋体" w:hAnsi="宋体" w:cs="宋体" w:hint="eastAsia"/>
          <w:szCs w:val="21"/>
        </w:rPr>
        <w:t>有关费用处理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本次采购磋商供应商的总报价应包括为完成本项目发生的所有费用，本磋商文件中另有规定的除外。</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4.4</w:t>
      </w:r>
      <w:r>
        <w:rPr>
          <w:rFonts w:ascii="宋体" w:hAnsi="宋体" w:cs="宋体" w:hint="eastAsia"/>
          <w:szCs w:val="21"/>
        </w:rPr>
        <w:t xml:space="preserve"> </w:t>
      </w:r>
      <w:r>
        <w:rPr>
          <w:rFonts w:ascii="宋体" w:hAnsi="宋体" w:cs="宋体" w:hint="eastAsia"/>
          <w:szCs w:val="21"/>
        </w:rPr>
        <w:t>其它费用处理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磋商文件未列明，而磋商供应商认为必须的费用也须列入报价。</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4.5</w:t>
      </w:r>
      <w:r>
        <w:rPr>
          <w:rFonts w:ascii="宋体" w:hAnsi="宋体" w:cs="宋体" w:hint="eastAsia"/>
          <w:szCs w:val="21"/>
        </w:rPr>
        <w:t xml:space="preserve"> </w:t>
      </w:r>
      <w:r>
        <w:rPr>
          <w:rFonts w:ascii="宋体" w:hAnsi="宋体" w:cs="宋体" w:hint="eastAsia"/>
          <w:szCs w:val="21"/>
        </w:rPr>
        <w:t>报价采用的货币</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响应文件中的单价和总价，无特殊规定的采用人民币报价，以元为单位标注。磋商文件中另有规定的按规定执行。</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lastRenderedPageBreak/>
        <w:t xml:space="preserve">4.6 </w:t>
      </w:r>
      <w:r>
        <w:rPr>
          <w:rFonts w:ascii="宋体" w:hAnsi="宋体" w:cs="宋体" w:hint="eastAsia"/>
          <w:szCs w:val="21"/>
        </w:rPr>
        <w:t>磋商响应报价表上的价格应按磋商文件规定填写。</w:t>
      </w:r>
    </w:p>
    <w:p w:rsidR="00E61DD7" w:rsidRDefault="00BB2A1F">
      <w:pPr>
        <w:tabs>
          <w:tab w:val="left" w:pos="900"/>
        </w:tabs>
        <w:spacing w:line="360" w:lineRule="auto"/>
        <w:ind w:firstLineChars="200" w:firstLine="420"/>
        <w:rPr>
          <w:rFonts w:ascii="宋体" w:hAnsi="宋体" w:cs="宋体"/>
          <w:szCs w:val="21"/>
        </w:rPr>
      </w:pPr>
      <w:bookmarkStart w:id="83" w:name="_Hlt26954731"/>
      <w:bookmarkStart w:id="84" w:name="_Hlt26670403"/>
      <w:bookmarkStart w:id="85" w:name="_Hlt26954844"/>
      <w:bookmarkStart w:id="86" w:name="_Hlt26954848"/>
      <w:bookmarkStart w:id="87" w:name="_Hlt26670486"/>
      <w:bookmarkStart w:id="88" w:name="_Hlt26954846"/>
      <w:bookmarkStart w:id="89" w:name="_Hlt26668983"/>
      <w:bookmarkStart w:id="90" w:name="_Hlt26670425"/>
      <w:bookmarkStart w:id="91" w:name="_Hlt26954842"/>
      <w:bookmarkStart w:id="92" w:name="_Hlt26670482"/>
      <w:bookmarkStart w:id="93" w:name="_Toc61149559"/>
      <w:bookmarkStart w:id="94" w:name="_Toc513029221"/>
      <w:bookmarkStart w:id="95" w:name="_Toc14577359"/>
      <w:bookmarkEnd w:id="83"/>
      <w:bookmarkEnd w:id="84"/>
      <w:bookmarkEnd w:id="85"/>
      <w:bookmarkEnd w:id="86"/>
      <w:bookmarkEnd w:id="87"/>
      <w:bookmarkEnd w:id="88"/>
      <w:bookmarkEnd w:id="89"/>
      <w:bookmarkEnd w:id="90"/>
      <w:bookmarkEnd w:id="91"/>
      <w:bookmarkEnd w:id="92"/>
      <w:r>
        <w:rPr>
          <w:rFonts w:ascii="宋体" w:hAnsi="宋体" w:cs="宋体" w:hint="eastAsia"/>
          <w:szCs w:val="21"/>
        </w:rPr>
        <w:t>5</w:t>
      </w:r>
      <w:r>
        <w:rPr>
          <w:rFonts w:ascii="宋体" w:hAnsi="宋体" w:cs="宋体" w:hint="eastAsia"/>
          <w:szCs w:val="21"/>
        </w:rPr>
        <w:t>、项目需求响应方案</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5.1</w:t>
      </w:r>
      <w:r>
        <w:rPr>
          <w:rFonts w:ascii="宋体" w:hAnsi="宋体" w:cs="宋体" w:hint="eastAsia"/>
          <w:szCs w:val="21"/>
        </w:rPr>
        <w:t xml:space="preserve"> </w:t>
      </w:r>
      <w:r>
        <w:rPr>
          <w:rFonts w:ascii="宋体" w:hAnsi="宋体" w:cs="宋体" w:hint="eastAsia"/>
          <w:szCs w:val="21"/>
        </w:rPr>
        <w:t>提供为完成本项目的总体实施方案。</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5.2</w:t>
      </w:r>
      <w:r>
        <w:rPr>
          <w:rFonts w:ascii="宋体" w:hAnsi="宋体" w:cs="宋体" w:hint="eastAsia"/>
          <w:szCs w:val="21"/>
        </w:rPr>
        <w:t xml:space="preserve"> </w:t>
      </w:r>
      <w:r>
        <w:rPr>
          <w:rFonts w:ascii="宋体" w:hAnsi="宋体" w:cs="宋体" w:hint="eastAsia"/>
          <w:szCs w:val="21"/>
        </w:rPr>
        <w:t>对磋商文件中项目需求的技术与商务条款要求逐项作出应答，并提供依据或说明。</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5.3</w:t>
      </w:r>
      <w:r>
        <w:rPr>
          <w:rFonts w:ascii="宋体" w:hAnsi="宋体" w:cs="宋体" w:hint="eastAsia"/>
          <w:szCs w:val="21"/>
        </w:rPr>
        <w:t xml:space="preserve"> </w:t>
      </w:r>
      <w:r>
        <w:rPr>
          <w:rFonts w:ascii="宋体" w:hAnsi="宋体" w:cs="宋体" w:hint="eastAsia"/>
          <w:szCs w:val="21"/>
        </w:rPr>
        <w:t>磋商供应商认为需要的其他技术文件或说明。</w:t>
      </w:r>
    </w:p>
    <w:p w:rsidR="00E61DD7" w:rsidRDefault="00BB2A1F">
      <w:pPr>
        <w:tabs>
          <w:tab w:val="left" w:pos="900"/>
        </w:tabs>
        <w:spacing w:line="360" w:lineRule="auto"/>
        <w:ind w:firstLineChars="200" w:firstLine="422"/>
        <w:rPr>
          <w:rFonts w:ascii="宋体" w:hAnsi="宋体" w:cs="宋体"/>
          <w:b/>
          <w:szCs w:val="21"/>
        </w:rPr>
      </w:pPr>
      <w:bookmarkStart w:id="96" w:name="_Toc61149562"/>
      <w:bookmarkStart w:id="97" w:name="_Toc14577362"/>
      <w:bookmarkStart w:id="98" w:name="_Toc513029224"/>
      <w:bookmarkEnd w:id="93"/>
      <w:bookmarkEnd w:id="94"/>
      <w:bookmarkEnd w:id="95"/>
      <w:r>
        <w:rPr>
          <w:rFonts w:ascii="宋体" w:hAnsi="宋体" w:cs="宋体" w:hint="eastAsia"/>
          <w:b/>
          <w:szCs w:val="21"/>
        </w:rPr>
        <w:t>三、响应文件的递交</w:t>
      </w:r>
      <w:bookmarkEnd w:id="96"/>
      <w:bookmarkEnd w:id="97"/>
      <w:bookmarkEnd w:id="98"/>
    </w:p>
    <w:p w:rsidR="00E61DD7" w:rsidRDefault="00BB2A1F">
      <w:pPr>
        <w:tabs>
          <w:tab w:val="left" w:pos="900"/>
        </w:tabs>
        <w:spacing w:line="360" w:lineRule="auto"/>
        <w:ind w:firstLineChars="200" w:firstLine="420"/>
        <w:rPr>
          <w:rFonts w:ascii="宋体" w:hAnsi="宋体" w:cs="宋体"/>
          <w:szCs w:val="21"/>
        </w:rPr>
      </w:pPr>
      <w:bookmarkStart w:id="99" w:name="_Hlt26670523"/>
      <w:bookmarkStart w:id="100" w:name="_Hlt26954864"/>
      <w:bookmarkStart w:id="101" w:name="_Hlt26954856"/>
      <w:bookmarkStart w:id="102" w:name="_Toc513029225"/>
      <w:bookmarkStart w:id="103" w:name="_Toc462564084"/>
      <w:bookmarkStart w:id="104" w:name="_Toc14577363"/>
      <w:bookmarkStart w:id="105" w:name="_Toc61149563"/>
      <w:bookmarkEnd w:id="99"/>
      <w:bookmarkEnd w:id="100"/>
      <w:bookmarkEnd w:id="101"/>
      <w:r>
        <w:rPr>
          <w:rFonts w:ascii="宋体" w:hAnsi="宋体" w:cs="宋体" w:hint="eastAsia"/>
          <w:szCs w:val="21"/>
        </w:rPr>
        <w:t>1</w:t>
      </w:r>
      <w:r>
        <w:rPr>
          <w:rFonts w:ascii="宋体" w:hAnsi="宋体" w:cs="宋体" w:hint="eastAsia"/>
          <w:szCs w:val="21"/>
        </w:rPr>
        <w:t>、响应文件</w:t>
      </w:r>
      <w:bookmarkStart w:id="106" w:name="_Hlt26954743"/>
      <w:bookmarkEnd w:id="106"/>
      <w:r>
        <w:rPr>
          <w:rFonts w:ascii="宋体" w:hAnsi="宋体" w:cs="宋体" w:hint="eastAsia"/>
          <w:szCs w:val="21"/>
        </w:rPr>
        <w:t>的密封和标记</w:t>
      </w:r>
      <w:bookmarkEnd w:id="102"/>
      <w:bookmarkEnd w:id="103"/>
      <w:bookmarkEnd w:id="104"/>
      <w:bookmarkEnd w:id="105"/>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1.1</w:t>
      </w:r>
      <w:r>
        <w:rPr>
          <w:rFonts w:ascii="宋体" w:hAnsi="宋体" w:cs="宋体" w:hint="eastAsia"/>
          <w:szCs w:val="21"/>
        </w:rPr>
        <w:t xml:space="preserve"> </w:t>
      </w:r>
      <w:r>
        <w:rPr>
          <w:rFonts w:ascii="宋体" w:hAnsi="宋体" w:cs="宋体" w:hint="eastAsia"/>
          <w:szCs w:val="21"/>
        </w:rPr>
        <w:t>磋商供应商应严格按照竞争性磋商公告要求的份数准备响应文件，每份响应文件须清楚地标明“正本”或“副本”字样。一旦正本和副本不符，以正本为准。磋商供应商应将响应文件正本和所有副本密封。</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1.2</w:t>
      </w:r>
      <w:r>
        <w:rPr>
          <w:rFonts w:ascii="宋体" w:hAnsi="宋体" w:cs="宋体" w:hint="eastAsia"/>
          <w:szCs w:val="21"/>
        </w:rPr>
        <w:t xml:space="preserve"> </w:t>
      </w:r>
      <w:r>
        <w:rPr>
          <w:rFonts w:ascii="宋体" w:hAnsi="宋体" w:cs="宋体" w:hint="eastAsia"/>
          <w:szCs w:val="21"/>
        </w:rPr>
        <w:t>密封的响应文件应：</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）按磋商公告中注明的地址送达规定地点；</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）注明参加磋商项目名称、项目编号及参加的分包号（如有）；</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）密封包装上应写明磋商供应商名称和地址。</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1.3</w:t>
      </w:r>
      <w:r>
        <w:rPr>
          <w:rFonts w:ascii="宋体" w:hAnsi="宋体" w:cs="宋体" w:hint="eastAsia"/>
          <w:szCs w:val="21"/>
        </w:rPr>
        <w:t xml:space="preserve"> </w:t>
      </w:r>
      <w:r>
        <w:rPr>
          <w:rFonts w:ascii="宋体" w:hAnsi="宋体" w:cs="宋体" w:hint="eastAsia"/>
          <w:szCs w:val="21"/>
        </w:rPr>
        <w:t>如果密封包装未按要求密封和加写标记，代理机构对误投或过早启封概不负责。对由此造成提前开封的响应文件，代理机构将予以拒绝，作无效响应处理。</w:t>
      </w:r>
    </w:p>
    <w:p w:rsidR="00E61DD7" w:rsidRDefault="00BB2A1F">
      <w:pPr>
        <w:tabs>
          <w:tab w:val="left" w:pos="900"/>
        </w:tabs>
        <w:spacing w:line="360" w:lineRule="auto"/>
        <w:ind w:firstLineChars="200" w:firstLine="420"/>
        <w:rPr>
          <w:rFonts w:ascii="宋体" w:hAnsi="宋体" w:cs="宋体"/>
          <w:szCs w:val="21"/>
        </w:rPr>
      </w:pPr>
      <w:bookmarkStart w:id="107" w:name="_Hlt26954858"/>
      <w:bookmarkStart w:id="108" w:name="_Hlt26670496"/>
      <w:bookmarkStart w:id="109" w:name="_Hlt26954752"/>
      <w:bookmarkStart w:id="110" w:name="_Toc61149564"/>
      <w:bookmarkStart w:id="111" w:name="_Toc14577364"/>
      <w:bookmarkStart w:id="112" w:name="_Toc513029226"/>
      <w:bookmarkEnd w:id="107"/>
      <w:bookmarkEnd w:id="108"/>
      <w:bookmarkEnd w:id="109"/>
      <w:r>
        <w:rPr>
          <w:rFonts w:ascii="宋体" w:hAnsi="宋体" w:cs="宋体" w:hint="eastAsia"/>
          <w:szCs w:val="21"/>
        </w:rPr>
        <w:t>2</w:t>
      </w:r>
      <w:r>
        <w:rPr>
          <w:rFonts w:ascii="宋体" w:hAnsi="宋体" w:cs="宋体" w:hint="eastAsia"/>
          <w:szCs w:val="21"/>
        </w:rPr>
        <w:t>、</w:t>
      </w:r>
      <w:bookmarkEnd w:id="110"/>
      <w:bookmarkEnd w:id="111"/>
      <w:bookmarkEnd w:id="112"/>
      <w:r>
        <w:rPr>
          <w:rFonts w:ascii="宋体" w:hAnsi="宋体" w:cs="宋体" w:hint="eastAsia"/>
          <w:szCs w:val="21"/>
        </w:rPr>
        <w:t>响应文件开启时间</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2.1</w:t>
      </w:r>
      <w:r>
        <w:rPr>
          <w:rFonts w:ascii="宋体" w:hAnsi="宋体" w:cs="宋体" w:hint="eastAsia"/>
          <w:szCs w:val="21"/>
        </w:rPr>
        <w:t xml:space="preserve"> </w:t>
      </w:r>
      <w:r>
        <w:rPr>
          <w:rFonts w:ascii="宋体" w:hAnsi="宋体" w:cs="宋体" w:hint="eastAsia"/>
          <w:szCs w:val="21"/>
        </w:rPr>
        <w:t>代理机构收到响应文件的时间不得迟于本磋商文件规定的响应文件接收截止时间。</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2.2</w:t>
      </w:r>
      <w:r>
        <w:rPr>
          <w:rFonts w:ascii="宋体" w:hAnsi="宋体" w:cs="宋体" w:hint="eastAsia"/>
          <w:szCs w:val="21"/>
        </w:rPr>
        <w:t xml:space="preserve"> </w:t>
      </w:r>
      <w:r>
        <w:rPr>
          <w:rFonts w:ascii="宋体" w:hAnsi="宋体" w:cs="宋体" w:hint="eastAsia"/>
          <w:szCs w:val="21"/>
        </w:rPr>
        <w:t>代理机构有权通过修改磋商文件推迟响应文件接收截止时间，在此情况下，磋商供应商的所有权利和义务以及受制的响应文件接收截止时间均应以延长后新的响应文件</w:t>
      </w:r>
      <w:r>
        <w:rPr>
          <w:rFonts w:ascii="宋体" w:hAnsi="宋体" w:cs="宋体" w:hint="eastAsia"/>
          <w:szCs w:val="21"/>
        </w:rPr>
        <w:t>接收截止时间为准。</w:t>
      </w:r>
    </w:p>
    <w:p w:rsidR="00E61DD7" w:rsidRDefault="00BB2A1F">
      <w:pPr>
        <w:tabs>
          <w:tab w:val="left" w:pos="900"/>
        </w:tabs>
        <w:spacing w:line="360" w:lineRule="auto"/>
        <w:ind w:firstLineChars="200" w:firstLine="420"/>
        <w:rPr>
          <w:rFonts w:ascii="宋体" w:hAnsi="宋体" w:cs="宋体"/>
          <w:szCs w:val="21"/>
        </w:rPr>
      </w:pPr>
      <w:bookmarkStart w:id="113" w:name="_Hlt26954860"/>
      <w:bookmarkStart w:id="114" w:name="_Toc14577365"/>
      <w:bookmarkStart w:id="115" w:name="_Toc61149565"/>
      <w:bookmarkStart w:id="116" w:name="_Toc513029227"/>
      <w:bookmarkEnd w:id="113"/>
      <w:r>
        <w:rPr>
          <w:rFonts w:ascii="宋体" w:hAnsi="宋体" w:cs="宋体" w:hint="eastAsia"/>
          <w:szCs w:val="21"/>
        </w:rPr>
        <w:t>3</w:t>
      </w:r>
      <w:r>
        <w:rPr>
          <w:rFonts w:ascii="宋体" w:hAnsi="宋体" w:cs="宋体" w:hint="eastAsia"/>
          <w:szCs w:val="21"/>
        </w:rPr>
        <w:t>、迟交的响应文件</w:t>
      </w:r>
      <w:bookmarkEnd w:id="114"/>
      <w:bookmarkEnd w:id="115"/>
      <w:bookmarkEnd w:id="116"/>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3.1</w:t>
      </w:r>
      <w:r>
        <w:rPr>
          <w:rFonts w:ascii="宋体" w:hAnsi="宋体" w:cs="宋体" w:hint="eastAsia"/>
          <w:szCs w:val="21"/>
        </w:rPr>
        <w:t xml:space="preserve"> </w:t>
      </w:r>
      <w:r>
        <w:rPr>
          <w:rFonts w:ascii="宋体" w:hAnsi="宋体" w:cs="宋体" w:hint="eastAsia"/>
          <w:szCs w:val="21"/>
        </w:rPr>
        <w:t>代理机构将拒绝在规定的响应文件接收截止时间后接收任何响应文件。</w:t>
      </w:r>
    </w:p>
    <w:p w:rsidR="00E61DD7" w:rsidRDefault="00BB2A1F">
      <w:pPr>
        <w:tabs>
          <w:tab w:val="left" w:pos="900"/>
        </w:tabs>
        <w:spacing w:line="360" w:lineRule="auto"/>
        <w:ind w:firstLineChars="200" w:firstLine="420"/>
        <w:rPr>
          <w:rFonts w:ascii="宋体" w:hAnsi="宋体" w:cs="宋体"/>
          <w:szCs w:val="21"/>
        </w:rPr>
      </w:pPr>
      <w:bookmarkStart w:id="117" w:name="_Hlt26954862"/>
      <w:bookmarkStart w:id="118" w:name="_Hlt26954754"/>
      <w:bookmarkStart w:id="119" w:name="_Toc61149566"/>
      <w:bookmarkStart w:id="120" w:name="_Toc14577366"/>
      <w:bookmarkStart w:id="121" w:name="_Toc513029228"/>
      <w:bookmarkEnd w:id="117"/>
      <w:bookmarkEnd w:id="118"/>
      <w:r>
        <w:rPr>
          <w:rFonts w:ascii="宋体" w:hAnsi="宋体" w:cs="宋体" w:hint="eastAsia"/>
          <w:szCs w:val="21"/>
        </w:rPr>
        <w:t>4</w:t>
      </w:r>
      <w:r>
        <w:rPr>
          <w:rFonts w:ascii="宋体" w:hAnsi="宋体" w:cs="宋体" w:hint="eastAsia"/>
          <w:szCs w:val="21"/>
        </w:rPr>
        <w:t>、响应文件</w:t>
      </w:r>
      <w:bookmarkStart w:id="122" w:name="_Hlt26670588"/>
      <w:r>
        <w:rPr>
          <w:rFonts w:ascii="宋体" w:hAnsi="宋体" w:cs="宋体" w:hint="eastAsia"/>
          <w:szCs w:val="21"/>
        </w:rPr>
        <w:t>的修改</w:t>
      </w:r>
      <w:bookmarkEnd w:id="122"/>
      <w:r>
        <w:rPr>
          <w:rFonts w:ascii="宋体" w:hAnsi="宋体" w:cs="宋体" w:hint="eastAsia"/>
          <w:szCs w:val="21"/>
        </w:rPr>
        <w:t>和撤回</w:t>
      </w:r>
      <w:bookmarkEnd w:id="119"/>
      <w:bookmarkEnd w:id="120"/>
      <w:bookmarkEnd w:id="121"/>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4.1</w:t>
      </w:r>
      <w:r>
        <w:rPr>
          <w:rFonts w:ascii="宋体" w:hAnsi="宋体" w:cs="宋体" w:hint="eastAsia"/>
          <w:szCs w:val="21"/>
        </w:rPr>
        <w:t xml:space="preserve"> </w:t>
      </w:r>
      <w:r>
        <w:rPr>
          <w:rFonts w:ascii="宋体" w:hAnsi="宋体" w:cs="宋体" w:hint="eastAsia"/>
          <w:szCs w:val="21"/>
        </w:rPr>
        <w:t>磋商供应商在递交响应文件后，可以修改或撤回其磋商响应文件，但这种修改和撤回，必须在规定的响应文件接收截止时间前，以书面形式送达指定地点。</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4.2</w:t>
      </w:r>
      <w:r>
        <w:rPr>
          <w:rFonts w:ascii="宋体" w:hAnsi="宋体" w:cs="宋体" w:hint="eastAsia"/>
          <w:szCs w:val="21"/>
        </w:rPr>
        <w:t xml:space="preserve"> </w:t>
      </w:r>
      <w:r>
        <w:rPr>
          <w:rFonts w:ascii="宋体" w:hAnsi="宋体" w:cs="宋体" w:hint="eastAsia"/>
          <w:szCs w:val="21"/>
        </w:rPr>
        <w:t>磋商供应商的修改或撤回通知书，应按本文件规定进行编制、密封、标记和发送，并应在封套上加注“修改”和“撤回”字样。</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4.3 </w:t>
      </w:r>
      <w:r>
        <w:rPr>
          <w:rFonts w:ascii="宋体" w:hAnsi="宋体" w:cs="宋体" w:hint="eastAsia"/>
          <w:szCs w:val="21"/>
        </w:rPr>
        <w:t>磋商供应商在提交最后报价之前，可以根据磋商情况退出磋商。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、磋商响应有效期</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5.1 </w:t>
      </w:r>
      <w:r>
        <w:rPr>
          <w:rFonts w:ascii="宋体" w:hAnsi="宋体" w:cs="宋体" w:hint="eastAsia"/>
          <w:szCs w:val="21"/>
        </w:rPr>
        <w:t>磋商响应有效</w:t>
      </w:r>
      <w:r>
        <w:rPr>
          <w:rFonts w:ascii="宋体" w:hAnsi="宋体" w:cs="宋体" w:hint="eastAsia"/>
          <w:szCs w:val="21"/>
        </w:rPr>
        <w:t>期为代理机构规定的响应文件接收截止时间后六十（</w:t>
      </w:r>
      <w:r>
        <w:rPr>
          <w:rFonts w:ascii="宋体" w:hAnsi="宋体" w:cs="宋体" w:hint="eastAsia"/>
          <w:szCs w:val="21"/>
        </w:rPr>
        <w:t>60</w:t>
      </w:r>
      <w:r>
        <w:rPr>
          <w:rFonts w:ascii="宋体" w:hAnsi="宋体" w:cs="宋体" w:hint="eastAsia"/>
          <w:szCs w:val="21"/>
        </w:rPr>
        <w:t>）天。磋商响应有效期比规定短的将被视为非实质性响应性而予以拒绝。</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lastRenderedPageBreak/>
        <w:t xml:space="preserve">5.2 </w:t>
      </w:r>
      <w:r>
        <w:rPr>
          <w:rFonts w:ascii="宋体" w:hAnsi="宋体" w:cs="宋体" w:hint="eastAsia"/>
          <w:szCs w:val="21"/>
        </w:rPr>
        <w:t>在特殊情况下，代理机构于原磋商响应有效期满之前，可向磋商供应商提出延长磋商响应有效期的要求。这种要求与答复均应采用书面形式。磋商供应商可以拒绝代理机构的这一要求而放弃磋商响应，同意延长磋商响应有效期的磋商供应商既不能要求也不允许修改其响应文件。受磋商响应有效期约束的所有权利与义务均延长至新的有效期。</w:t>
      </w:r>
    </w:p>
    <w:p w:rsidR="00E61DD7" w:rsidRDefault="00BB2A1F">
      <w:pPr>
        <w:tabs>
          <w:tab w:val="left" w:pos="900"/>
        </w:tabs>
        <w:spacing w:line="360" w:lineRule="auto"/>
        <w:ind w:firstLineChars="200" w:firstLine="422"/>
        <w:rPr>
          <w:rFonts w:ascii="宋体" w:hAnsi="宋体" w:cs="宋体"/>
          <w:b/>
          <w:szCs w:val="21"/>
        </w:rPr>
      </w:pPr>
      <w:r>
        <w:rPr>
          <w:rFonts w:ascii="宋体" w:hAnsi="宋体" w:cs="宋体" w:hint="eastAsia"/>
          <w:b/>
          <w:szCs w:val="21"/>
        </w:rPr>
        <w:t>四、磋商与评审</w:t>
      </w:r>
    </w:p>
    <w:p w:rsidR="00E61DD7" w:rsidRDefault="00BB2A1F">
      <w:pPr>
        <w:tabs>
          <w:tab w:val="left" w:pos="900"/>
        </w:tabs>
        <w:spacing w:line="360" w:lineRule="auto"/>
        <w:ind w:firstLineChars="200" w:firstLine="420"/>
        <w:rPr>
          <w:rFonts w:ascii="宋体" w:hAnsi="宋体" w:cs="宋体"/>
          <w:szCs w:val="21"/>
        </w:rPr>
      </w:pPr>
      <w:bookmarkStart w:id="123" w:name="_Toc20823302"/>
      <w:bookmarkStart w:id="124" w:name="_Toc513029230"/>
      <w:bookmarkStart w:id="125" w:name="_Toc16938546"/>
      <w:r>
        <w:rPr>
          <w:rFonts w:ascii="宋体" w:hAnsi="宋体" w:cs="宋体" w:hint="eastAsia"/>
          <w:szCs w:val="21"/>
        </w:rPr>
        <w:t>1</w:t>
      </w:r>
      <w:r>
        <w:rPr>
          <w:rFonts w:ascii="宋体" w:hAnsi="宋体" w:cs="宋体" w:hint="eastAsia"/>
          <w:szCs w:val="21"/>
        </w:rPr>
        <w:t>、</w:t>
      </w:r>
      <w:bookmarkEnd w:id="123"/>
      <w:bookmarkEnd w:id="124"/>
      <w:bookmarkEnd w:id="125"/>
      <w:r>
        <w:rPr>
          <w:rFonts w:ascii="宋体" w:hAnsi="宋体" w:cs="宋体" w:hint="eastAsia"/>
          <w:szCs w:val="21"/>
        </w:rPr>
        <w:t>磋商仪式</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1.1</w:t>
      </w:r>
      <w:r>
        <w:rPr>
          <w:rFonts w:ascii="宋体" w:hAnsi="宋体" w:cs="宋体" w:hint="eastAsia"/>
          <w:szCs w:val="21"/>
        </w:rPr>
        <w:t xml:space="preserve"> </w:t>
      </w:r>
      <w:r>
        <w:rPr>
          <w:rFonts w:ascii="宋体" w:hAnsi="宋体" w:cs="宋体" w:hint="eastAsia"/>
          <w:szCs w:val="21"/>
        </w:rPr>
        <w:t>代理机构将在磋商公告中规定的时间和地点组织磋商开始仪式，仪式由代理机构主持，磋商供应商应委派携带有效证件的代表准时参加，参加仪式的代表需签名以证明其出席。</w:t>
      </w:r>
    </w:p>
    <w:p w:rsidR="00E61DD7" w:rsidRDefault="00BB2A1F">
      <w:pPr>
        <w:tabs>
          <w:tab w:val="left" w:pos="900"/>
        </w:tabs>
        <w:spacing w:line="360" w:lineRule="auto"/>
        <w:ind w:firstLineChars="200" w:firstLine="420"/>
        <w:rPr>
          <w:rFonts w:ascii="宋体" w:hAnsi="宋体" w:cs="宋体"/>
          <w:szCs w:val="21"/>
        </w:rPr>
      </w:pPr>
      <w:bookmarkStart w:id="126" w:name="_Toc16938547"/>
      <w:bookmarkStart w:id="127" w:name="_Toc20823303"/>
      <w:bookmarkStart w:id="128" w:name="_Toc513029231"/>
      <w:r>
        <w:rPr>
          <w:rFonts w:ascii="宋体" w:hAnsi="宋体" w:cs="宋体" w:hint="eastAsia"/>
          <w:szCs w:val="21"/>
        </w:rPr>
        <w:t>1.2</w:t>
      </w:r>
      <w:r>
        <w:rPr>
          <w:rFonts w:ascii="宋体" w:hAnsi="宋体" w:cs="宋体" w:hint="eastAsia"/>
          <w:szCs w:val="21"/>
        </w:rPr>
        <w:t xml:space="preserve"> </w:t>
      </w:r>
      <w:r>
        <w:rPr>
          <w:rFonts w:ascii="宋体" w:hAnsi="宋体" w:cs="宋体" w:hint="eastAsia"/>
          <w:szCs w:val="21"/>
        </w:rPr>
        <w:t>供应商</w:t>
      </w:r>
      <w:r>
        <w:rPr>
          <w:rFonts w:ascii="宋体" w:hAnsi="宋体" w:cs="宋体" w:hint="eastAsia"/>
          <w:szCs w:val="21"/>
        </w:rPr>
        <w:t>不足</w:t>
      </w:r>
      <w:r>
        <w:rPr>
          <w:rFonts w:ascii="宋体" w:hAnsi="宋体" w:cs="宋体" w:hint="eastAsia"/>
          <w:szCs w:val="21"/>
        </w:rPr>
        <w:t>3</w:t>
      </w:r>
      <w:r>
        <w:rPr>
          <w:rFonts w:ascii="宋体" w:hAnsi="宋体" w:cs="宋体" w:hint="eastAsia"/>
          <w:szCs w:val="21"/>
        </w:rPr>
        <w:t>家的，不得开标。</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、磋商小组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2.1 </w:t>
      </w:r>
      <w:r>
        <w:rPr>
          <w:rFonts w:ascii="宋体" w:hAnsi="宋体" w:cs="宋体" w:hint="eastAsia"/>
          <w:szCs w:val="21"/>
        </w:rPr>
        <w:t>磋商开始仪式结束后，代理机构将立即组织磋商小组进行评审。</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2.2 </w:t>
      </w:r>
      <w:r>
        <w:rPr>
          <w:rFonts w:ascii="宋体" w:hAnsi="宋体" w:cs="宋体" w:hint="eastAsia"/>
          <w:szCs w:val="21"/>
        </w:rPr>
        <w:t>磋商小组由评审专家组成，且人员构成符合有关规定。</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、磋商评审过程的保密</w:t>
      </w:r>
      <w:bookmarkEnd w:id="126"/>
      <w:bookmarkEnd w:id="127"/>
      <w:bookmarkEnd w:id="128"/>
      <w:r>
        <w:rPr>
          <w:rFonts w:ascii="宋体" w:hAnsi="宋体" w:cs="宋体" w:hint="eastAsia"/>
          <w:szCs w:val="21"/>
        </w:rPr>
        <w:t>与公正</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3.1</w:t>
      </w:r>
      <w:r>
        <w:rPr>
          <w:rFonts w:ascii="宋体" w:hAnsi="宋体" w:cs="宋体" w:hint="eastAsia"/>
          <w:szCs w:val="21"/>
        </w:rPr>
        <w:t xml:space="preserve"> </w:t>
      </w:r>
      <w:r>
        <w:rPr>
          <w:rFonts w:ascii="宋体" w:hAnsi="宋体" w:cs="宋体" w:hint="eastAsia"/>
          <w:szCs w:val="21"/>
        </w:rPr>
        <w:t>磋商小组、采购人和代理机构工作人员、相关监督人员等与评审工作有关的人员，对评审情况以及在评审过程中获悉的国家秘密、商业秘密负有保密责任。</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3.2</w:t>
      </w:r>
      <w:r>
        <w:rPr>
          <w:rFonts w:ascii="宋体" w:hAnsi="宋体" w:cs="宋体" w:hint="eastAsia"/>
          <w:szCs w:val="21"/>
        </w:rPr>
        <w:t xml:space="preserve"> </w:t>
      </w:r>
      <w:r>
        <w:rPr>
          <w:rFonts w:ascii="宋体" w:hAnsi="宋体" w:cs="宋体" w:hint="eastAsia"/>
          <w:szCs w:val="21"/>
        </w:rPr>
        <w:t>在磋商评审过程中，磋商供应商不得以任何行为影响磋商评审过程，否则其响应文件将被作为无效响应文件。</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3.3</w:t>
      </w:r>
      <w:r>
        <w:rPr>
          <w:rFonts w:ascii="宋体" w:hAnsi="宋体" w:cs="宋体" w:hint="eastAsia"/>
          <w:szCs w:val="21"/>
        </w:rPr>
        <w:t xml:space="preserve"> </w:t>
      </w:r>
      <w:r>
        <w:rPr>
          <w:rFonts w:ascii="宋体" w:hAnsi="宋体" w:cs="宋体" w:hint="eastAsia"/>
          <w:szCs w:val="21"/>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rsidR="00E61DD7" w:rsidRDefault="00BB2A1F">
      <w:pPr>
        <w:tabs>
          <w:tab w:val="left" w:pos="900"/>
        </w:tabs>
        <w:spacing w:line="360" w:lineRule="auto"/>
        <w:ind w:firstLineChars="200" w:firstLine="420"/>
        <w:rPr>
          <w:rFonts w:ascii="宋体" w:hAnsi="宋体" w:cs="宋体"/>
          <w:szCs w:val="21"/>
        </w:rPr>
      </w:pPr>
      <w:bookmarkStart w:id="129" w:name="_Toc16938548"/>
      <w:bookmarkStart w:id="130" w:name="_Toc20823304"/>
      <w:bookmarkStart w:id="131" w:name="_Toc513029232"/>
      <w:r>
        <w:rPr>
          <w:rFonts w:ascii="宋体" w:hAnsi="宋体" w:cs="宋体" w:hint="eastAsia"/>
          <w:szCs w:val="21"/>
        </w:rPr>
        <w:t>4</w:t>
      </w:r>
      <w:r>
        <w:rPr>
          <w:rFonts w:ascii="宋体" w:hAnsi="宋体" w:cs="宋体" w:hint="eastAsia"/>
          <w:szCs w:val="21"/>
        </w:rPr>
        <w:t>、评审过程的澄清</w:t>
      </w:r>
      <w:bookmarkEnd w:id="129"/>
      <w:bookmarkEnd w:id="130"/>
      <w:bookmarkEnd w:id="131"/>
      <w:r>
        <w:rPr>
          <w:rFonts w:ascii="宋体" w:hAnsi="宋体" w:cs="宋体" w:hint="eastAsia"/>
          <w:szCs w:val="21"/>
        </w:rPr>
        <w:t>、说明和更正</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4.1</w:t>
      </w:r>
      <w:r>
        <w:rPr>
          <w:rFonts w:ascii="宋体" w:hAnsi="宋体" w:cs="宋体" w:hint="eastAsia"/>
          <w:szCs w:val="21"/>
        </w:rPr>
        <w:t xml:space="preserve"> </w:t>
      </w:r>
      <w:r>
        <w:rPr>
          <w:rFonts w:ascii="宋体" w:hAnsi="宋体" w:cs="宋体" w:hint="eastAsia"/>
          <w:szCs w:val="21"/>
        </w:rPr>
        <w:t>磋商小组在对响应文件的有效性、完整性和响应程度进行审查时，可以要求供应商对响应文件中含义不明确、同类问题表述不一致或者有明显文字和计算错误的内容等作出必要的澄清、说明或</w:t>
      </w:r>
      <w:r>
        <w:rPr>
          <w:rFonts w:ascii="宋体" w:hAnsi="宋体" w:cs="宋体" w:hint="eastAsia"/>
          <w:szCs w:val="21"/>
        </w:rPr>
        <w:t>者更正。供应商的澄清、说明或者更正不得超出响应文件的范围或者改变响应文件的实质性内容。</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4.2</w:t>
      </w:r>
      <w:r>
        <w:rPr>
          <w:rFonts w:ascii="宋体" w:hAnsi="宋体" w:cs="宋体" w:hint="eastAsia"/>
          <w:szCs w:val="21"/>
        </w:rPr>
        <w:t xml:space="preserve"> </w:t>
      </w:r>
      <w:r>
        <w:rPr>
          <w:rFonts w:ascii="宋体" w:hAnsi="宋体" w:cs="宋体" w:hint="eastAsia"/>
          <w:szCs w:val="21"/>
        </w:rPr>
        <w:t>接到磋商小组要求的供应商应派人按磋商小组通知的时间和地点做出书面澄清、说明或更正。供应商的澄清、说明或者更正应当由法定代表人或授权代表签字或者加盖公章。由授权代表签字的，应当附法人授权书。供应商为自然人的，应当由本人签字并附身份证明。</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4.3 </w:t>
      </w:r>
      <w:r>
        <w:rPr>
          <w:rFonts w:ascii="宋体" w:hAnsi="宋体" w:cs="宋体" w:hint="eastAsia"/>
          <w:szCs w:val="21"/>
        </w:rPr>
        <w:t>接到磋商小组澄清要求的供应商如未按规定做出澄清，其风险由供应商自行承担。</w:t>
      </w:r>
    </w:p>
    <w:p w:rsidR="00E61DD7" w:rsidRDefault="00BB2A1F">
      <w:pPr>
        <w:tabs>
          <w:tab w:val="left" w:pos="900"/>
        </w:tabs>
        <w:spacing w:line="360" w:lineRule="auto"/>
        <w:ind w:firstLineChars="200" w:firstLine="420"/>
        <w:rPr>
          <w:rFonts w:ascii="宋体" w:hAnsi="宋体" w:cs="宋体"/>
          <w:szCs w:val="21"/>
        </w:rPr>
      </w:pPr>
      <w:bookmarkStart w:id="132" w:name="_Toc513029233"/>
      <w:bookmarkStart w:id="133" w:name="_Toc20823305"/>
      <w:bookmarkStart w:id="134" w:name="_Toc16938549"/>
      <w:r>
        <w:rPr>
          <w:rFonts w:ascii="宋体" w:hAnsi="宋体" w:cs="宋体" w:hint="eastAsia"/>
          <w:szCs w:val="21"/>
        </w:rPr>
        <w:t>5</w:t>
      </w:r>
      <w:r>
        <w:rPr>
          <w:rFonts w:ascii="宋体" w:hAnsi="宋体" w:cs="宋体" w:hint="eastAsia"/>
          <w:szCs w:val="21"/>
        </w:rPr>
        <w:t>、对响应文件的初审</w:t>
      </w:r>
      <w:bookmarkEnd w:id="132"/>
      <w:bookmarkEnd w:id="133"/>
      <w:bookmarkEnd w:id="134"/>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5.1</w:t>
      </w:r>
      <w:r>
        <w:rPr>
          <w:rFonts w:ascii="宋体" w:hAnsi="宋体" w:cs="宋体" w:hint="eastAsia"/>
          <w:szCs w:val="21"/>
        </w:rPr>
        <w:t xml:space="preserve"> </w:t>
      </w:r>
      <w:r>
        <w:rPr>
          <w:rFonts w:ascii="宋体" w:hAnsi="宋体" w:cs="宋体" w:hint="eastAsia"/>
          <w:szCs w:val="21"/>
        </w:rPr>
        <w:t>响应文件初审分为资格性检查和符合性检查。</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资格性检查：依据法律法规和</w:t>
      </w:r>
      <w:r>
        <w:rPr>
          <w:rFonts w:ascii="宋体" w:hAnsi="宋体" w:cs="宋体" w:hint="eastAsia"/>
          <w:szCs w:val="21"/>
        </w:rPr>
        <w:t>磋商文件的规定，对响应文件中的资格证明文件等进行审查，以确定供</w:t>
      </w:r>
      <w:r>
        <w:rPr>
          <w:rFonts w:ascii="宋体" w:hAnsi="宋体" w:cs="宋体" w:hint="eastAsia"/>
          <w:szCs w:val="21"/>
        </w:rPr>
        <w:lastRenderedPageBreak/>
        <w:t>应商是否具备参加磋商的资格。</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符合性检查：依据磋商文件的规定，从响应文件的有效性、完整性和对磋商文件的响应程度进行审查，以确定是否对磋商文件的实质性要求作出响应。</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5.2</w:t>
      </w:r>
      <w:r>
        <w:rPr>
          <w:rFonts w:ascii="宋体" w:hAnsi="宋体" w:cs="宋体" w:hint="eastAsia"/>
          <w:szCs w:val="21"/>
        </w:rPr>
        <w:t xml:space="preserve"> </w:t>
      </w:r>
      <w:r>
        <w:rPr>
          <w:rFonts w:ascii="宋体" w:hAnsi="宋体" w:cs="宋体" w:hint="eastAsia"/>
          <w:szCs w:val="21"/>
        </w:rPr>
        <w:t>在正式磋商之前，磋商小组将首先审查每份响应文件是否实质性响应了磋商文件的要求。实质性响应的响应文件应该是与磋商文件要求的条款、条件和规格相符，没有重大偏离或保留。</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所谓重大偏离或保留是指与磋商文件规定的实质性要求存在负偏离，或者在实质上与磋商文件不一致，而且限制了合同中买方和见</w:t>
      </w:r>
      <w:r>
        <w:rPr>
          <w:rFonts w:ascii="宋体" w:hAnsi="宋体" w:cs="宋体" w:hint="eastAsia"/>
          <w:szCs w:val="21"/>
        </w:rPr>
        <w:t>证方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5.3 </w:t>
      </w:r>
      <w:r>
        <w:rPr>
          <w:rFonts w:ascii="宋体" w:hAnsi="宋体" w:cs="宋体" w:hint="eastAsia"/>
          <w:szCs w:val="21"/>
        </w:rPr>
        <w:t>被认定为未实质性响应磋商文件的响应文件的情形</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）未按照磋商文件规定要求密封、签署、盖章的；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）供应商在报价时采用选择性报价；</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）供应商不具备磋商文件中规定资格要求的；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）不符合</w:t>
      </w:r>
      <w:r>
        <w:rPr>
          <w:rFonts w:ascii="宋体" w:hAnsi="宋体" w:cs="宋体" w:hint="eastAsia"/>
          <w:bCs/>
          <w:szCs w:val="21"/>
        </w:rPr>
        <w:t>法律、法规和</w:t>
      </w:r>
      <w:r>
        <w:rPr>
          <w:rFonts w:ascii="宋体" w:hAnsi="宋体" w:cs="宋体" w:hint="eastAsia"/>
          <w:szCs w:val="21"/>
        </w:rPr>
        <w:t>磋商文件中规定的其他实质性要求和条件的（本磋商文件中斜体且有下</w:t>
      </w:r>
      <w:r>
        <w:rPr>
          <w:rFonts w:ascii="宋体" w:hAnsi="宋体" w:cs="宋体" w:hint="eastAsia"/>
          <w:szCs w:val="21"/>
        </w:rPr>
        <w:t>划线部分为实质性要求和条件）</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）其他</w:t>
      </w:r>
      <w:r>
        <w:rPr>
          <w:rFonts w:ascii="宋体" w:hAnsi="宋体" w:cs="宋体" w:hint="eastAsia"/>
          <w:bCs/>
          <w:szCs w:val="21"/>
        </w:rPr>
        <w:t>法律、法规和</w:t>
      </w:r>
      <w:r>
        <w:rPr>
          <w:rFonts w:ascii="宋体" w:hAnsi="宋体" w:cs="宋体" w:hint="eastAsia"/>
          <w:szCs w:val="21"/>
        </w:rPr>
        <w:t>磋商文件规定的属未实质性响应的响应文件的情形。</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5.4 </w:t>
      </w:r>
      <w:r>
        <w:rPr>
          <w:rFonts w:ascii="宋体" w:hAnsi="宋体" w:cs="宋体" w:hint="eastAsia"/>
          <w:szCs w:val="21"/>
        </w:rPr>
        <w:t>未实质性响应磋商文件的响应文件按无效响应处理，磋商小组将予以拒绝，供应商不得通过修改或撤销不合要求的偏离或保留而使其响应文件成为实质性响应的文件。</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5.5</w:t>
      </w:r>
      <w:r>
        <w:rPr>
          <w:rFonts w:ascii="宋体" w:hAnsi="宋体" w:cs="宋体" w:hint="eastAsia"/>
          <w:szCs w:val="21"/>
        </w:rPr>
        <w:t xml:space="preserve"> </w:t>
      </w:r>
      <w:r>
        <w:rPr>
          <w:rFonts w:ascii="宋体" w:hAnsi="宋体" w:cs="宋体" w:hint="eastAsia"/>
          <w:szCs w:val="21"/>
        </w:rPr>
        <w:t>同一项目（项目未分包）或同一分包（项目有不同分包），如出现同一品牌同一型号的产品有多个供应商参加磋商时，磋商中在其他条件合格的前提下，选取首次报价最低的供应商参加磋商最后报价，其他供应商作为无效响应处理。</w:t>
      </w:r>
    </w:p>
    <w:p w:rsidR="00E61DD7" w:rsidRDefault="00BB2A1F">
      <w:pPr>
        <w:numPr>
          <w:ilvl w:val="0"/>
          <w:numId w:val="3"/>
        </w:numPr>
        <w:spacing w:line="360" w:lineRule="auto"/>
        <w:ind w:firstLineChars="200" w:firstLine="422"/>
        <w:rPr>
          <w:rFonts w:ascii="宋体" w:hAnsi="宋体" w:cs="宋体"/>
          <w:b/>
          <w:szCs w:val="21"/>
        </w:rPr>
      </w:pPr>
      <w:r>
        <w:rPr>
          <w:rFonts w:ascii="宋体" w:hAnsi="宋体" w:cs="宋体" w:hint="eastAsia"/>
          <w:b/>
          <w:szCs w:val="21"/>
        </w:rPr>
        <w:t>异常低价投标（响应）</w:t>
      </w:r>
    </w:p>
    <w:p w:rsidR="00E61DD7" w:rsidRDefault="00BB2A1F">
      <w:pPr>
        <w:spacing w:line="360" w:lineRule="auto"/>
        <w:ind w:firstLineChars="200" w:firstLine="422"/>
        <w:rPr>
          <w:rFonts w:ascii="宋体" w:hAnsi="宋体" w:cs="宋体"/>
          <w:b/>
          <w:szCs w:val="21"/>
        </w:rPr>
      </w:pPr>
      <w:r>
        <w:rPr>
          <w:rFonts w:ascii="宋体" w:hAnsi="宋体" w:cs="宋体" w:hint="eastAsia"/>
          <w:b/>
          <w:szCs w:val="21"/>
        </w:rPr>
        <w:t>6.1</w:t>
      </w:r>
      <w:r>
        <w:rPr>
          <w:rFonts w:ascii="宋体" w:hAnsi="宋体" w:cs="宋体" w:hint="eastAsia"/>
          <w:b/>
          <w:szCs w:val="21"/>
        </w:rPr>
        <w:t>评标过程中出现下列情形之一的，评标委员会应当启动异常低价投标审查程序：</w:t>
      </w:r>
    </w:p>
    <w:p w:rsidR="00E61DD7" w:rsidRDefault="00BB2A1F">
      <w:pPr>
        <w:numPr>
          <w:ilvl w:val="0"/>
          <w:numId w:val="4"/>
        </w:numPr>
        <w:spacing w:line="360" w:lineRule="auto"/>
        <w:ind w:firstLineChars="200" w:firstLine="422"/>
        <w:rPr>
          <w:rFonts w:ascii="宋体" w:hAnsi="宋体" w:cs="宋体"/>
          <w:b/>
          <w:szCs w:val="21"/>
        </w:rPr>
      </w:pPr>
      <w:r>
        <w:rPr>
          <w:rFonts w:ascii="宋体" w:hAnsi="宋体" w:cs="宋体" w:hint="eastAsia"/>
          <w:b/>
          <w:szCs w:val="21"/>
        </w:rPr>
        <w:t>投标（响应）报价低于全部通过符合性审查供应商投标（响应）报价平均值</w:t>
      </w:r>
      <w:r>
        <w:rPr>
          <w:rFonts w:ascii="宋体" w:hAnsi="宋体" w:cs="宋体" w:hint="eastAsia"/>
          <w:b/>
          <w:szCs w:val="21"/>
        </w:rPr>
        <w:t>50%</w:t>
      </w:r>
      <w:r>
        <w:rPr>
          <w:rFonts w:ascii="宋体" w:hAnsi="宋体" w:cs="宋体" w:hint="eastAsia"/>
          <w:b/>
          <w:szCs w:val="21"/>
        </w:rPr>
        <w:t>的，即投标（响应）报价</w:t>
      </w:r>
      <w:r>
        <w:rPr>
          <w:rFonts w:ascii="宋体" w:hAnsi="宋体" w:cs="宋体" w:hint="eastAsia"/>
          <w:b/>
          <w:szCs w:val="21"/>
        </w:rPr>
        <w:t>&lt;</w:t>
      </w:r>
      <w:r>
        <w:rPr>
          <w:rFonts w:ascii="宋体" w:hAnsi="宋体" w:cs="宋体" w:hint="eastAsia"/>
          <w:b/>
          <w:szCs w:val="21"/>
        </w:rPr>
        <w:t>全部通过符合性审查供应商投标（响应）报价平均值×</w:t>
      </w:r>
      <w:r>
        <w:rPr>
          <w:rFonts w:ascii="宋体" w:hAnsi="宋体" w:cs="宋体" w:hint="eastAsia"/>
          <w:b/>
          <w:szCs w:val="21"/>
        </w:rPr>
        <w:t>50%</w:t>
      </w:r>
      <w:r>
        <w:rPr>
          <w:rFonts w:ascii="宋体" w:hAnsi="宋体" w:cs="宋体" w:hint="eastAsia"/>
          <w:b/>
          <w:szCs w:val="21"/>
        </w:rPr>
        <w:t>；</w:t>
      </w:r>
    </w:p>
    <w:p w:rsidR="00E61DD7" w:rsidRDefault="00BB2A1F">
      <w:pPr>
        <w:numPr>
          <w:ilvl w:val="0"/>
          <w:numId w:val="4"/>
        </w:numPr>
        <w:spacing w:line="360" w:lineRule="auto"/>
        <w:ind w:firstLineChars="200" w:firstLine="422"/>
        <w:rPr>
          <w:rFonts w:ascii="宋体" w:hAnsi="宋体" w:cs="宋体"/>
          <w:b/>
          <w:szCs w:val="21"/>
        </w:rPr>
      </w:pPr>
      <w:r>
        <w:rPr>
          <w:rFonts w:ascii="宋体" w:hAnsi="宋体" w:cs="宋体" w:hint="eastAsia"/>
          <w:b/>
          <w:szCs w:val="21"/>
        </w:rPr>
        <w:t>投标（响应）报价低于通过符合性审查的次低报价供应商投标（响应）报价</w:t>
      </w:r>
      <w:r>
        <w:rPr>
          <w:rFonts w:ascii="宋体" w:hAnsi="宋体" w:cs="宋体" w:hint="eastAsia"/>
          <w:b/>
          <w:szCs w:val="21"/>
        </w:rPr>
        <w:t>50%</w:t>
      </w:r>
      <w:r>
        <w:rPr>
          <w:rFonts w:ascii="宋体" w:hAnsi="宋体" w:cs="宋体" w:hint="eastAsia"/>
          <w:b/>
          <w:szCs w:val="21"/>
        </w:rPr>
        <w:t>的，即投标（响应）报价</w:t>
      </w:r>
      <w:r>
        <w:rPr>
          <w:rFonts w:ascii="宋体" w:hAnsi="宋体" w:cs="宋体" w:hint="eastAsia"/>
          <w:b/>
          <w:szCs w:val="21"/>
        </w:rPr>
        <w:t>&lt;</w:t>
      </w:r>
      <w:r>
        <w:rPr>
          <w:rFonts w:ascii="宋体" w:hAnsi="宋体" w:cs="宋体" w:hint="eastAsia"/>
          <w:b/>
          <w:szCs w:val="21"/>
        </w:rPr>
        <w:t>通过符合性审查的次低报价供应商投标（响应）报价×</w:t>
      </w:r>
      <w:r>
        <w:rPr>
          <w:rFonts w:ascii="宋体" w:hAnsi="宋体" w:cs="宋体" w:hint="eastAsia"/>
          <w:b/>
          <w:szCs w:val="21"/>
        </w:rPr>
        <w:t>50%</w:t>
      </w:r>
      <w:r>
        <w:rPr>
          <w:rFonts w:ascii="宋体" w:hAnsi="宋体" w:cs="宋体" w:hint="eastAsia"/>
          <w:b/>
          <w:szCs w:val="21"/>
        </w:rPr>
        <w:t>；</w:t>
      </w:r>
    </w:p>
    <w:p w:rsidR="00E61DD7" w:rsidRDefault="00BB2A1F">
      <w:pPr>
        <w:numPr>
          <w:ilvl w:val="0"/>
          <w:numId w:val="4"/>
        </w:numPr>
        <w:spacing w:line="360" w:lineRule="auto"/>
        <w:ind w:firstLineChars="200" w:firstLine="422"/>
        <w:rPr>
          <w:rFonts w:ascii="宋体" w:hAnsi="宋体" w:cs="宋体"/>
          <w:b/>
          <w:szCs w:val="21"/>
        </w:rPr>
      </w:pPr>
      <w:r>
        <w:rPr>
          <w:rFonts w:ascii="宋体" w:hAnsi="宋体" w:cs="宋体" w:hint="eastAsia"/>
          <w:b/>
          <w:szCs w:val="21"/>
        </w:rPr>
        <w:t>投标（响应）报价低于采购项目最高限价</w:t>
      </w:r>
      <w:r>
        <w:rPr>
          <w:rFonts w:ascii="宋体" w:hAnsi="宋体" w:cs="宋体" w:hint="eastAsia"/>
          <w:b/>
          <w:szCs w:val="21"/>
        </w:rPr>
        <w:t>45%</w:t>
      </w:r>
      <w:r>
        <w:rPr>
          <w:rFonts w:ascii="宋体" w:hAnsi="宋体" w:cs="宋体" w:hint="eastAsia"/>
          <w:b/>
          <w:szCs w:val="21"/>
        </w:rPr>
        <w:t>的，即投标（响应）报价</w:t>
      </w:r>
      <w:r>
        <w:rPr>
          <w:rFonts w:ascii="宋体" w:hAnsi="宋体" w:cs="宋体" w:hint="eastAsia"/>
          <w:b/>
          <w:szCs w:val="21"/>
        </w:rPr>
        <w:t>&lt;</w:t>
      </w:r>
      <w:r>
        <w:rPr>
          <w:rFonts w:ascii="宋体" w:hAnsi="宋体" w:cs="宋体" w:hint="eastAsia"/>
          <w:b/>
          <w:szCs w:val="21"/>
        </w:rPr>
        <w:t>采购项目最高限价×</w:t>
      </w:r>
      <w:r>
        <w:rPr>
          <w:rFonts w:ascii="宋体" w:hAnsi="宋体" w:cs="宋体" w:hint="eastAsia"/>
          <w:b/>
          <w:szCs w:val="21"/>
        </w:rPr>
        <w:t>45%</w:t>
      </w:r>
      <w:r>
        <w:rPr>
          <w:rFonts w:ascii="宋体" w:hAnsi="宋体" w:cs="宋体" w:hint="eastAsia"/>
          <w:b/>
          <w:szCs w:val="21"/>
        </w:rPr>
        <w:t>；</w:t>
      </w:r>
    </w:p>
    <w:p w:rsidR="00E61DD7" w:rsidRDefault="00BB2A1F">
      <w:pPr>
        <w:numPr>
          <w:ilvl w:val="0"/>
          <w:numId w:val="4"/>
        </w:numPr>
        <w:spacing w:line="360" w:lineRule="auto"/>
        <w:ind w:firstLineChars="200" w:firstLine="422"/>
        <w:rPr>
          <w:rFonts w:ascii="宋体" w:hAnsi="宋体" w:cs="宋体"/>
          <w:b/>
          <w:szCs w:val="21"/>
        </w:rPr>
      </w:pPr>
      <w:r>
        <w:rPr>
          <w:rFonts w:ascii="宋体" w:hAnsi="宋体" w:cs="宋体" w:hint="eastAsia"/>
          <w:b/>
          <w:szCs w:val="21"/>
        </w:rPr>
        <w:t>磋商小组</w:t>
      </w:r>
      <w:r>
        <w:rPr>
          <w:rFonts w:ascii="宋体" w:hAnsi="宋体" w:cs="宋体" w:hint="eastAsia"/>
          <w:b/>
          <w:szCs w:val="21"/>
        </w:rPr>
        <w:t>基于专业判断，认为供应商报价过</w:t>
      </w:r>
      <w:r>
        <w:rPr>
          <w:rFonts w:ascii="宋体" w:hAnsi="宋体" w:cs="宋体" w:hint="eastAsia"/>
          <w:b/>
          <w:szCs w:val="21"/>
        </w:rPr>
        <w:t>低，有可能影响产品质量或者不能诚信履约的其他情形。</w:t>
      </w:r>
    </w:p>
    <w:p w:rsidR="00E61DD7" w:rsidRDefault="00BB2A1F">
      <w:pPr>
        <w:spacing w:line="360" w:lineRule="auto"/>
        <w:ind w:firstLineChars="200" w:firstLine="422"/>
        <w:rPr>
          <w:rFonts w:ascii="宋体" w:hAnsi="宋体" w:cs="宋体"/>
          <w:b/>
          <w:szCs w:val="21"/>
        </w:rPr>
      </w:pPr>
      <w:r>
        <w:rPr>
          <w:rFonts w:ascii="宋体" w:hAnsi="宋体" w:cs="宋体" w:hint="eastAsia"/>
          <w:b/>
          <w:szCs w:val="21"/>
        </w:rPr>
        <w:t>6</w:t>
      </w:r>
      <w:r>
        <w:rPr>
          <w:rFonts w:ascii="宋体" w:hAnsi="宋体" w:cs="宋体" w:hint="eastAsia"/>
          <w:b/>
          <w:szCs w:val="21"/>
        </w:rPr>
        <w:t>.2</w:t>
      </w:r>
      <w:r>
        <w:rPr>
          <w:rFonts w:ascii="宋体" w:hAnsi="宋体" w:cs="宋体" w:hint="eastAsia"/>
          <w:b/>
          <w:szCs w:val="21"/>
        </w:rPr>
        <w:t xml:space="preserve"> </w:t>
      </w:r>
      <w:r>
        <w:rPr>
          <w:rFonts w:ascii="宋体" w:hAnsi="宋体" w:cs="宋体" w:hint="eastAsia"/>
          <w:b/>
          <w:szCs w:val="21"/>
        </w:rPr>
        <w:t>磋商小组</w:t>
      </w:r>
      <w:r>
        <w:rPr>
          <w:rFonts w:ascii="宋体" w:hAnsi="宋体" w:cs="宋体" w:hint="eastAsia"/>
          <w:b/>
          <w:szCs w:val="21"/>
        </w:rPr>
        <w:t>启动异常低价投标（响应）审查后，属于前述第</w:t>
      </w:r>
      <w:r>
        <w:rPr>
          <w:rFonts w:ascii="宋体" w:hAnsi="宋体" w:cs="宋体" w:hint="eastAsia"/>
          <w:b/>
          <w:szCs w:val="21"/>
        </w:rPr>
        <w:t>1</w:t>
      </w:r>
      <w:r>
        <w:rPr>
          <w:rFonts w:ascii="宋体" w:hAnsi="宋体" w:cs="宋体" w:hint="eastAsia"/>
          <w:b/>
          <w:szCs w:val="21"/>
        </w:rPr>
        <w:t>项至第</w:t>
      </w:r>
      <w:r>
        <w:rPr>
          <w:rFonts w:ascii="宋体" w:hAnsi="宋体" w:cs="宋体" w:hint="eastAsia"/>
          <w:b/>
          <w:szCs w:val="21"/>
        </w:rPr>
        <w:t>4</w:t>
      </w:r>
      <w:r>
        <w:rPr>
          <w:rFonts w:ascii="宋体" w:hAnsi="宋体" w:cs="宋体" w:hint="eastAsia"/>
          <w:b/>
          <w:szCs w:val="21"/>
        </w:rPr>
        <w:t>项情形的，应当要求相关供</w:t>
      </w:r>
      <w:r>
        <w:rPr>
          <w:rFonts w:ascii="宋体" w:hAnsi="宋体" w:cs="宋体" w:hint="eastAsia"/>
          <w:b/>
          <w:szCs w:val="21"/>
        </w:rPr>
        <w:lastRenderedPageBreak/>
        <w:t>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宋体" w:hAnsi="宋体" w:cs="宋体" w:hint="eastAsia"/>
          <w:b/>
          <w:szCs w:val="21"/>
        </w:rPr>
        <w:t>30</w:t>
      </w:r>
      <w:r>
        <w:rPr>
          <w:rFonts w:ascii="宋体" w:hAnsi="宋体" w:cs="宋体" w:hint="eastAsia"/>
          <w:b/>
          <w:szCs w:val="21"/>
        </w:rPr>
        <w:t>分钟。其中，属于第</w:t>
      </w:r>
      <w:r>
        <w:rPr>
          <w:rFonts w:ascii="宋体" w:hAnsi="宋体" w:cs="宋体" w:hint="eastAsia"/>
          <w:b/>
          <w:szCs w:val="21"/>
        </w:rPr>
        <w:t>3</w:t>
      </w:r>
      <w:r>
        <w:rPr>
          <w:rFonts w:ascii="宋体" w:hAnsi="宋体" w:cs="宋体" w:hint="eastAsia"/>
          <w:b/>
          <w:szCs w:val="21"/>
        </w:rPr>
        <w:t>项情形，供应商已随投标（响应）文件一并提交相关书面说明及必要的证明材料的，在评审现场可不再重复提交。</w:t>
      </w:r>
    </w:p>
    <w:p w:rsidR="00E61DD7" w:rsidRDefault="00BB2A1F">
      <w:pPr>
        <w:spacing w:line="360" w:lineRule="auto"/>
        <w:ind w:firstLineChars="200" w:firstLine="422"/>
        <w:rPr>
          <w:rFonts w:ascii="宋体" w:hAnsi="宋体" w:cs="宋体"/>
          <w:b/>
          <w:szCs w:val="21"/>
        </w:rPr>
      </w:pPr>
      <w:r>
        <w:rPr>
          <w:rFonts w:ascii="宋体" w:hAnsi="宋体" w:cs="宋体" w:hint="eastAsia"/>
          <w:b/>
          <w:szCs w:val="21"/>
        </w:rPr>
        <w:t>6</w:t>
      </w:r>
      <w:r>
        <w:rPr>
          <w:rFonts w:ascii="宋体" w:hAnsi="宋体" w:cs="宋体" w:hint="eastAsia"/>
          <w:b/>
          <w:szCs w:val="21"/>
        </w:rPr>
        <w:t>.3</w:t>
      </w:r>
      <w:r>
        <w:rPr>
          <w:rFonts w:ascii="宋体" w:hAnsi="宋体" w:cs="宋体" w:hint="eastAsia"/>
          <w:b/>
          <w:szCs w:val="21"/>
        </w:rPr>
        <w:t xml:space="preserve"> </w:t>
      </w:r>
      <w:r>
        <w:rPr>
          <w:rFonts w:ascii="宋体" w:hAnsi="宋体" w:cs="宋体" w:hint="eastAsia"/>
          <w:b/>
          <w:szCs w:val="21"/>
        </w:rPr>
        <w:t>磋商小组</w:t>
      </w:r>
      <w:r>
        <w:rPr>
          <w:rFonts w:ascii="宋体" w:hAnsi="宋体" w:cs="宋体" w:hint="eastAsia"/>
          <w:b/>
          <w:szCs w:val="21"/>
        </w:rPr>
        <w:t>依据专业经验，参考同类项目中标</w:t>
      </w:r>
      <w:r>
        <w:rPr>
          <w:rFonts w:ascii="宋体" w:hAnsi="宋体" w:cs="宋体" w:hint="eastAsia"/>
          <w:b/>
          <w:szCs w:val="21"/>
        </w:rPr>
        <w:t>(</w:t>
      </w:r>
      <w:r>
        <w:rPr>
          <w:rFonts w:ascii="宋体" w:hAnsi="宋体" w:cs="宋体" w:hint="eastAsia"/>
          <w:b/>
          <w:szCs w:val="21"/>
        </w:rPr>
        <w:t>成交</w:t>
      </w:r>
      <w:r>
        <w:rPr>
          <w:rFonts w:ascii="宋体" w:hAnsi="宋体" w:cs="宋体" w:hint="eastAsia"/>
          <w:b/>
          <w:szCs w:val="21"/>
        </w:rPr>
        <w:t>)</w:t>
      </w:r>
      <w:r>
        <w:rPr>
          <w:rFonts w:ascii="宋体" w:hAnsi="宋体" w:cs="宋体" w:hint="eastAsia"/>
          <w:b/>
          <w:szCs w:val="21"/>
        </w:rPr>
        <w:t>价格、类似产品市场价格水平、行业人工费用标准、国家有关部门指导行业协会发布的行业平均成本等情况，对报价合理性进行判断。投标</w:t>
      </w:r>
      <w:r>
        <w:rPr>
          <w:rFonts w:ascii="宋体" w:hAnsi="宋体" w:cs="宋体" w:hint="eastAsia"/>
          <w:b/>
          <w:szCs w:val="21"/>
        </w:rPr>
        <w:t>(</w:t>
      </w:r>
      <w:r>
        <w:rPr>
          <w:rFonts w:ascii="宋体" w:hAnsi="宋体" w:cs="宋体" w:hint="eastAsia"/>
          <w:b/>
          <w:szCs w:val="21"/>
        </w:rPr>
        <w:t>响应</w:t>
      </w:r>
      <w:r>
        <w:rPr>
          <w:rFonts w:ascii="宋体" w:hAnsi="宋体" w:cs="宋体" w:hint="eastAsia"/>
          <w:b/>
          <w:szCs w:val="21"/>
        </w:rPr>
        <w:t>)</w:t>
      </w:r>
      <w:r>
        <w:rPr>
          <w:rFonts w:ascii="宋体" w:hAnsi="宋体" w:cs="宋体" w:hint="eastAsia"/>
          <w:b/>
          <w:szCs w:val="21"/>
        </w:rPr>
        <w:t>供应商不能提供书面说明、证明材料，或者提供的书面说明、证明材料不能证明其报价合理性的，</w:t>
      </w:r>
      <w:r>
        <w:rPr>
          <w:rFonts w:ascii="宋体" w:hAnsi="宋体" w:cs="宋体" w:hint="eastAsia"/>
          <w:b/>
          <w:szCs w:val="21"/>
        </w:rPr>
        <w:t>磋商小组</w:t>
      </w:r>
      <w:r>
        <w:rPr>
          <w:rFonts w:ascii="宋体" w:hAnsi="宋体" w:cs="宋体" w:hint="eastAsia"/>
          <w:b/>
          <w:szCs w:val="21"/>
        </w:rPr>
        <w:t>应当将其作为无效投标</w:t>
      </w:r>
      <w:r>
        <w:rPr>
          <w:rFonts w:ascii="宋体" w:hAnsi="宋体" w:cs="宋体" w:hint="eastAsia"/>
          <w:b/>
          <w:szCs w:val="21"/>
        </w:rPr>
        <w:t>(</w:t>
      </w:r>
      <w:r>
        <w:rPr>
          <w:rFonts w:ascii="宋体" w:hAnsi="宋体" w:cs="宋体" w:hint="eastAsia"/>
          <w:b/>
          <w:szCs w:val="21"/>
        </w:rPr>
        <w:t>响应</w:t>
      </w:r>
      <w:r>
        <w:rPr>
          <w:rFonts w:ascii="宋体" w:hAnsi="宋体" w:cs="宋体" w:hint="eastAsia"/>
          <w:b/>
          <w:szCs w:val="21"/>
        </w:rPr>
        <w:t>)</w:t>
      </w:r>
      <w:r>
        <w:rPr>
          <w:rFonts w:ascii="宋体" w:hAnsi="宋体" w:cs="宋体" w:hint="eastAsia"/>
          <w:b/>
          <w:szCs w:val="21"/>
        </w:rPr>
        <w:t>处理。</w:t>
      </w:r>
    </w:p>
    <w:p w:rsidR="00E61DD7" w:rsidRDefault="00BB2A1F">
      <w:pPr>
        <w:tabs>
          <w:tab w:val="left" w:pos="900"/>
        </w:tabs>
        <w:spacing w:line="360" w:lineRule="auto"/>
        <w:ind w:firstLineChars="200" w:firstLine="422"/>
        <w:rPr>
          <w:rFonts w:ascii="宋体" w:hAnsi="宋体" w:cs="宋体"/>
          <w:b/>
          <w:szCs w:val="21"/>
        </w:rPr>
      </w:pPr>
      <w:bookmarkStart w:id="135" w:name="_Toc20823306"/>
      <w:bookmarkStart w:id="136" w:name="_Toc16938550"/>
      <w:bookmarkStart w:id="137" w:name="_Toc513029234"/>
      <w:r>
        <w:rPr>
          <w:rFonts w:ascii="宋体" w:hAnsi="宋体" w:cs="宋体" w:hint="eastAsia"/>
          <w:b/>
          <w:szCs w:val="21"/>
        </w:rPr>
        <w:t>6.4</w:t>
      </w:r>
      <w:r>
        <w:rPr>
          <w:rFonts w:ascii="宋体" w:hAnsi="宋体" w:cs="宋体" w:hint="eastAsia"/>
          <w:b/>
          <w:szCs w:val="21"/>
        </w:rPr>
        <w:t>异常低价投标（响应）审查的启动原因、审查意见和审查结果应当在评审报告中记录，并随供应商提供的相关书面说明及证明材</w:t>
      </w:r>
      <w:r>
        <w:rPr>
          <w:rFonts w:ascii="宋体" w:hAnsi="宋体" w:cs="宋体" w:hint="eastAsia"/>
          <w:b/>
          <w:szCs w:val="21"/>
        </w:rPr>
        <w:t>料，以及评审委员会有关互联网浏览、查询历史一并归档。</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w:t>
      </w:r>
      <w:bookmarkEnd w:id="135"/>
      <w:bookmarkEnd w:id="136"/>
      <w:bookmarkEnd w:id="137"/>
      <w:r>
        <w:rPr>
          <w:rFonts w:ascii="宋体" w:hAnsi="宋体" w:cs="宋体" w:hint="eastAsia"/>
          <w:szCs w:val="21"/>
        </w:rPr>
        <w:t>磋商程序及评审方法和标准</w:t>
      </w:r>
    </w:p>
    <w:p w:rsidR="00E61DD7" w:rsidRDefault="00BB2A1F">
      <w:pPr>
        <w:tabs>
          <w:tab w:val="left" w:pos="900"/>
        </w:tabs>
        <w:spacing w:line="360" w:lineRule="auto"/>
        <w:ind w:firstLineChars="200" w:firstLine="420"/>
        <w:rPr>
          <w:rFonts w:ascii="宋体" w:hAnsi="宋体" w:cs="宋体"/>
          <w:szCs w:val="21"/>
        </w:rPr>
      </w:pPr>
      <w:bookmarkStart w:id="138" w:name="_Toc513029235"/>
      <w:bookmarkStart w:id="139" w:name="_Toc16938551"/>
      <w:bookmarkStart w:id="140" w:name="_Toc20823307"/>
      <w:r>
        <w:rPr>
          <w:rFonts w:ascii="宋体" w:hAnsi="宋体" w:cs="宋体" w:hint="eastAsia"/>
          <w:szCs w:val="21"/>
        </w:rPr>
        <w:t>7</w:t>
      </w:r>
      <w:r>
        <w:rPr>
          <w:rFonts w:ascii="宋体" w:hAnsi="宋体" w:cs="宋体" w:hint="eastAsia"/>
          <w:szCs w:val="21"/>
        </w:rPr>
        <w:t>.1</w:t>
      </w:r>
      <w:r>
        <w:rPr>
          <w:rFonts w:ascii="宋体" w:hAnsi="宋体" w:cs="宋体" w:hint="eastAsia"/>
          <w:szCs w:val="21"/>
        </w:rPr>
        <w:t>磋商程</w:t>
      </w:r>
      <w:r>
        <w:rPr>
          <w:rFonts w:ascii="宋体" w:hAnsi="宋体" w:cs="宋体" w:hint="eastAsia"/>
          <w:szCs w:val="21"/>
        </w:rPr>
        <w:t>序</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 xml:space="preserve">.1.1 </w:t>
      </w:r>
      <w:r>
        <w:rPr>
          <w:rFonts w:ascii="宋体" w:hAnsi="宋体" w:cs="宋体" w:hint="eastAsia"/>
          <w:szCs w:val="21"/>
        </w:rPr>
        <w:t>对于通过资格性和符合性审查的供应商，磋商小组所有成员将集中与单一供应商分别进行磋商。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在磋商过程中，磋商小组可能根据磋商文件和磋商情况实质性变动的内容有：采购需求中的技术、服务要求以及合同草案条款。对磋商文件作出的实质性变动是磋商文件的有效组成部分，磋商小组将以书面形式同时通知所有参加磋商的供应商。供应商应当按照磋商文件的变动情况和磋商小组的要求重新提交响应文件，并由其法定代表人或授权代表签字或者加盖公章。</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 xml:space="preserve">.1.2 </w:t>
      </w:r>
      <w:r>
        <w:rPr>
          <w:rFonts w:ascii="宋体" w:hAnsi="宋体" w:cs="宋体" w:hint="eastAsia"/>
          <w:szCs w:val="21"/>
        </w:rPr>
        <w:t>磋商文件能够详细列明采购标的的技术、服务要求的，磋商结束后，磋商小组将要</w:t>
      </w:r>
      <w:r>
        <w:rPr>
          <w:rFonts w:ascii="宋体" w:hAnsi="宋体" w:cs="宋体" w:hint="eastAsia"/>
          <w:szCs w:val="21"/>
        </w:rPr>
        <w:t>求所有实质性响应的供应商在规定时间内提交最后报价。</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磋商文件不能详细列明采购标的的技术、服务要求，需经磋商由供应商提供最终设计方案或解决方案的，磋商结束后，磋商小组将按照少数服从多数的原则投票推荐</w:t>
      </w:r>
      <w:r>
        <w:rPr>
          <w:rFonts w:ascii="宋体" w:hAnsi="宋体" w:cs="宋体" w:hint="eastAsia"/>
          <w:szCs w:val="21"/>
        </w:rPr>
        <w:t>3</w:t>
      </w:r>
      <w:r>
        <w:rPr>
          <w:rFonts w:ascii="宋体" w:hAnsi="宋体" w:cs="宋体" w:hint="eastAsia"/>
          <w:szCs w:val="21"/>
        </w:rPr>
        <w:t>家以上供应商的设计方案或者解决方案，并要求其在规定时间内提交最后报价。</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最后报价是供应商响应文件的有效组成部分。符合《采购竞争性磋商采购方式管理暂行办法》第三条第四项及《财政部关于竞争性磋商采购方式管理暂行办法有关问题的补充通知》（财库</w:t>
      </w:r>
      <w:r>
        <w:rPr>
          <w:rFonts w:ascii="宋体" w:hAnsi="宋体" w:cs="宋体" w:hint="eastAsia"/>
          <w:szCs w:val="21"/>
        </w:rPr>
        <w:t>[2015]124</w:t>
      </w:r>
      <w:r>
        <w:rPr>
          <w:rFonts w:ascii="宋体" w:hAnsi="宋体" w:cs="宋体" w:hint="eastAsia"/>
          <w:szCs w:val="21"/>
        </w:rPr>
        <w:t>号）规定情形的，提交最后报价的供应商可以为</w:t>
      </w:r>
      <w:r>
        <w:rPr>
          <w:rFonts w:ascii="宋体" w:hAnsi="宋体" w:cs="宋体" w:hint="eastAsia"/>
          <w:szCs w:val="21"/>
        </w:rPr>
        <w:t>2</w:t>
      </w:r>
      <w:r>
        <w:rPr>
          <w:rFonts w:ascii="宋体" w:hAnsi="宋体" w:cs="宋体" w:hint="eastAsia"/>
          <w:szCs w:val="21"/>
        </w:rPr>
        <w:t>家。</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.1.3</w:t>
      </w:r>
      <w:r>
        <w:rPr>
          <w:rFonts w:ascii="宋体" w:hAnsi="宋体" w:cs="宋体" w:hint="eastAsia"/>
          <w:szCs w:val="21"/>
        </w:rPr>
        <w:t xml:space="preserve"> </w:t>
      </w:r>
      <w:r>
        <w:rPr>
          <w:rFonts w:ascii="宋体" w:hAnsi="宋体" w:cs="宋体" w:hint="eastAsia"/>
          <w:szCs w:val="21"/>
        </w:rPr>
        <w:t>磋商供应商未在磋商小组规定的时间内完成最后报价的视为放弃磋商，其磋商响应按无效响应处理。最后报价须由磋商供应商法定代表人或授权代表签字或者加盖公章。已提交响应文件的供应商，在提交最后报价之前，可以根据磋商情况退出磋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 xml:space="preserve">.2 </w:t>
      </w:r>
      <w:r>
        <w:rPr>
          <w:rFonts w:ascii="宋体" w:hAnsi="宋体" w:cs="宋体" w:hint="eastAsia"/>
          <w:szCs w:val="21"/>
        </w:rPr>
        <w:t>评审方法和标准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.2.1</w:t>
      </w:r>
      <w:r>
        <w:rPr>
          <w:rFonts w:ascii="宋体" w:hAnsi="宋体" w:cs="宋体" w:hint="eastAsia"/>
          <w:szCs w:val="21"/>
        </w:rPr>
        <w:t xml:space="preserve"> </w:t>
      </w:r>
      <w:r>
        <w:rPr>
          <w:rFonts w:ascii="宋体" w:hAnsi="宋体" w:cs="宋体" w:hint="eastAsia"/>
          <w:szCs w:val="21"/>
        </w:rPr>
        <w:t>评审方法。经磋商确定最终采购需求和提交最后报价的供应商后，由磋商小组采用综合评分法对提交最后报价的供应商的响应文件和最后报价进行综合评分。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lastRenderedPageBreak/>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.2.2</w:t>
      </w:r>
      <w:r>
        <w:rPr>
          <w:rFonts w:ascii="宋体" w:hAnsi="宋体" w:cs="宋体" w:hint="eastAsia"/>
          <w:szCs w:val="21"/>
        </w:rPr>
        <w:t xml:space="preserve"> </w:t>
      </w:r>
      <w:r>
        <w:rPr>
          <w:rFonts w:ascii="宋体" w:hAnsi="宋体" w:cs="宋体" w:hint="eastAsia"/>
          <w:szCs w:val="21"/>
        </w:rPr>
        <w:t>评审标准</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见本磋商文件第五章规定。</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.3</w:t>
      </w:r>
      <w:r>
        <w:rPr>
          <w:rFonts w:ascii="宋体" w:hAnsi="宋体" w:cs="宋体" w:hint="eastAsia"/>
          <w:szCs w:val="21"/>
        </w:rPr>
        <w:t xml:space="preserve"> </w:t>
      </w:r>
      <w:r>
        <w:rPr>
          <w:rFonts w:ascii="宋体" w:hAnsi="宋体" w:cs="宋体" w:hint="eastAsia"/>
          <w:szCs w:val="21"/>
        </w:rPr>
        <w:t>采购活动终止的情况</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出现下列情形之一的，本次竞争性磋商采购活动将被终止：</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）因情况变化，不再符合规定的竞争性磋商采购方式适用情形的；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）出现影响采购公正的违法、违规行为的；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）除本磋商文件第</w:t>
      </w:r>
      <w:r>
        <w:rPr>
          <w:rFonts w:ascii="宋体" w:hAnsi="宋体" w:cs="宋体" w:hint="eastAsia"/>
          <w:szCs w:val="21"/>
        </w:rPr>
        <w:t>6.1.2</w:t>
      </w:r>
      <w:r>
        <w:rPr>
          <w:rFonts w:ascii="宋体" w:hAnsi="宋体" w:cs="宋体" w:hint="eastAsia"/>
          <w:szCs w:val="21"/>
        </w:rPr>
        <w:t>条第三款规定的情形外，在采购过程中符合要求的供应商或者报价未超过采购预算的供应商不足</w:t>
      </w:r>
      <w:r>
        <w:rPr>
          <w:rFonts w:ascii="宋体" w:hAnsi="宋体" w:cs="宋体" w:hint="eastAsia"/>
          <w:szCs w:val="21"/>
        </w:rPr>
        <w:t>3</w:t>
      </w:r>
      <w:r>
        <w:rPr>
          <w:rFonts w:ascii="宋体" w:hAnsi="宋体" w:cs="宋体" w:hint="eastAsia"/>
          <w:szCs w:val="21"/>
        </w:rPr>
        <w:t>家的。</w:t>
      </w:r>
      <w:bookmarkEnd w:id="138"/>
      <w:bookmarkEnd w:id="139"/>
      <w:bookmarkEnd w:id="140"/>
    </w:p>
    <w:p w:rsidR="00E61DD7" w:rsidRDefault="00BB2A1F">
      <w:pPr>
        <w:tabs>
          <w:tab w:val="left" w:pos="900"/>
        </w:tabs>
        <w:spacing w:line="360" w:lineRule="auto"/>
        <w:ind w:firstLineChars="200" w:firstLine="422"/>
        <w:rPr>
          <w:rFonts w:ascii="宋体" w:hAnsi="宋体" w:cs="宋体"/>
          <w:b/>
          <w:szCs w:val="21"/>
        </w:rPr>
      </w:pPr>
      <w:r>
        <w:rPr>
          <w:rFonts w:ascii="宋体" w:hAnsi="宋体" w:cs="宋体" w:hint="eastAsia"/>
          <w:b/>
          <w:szCs w:val="21"/>
        </w:rPr>
        <w:t>五、成交</w:t>
      </w:r>
    </w:p>
    <w:p w:rsidR="00E61DD7" w:rsidRDefault="00BB2A1F">
      <w:pPr>
        <w:tabs>
          <w:tab w:val="left" w:pos="900"/>
        </w:tabs>
        <w:spacing w:line="360" w:lineRule="auto"/>
        <w:ind w:firstLineChars="200" w:firstLine="420"/>
        <w:rPr>
          <w:rFonts w:ascii="宋体" w:hAnsi="宋体" w:cs="宋体"/>
          <w:szCs w:val="21"/>
        </w:rPr>
      </w:pPr>
      <w:bookmarkStart w:id="141" w:name="_Toc513029238"/>
      <w:bookmarkStart w:id="142" w:name="_Toc16938554"/>
      <w:bookmarkStart w:id="143" w:name="_Toc20823310"/>
      <w:r>
        <w:rPr>
          <w:rFonts w:ascii="宋体" w:hAnsi="宋体" w:cs="宋体" w:hint="eastAsia"/>
          <w:szCs w:val="21"/>
        </w:rPr>
        <w:t>1</w:t>
      </w:r>
      <w:r>
        <w:rPr>
          <w:rFonts w:ascii="宋体" w:hAnsi="宋体" w:cs="宋体" w:hint="eastAsia"/>
          <w:szCs w:val="21"/>
        </w:rPr>
        <w:t>、</w:t>
      </w:r>
      <w:bookmarkEnd w:id="141"/>
      <w:r>
        <w:rPr>
          <w:rFonts w:ascii="宋体" w:hAnsi="宋体" w:cs="宋体" w:hint="eastAsia"/>
          <w:szCs w:val="21"/>
        </w:rPr>
        <w:t>确定</w:t>
      </w:r>
      <w:bookmarkEnd w:id="142"/>
      <w:bookmarkEnd w:id="143"/>
      <w:r>
        <w:rPr>
          <w:rFonts w:ascii="宋体" w:hAnsi="宋体" w:cs="宋体" w:hint="eastAsia"/>
          <w:szCs w:val="21"/>
        </w:rPr>
        <w:t>成交单位</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1.1 </w:t>
      </w:r>
      <w:r>
        <w:rPr>
          <w:rFonts w:ascii="宋体" w:hAnsi="宋体" w:cs="宋体" w:hint="eastAsia"/>
          <w:szCs w:val="21"/>
        </w:rPr>
        <w:t>磋商小组根据综合评分情况，按照评审得分由高到低顺序推荐</w:t>
      </w:r>
      <w:r>
        <w:rPr>
          <w:rFonts w:ascii="宋体" w:hAnsi="宋体" w:cs="宋体" w:hint="eastAsia"/>
          <w:szCs w:val="21"/>
        </w:rPr>
        <w:t>3</w:t>
      </w:r>
      <w:r>
        <w:rPr>
          <w:rFonts w:ascii="宋体" w:hAnsi="宋体" w:cs="宋体" w:hint="eastAsia"/>
          <w:szCs w:val="21"/>
        </w:rPr>
        <w:t>名以上成交候选供应商，并编写评审报告。符合本文件第</w:t>
      </w:r>
      <w:r>
        <w:rPr>
          <w:rFonts w:ascii="宋体" w:hAnsi="宋体" w:cs="宋体" w:hint="eastAsia"/>
          <w:szCs w:val="21"/>
        </w:rPr>
        <w:t>7</w:t>
      </w:r>
      <w:r>
        <w:rPr>
          <w:rFonts w:ascii="宋体" w:hAnsi="宋体" w:cs="宋体" w:hint="eastAsia"/>
          <w:szCs w:val="21"/>
        </w:rPr>
        <w:t>.1.2</w:t>
      </w:r>
      <w:r>
        <w:rPr>
          <w:rFonts w:ascii="宋体" w:hAnsi="宋体" w:cs="宋体" w:hint="eastAsia"/>
          <w:szCs w:val="21"/>
        </w:rPr>
        <w:t>条情形的，可以推荐</w:t>
      </w:r>
      <w:r>
        <w:rPr>
          <w:rFonts w:ascii="宋体" w:hAnsi="宋体" w:cs="宋体" w:hint="eastAsia"/>
          <w:szCs w:val="21"/>
        </w:rPr>
        <w:t>2</w:t>
      </w:r>
      <w:r>
        <w:rPr>
          <w:rFonts w:ascii="宋体" w:hAnsi="宋体" w:cs="宋体" w:hint="eastAsia"/>
          <w:szCs w:val="21"/>
        </w:rPr>
        <w:t>家成交候选供应商。评审得分相同的，按照最后报价由低到高的顺序推荐。评审得分且最后报价相同的，按照技术指标优劣顺序推荐。</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1.2</w:t>
      </w:r>
      <w:r>
        <w:rPr>
          <w:rFonts w:ascii="宋体" w:hAnsi="宋体" w:cs="宋体" w:hint="eastAsia"/>
          <w:szCs w:val="21"/>
        </w:rPr>
        <w:t xml:space="preserve"> </w:t>
      </w:r>
      <w:r>
        <w:rPr>
          <w:rFonts w:ascii="宋体" w:hAnsi="宋体" w:cs="宋体" w:hint="eastAsia"/>
          <w:szCs w:val="21"/>
        </w:rPr>
        <w:t>采购人根据磋商小组推荐的成交候选人确定成交供应商。采购人确定成交供应商后，代理机构将在“</w:t>
      </w:r>
      <w:r>
        <w:rPr>
          <w:rFonts w:ascii="宋体" w:hAnsi="宋体" w:cs="宋体" w:hint="eastAsia"/>
          <w:szCs w:val="21"/>
        </w:rPr>
        <w:t>扬州市公共资源交易平台邗江分中心国企采购栏目</w:t>
      </w:r>
      <w:r>
        <w:rPr>
          <w:rFonts w:ascii="宋体" w:hAnsi="宋体" w:cs="宋体" w:hint="eastAsia"/>
          <w:szCs w:val="21"/>
        </w:rPr>
        <w:t>”“扬州维扬发展投资有限公司网”发布成交结果公告，公告期限为</w:t>
      </w:r>
      <w:r>
        <w:rPr>
          <w:rFonts w:ascii="宋体" w:hAnsi="宋体" w:cs="宋体" w:hint="eastAsia"/>
          <w:szCs w:val="21"/>
        </w:rPr>
        <w:t>3</w:t>
      </w:r>
      <w:r>
        <w:rPr>
          <w:rFonts w:ascii="宋体" w:hAnsi="宋体" w:cs="宋体" w:hint="eastAsia"/>
          <w:szCs w:val="21"/>
        </w:rPr>
        <w:t>个工作日。</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1.3</w:t>
      </w:r>
      <w:r>
        <w:rPr>
          <w:rFonts w:ascii="宋体" w:hAnsi="宋体" w:cs="宋体" w:hint="eastAsia"/>
          <w:szCs w:val="21"/>
        </w:rPr>
        <w:t xml:space="preserve"> </w:t>
      </w:r>
      <w:r>
        <w:rPr>
          <w:rFonts w:ascii="宋体" w:hAnsi="宋体" w:cs="宋体" w:hint="eastAsia"/>
          <w:szCs w:val="21"/>
        </w:rPr>
        <w:t>若有充分证据证明，成交供应商出现下列情况之一的，一经查实，将被取消成交资格：</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）提供虚假材料谋取成交的；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）与评审专家、采购人、其他供应商或者代理机构工作人员恶意串通的；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）向评审专家、采购人或代理机构工作人员行贿或者提供其他不正当利益的；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）恶意竞争，最终总报价明显低于其自身合理成本且又无法提供证明的；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）不满足本磋商文件规定的实质性要求，但在评审过程中又未被磋</w:t>
      </w:r>
      <w:r>
        <w:rPr>
          <w:rFonts w:ascii="宋体" w:hAnsi="宋体" w:cs="宋体" w:hint="eastAsia"/>
          <w:szCs w:val="21"/>
        </w:rPr>
        <w:t>商小组发现的；</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6</w:t>
      </w:r>
      <w:r>
        <w:rPr>
          <w:rFonts w:ascii="宋体" w:hAnsi="宋体" w:cs="宋体" w:hint="eastAsia"/>
          <w:szCs w:val="21"/>
        </w:rPr>
        <w:t>）成交后无正当理由拒不与采购人签订采购合同或者未按照磋商文件确定的事项签订采购合同；</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7</w:t>
      </w:r>
      <w:r>
        <w:rPr>
          <w:rFonts w:ascii="宋体" w:hAnsi="宋体" w:cs="宋体" w:hint="eastAsia"/>
          <w:szCs w:val="21"/>
        </w:rPr>
        <w:t>）将采购合同转包；</w:t>
      </w:r>
    </w:p>
    <w:p w:rsidR="00E61DD7" w:rsidRDefault="00BB2A1F">
      <w:pPr>
        <w:tabs>
          <w:tab w:val="left" w:pos="900"/>
        </w:tabs>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hint="eastAsia"/>
          <w:bCs/>
          <w:szCs w:val="21"/>
        </w:rPr>
        <w:t>8</w:t>
      </w:r>
      <w:r>
        <w:rPr>
          <w:rFonts w:ascii="宋体" w:hAnsi="宋体" w:cs="宋体" w:hint="eastAsia"/>
          <w:bCs/>
          <w:szCs w:val="21"/>
        </w:rPr>
        <w:t>）法律、法规、规章规定的属于成交无效的其他情形。</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、质疑处理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2.1</w:t>
      </w:r>
      <w:r>
        <w:rPr>
          <w:rFonts w:ascii="宋体" w:hAnsi="宋体" w:cs="宋体" w:hint="eastAsia"/>
          <w:szCs w:val="21"/>
        </w:rPr>
        <w:t xml:space="preserve"> </w:t>
      </w:r>
      <w:r>
        <w:rPr>
          <w:rFonts w:ascii="宋体" w:hAnsi="宋体" w:cs="宋体" w:hint="eastAsia"/>
          <w:szCs w:val="21"/>
        </w:rPr>
        <w:t>供应商认为磋商文件、采购过程和中标或成交结果使自己的权益受到损害的，可以在知道或应知其权益受到损害之日起七个工作日内，以书面形式（原件送达）向采购人或代理机构提出质疑。</w:t>
      </w:r>
    </w:p>
    <w:p w:rsidR="00E61DD7" w:rsidRDefault="00BB2A1F">
      <w:pPr>
        <w:spacing w:line="360" w:lineRule="auto"/>
        <w:ind w:firstLineChars="200" w:firstLine="420"/>
        <w:jc w:val="left"/>
        <w:rPr>
          <w:rFonts w:ascii="宋体" w:hAnsi="宋体" w:cs="宋体"/>
          <w:szCs w:val="21"/>
        </w:rPr>
      </w:pPr>
      <w:r>
        <w:rPr>
          <w:rFonts w:ascii="宋体" w:hAnsi="宋体" w:cs="宋体" w:hint="eastAsia"/>
          <w:szCs w:val="21"/>
        </w:rPr>
        <w:lastRenderedPageBreak/>
        <w:t>2.1.1</w:t>
      </w:r>
      <w:r>
        <w:rPr>
          <w:rFonts w:ascii="宋体" w:hAnsi="宋体" w:cs="宋体" w:hint="eastAsia"/>
          <w:szCs w:val="21"/>
        </w:rPr>
        <w:t xml:space="preserve"> </w:t>
      </w:r>
      <w:r>
        <w:rPr>
          <w:rFonts w:ascii="宋体" w:hAnsi="宋体" w:cs="宋体" w:hint="eastAsia"/>
          <w:szCs w:val="21"/>
        </w:rPr>
        <w:t>对磋商文件提出质疑的，应当在获取磋商文件之日或者磋商文件公告期限届满之日起</w:t>
      </w:r>
      <w:r>
        <w:rPr>
          <w:rFonts w:ascii="宋体" w:hAnsi="宋体" w:cs="宋体" w:hint="eastAsia"/>
          <w:szCs w:val="21"/>
        </w:rPr>
        <w:t>7</w:t>
      </w:r>
      <w:r>
        <w:rPr>
          <w:rFonts w:ascii="宋体" w:hAnsi="宋体" w:cs="宋体" w:hint="eastAsia"/>
          <w:szCs w:val="21"/>
        </w:rPr>
        <w:t>个工作日内提出。</w:t>
      </w:r>
    </w:p>
    <w:p w:rsidR="00E61DD7" w:rsidRDefault="00BB2A1F">
      <w:pPr>
        <w:spacing w:line="360" w:lineRule="auto"/>
        <w:ind w:firstLineChars="200" w:firstLine="420"/>
        <w:jc w:val="left"/>
        <w:rPr>
          <w:rFonts w:ascii="宋体" w:hAnsi="宋体" w:cs="宋体"/>
          <w:szCs w:val="21"/>
        </w:rPr>
      </w:pPr>
      <w:r>
        <w:rPr>
          <w:rFonts w:ascii="宋体" w:hAnsi="宋体" w:cs="宋体" w:hint="eastAsia"/>
          <w:szCs w:val="21"/>
        </w:rPr>
        <w:t>2.1.2</w:t>
      </w:r>
      <w:r>
        <w:rPr>
          <w:rFonts w:ascii="宋体" w:hAnsi="宋体" w:cs="宋体" w:hint="eastAsia"/>
          <w:szCs w:val="21"/>
        </w:rPr>
        <w:t xml:space="preserve"> </w:t>
      </w:r>
      <w:r>
        <w:rPr>
          <w:rFonts w:ascii="宋体" w:hAnsi="宋体" w:cs="宋体" w:hint="eastAsia"/>
          <w:szCs w:val="21"/>
        </w:rPr>
        <w:t>对采购过程提出质疑的，为各采购程序环节结束之日起</w:t>
      </w:r>
      <w:r>
        <w:rPr>
          <w:rFonts w:ascii="宋体" w:hAnsi="宋体" w:cs="宋体" w:hint="eastAsia"/>
          <w:szCs w:val="21"/>
        </w:rPr>
        <w:t>7</w:t>
      </w:r>
      <w:r>
        <w:rPr>
          <w:rFonts w:ascii="宋体" w:hAnsi="宋体" w:cs="宋体" w:hint="eastAsia"/>
          <w:szCs w:val="21"/>
        </w:rPr>
        <w:t>个工作日内提出。</w:t>
      </w:r>
    </w:p>
    <w:p w:rsidR="00E61DD7" w:rsidRDefault="00BB2A1F">
      <w:pPr>
        <w:spacing w:line="360" w:lineRule="auto"/>
        <w:ind w:firstLineChars="200" w:firstLine="420"/>
        <w:jc w:val="left"/>
        <w:rPr>
          <w:rFonts w:ascii="宋体" w:hAnsi="宋体" w:cs="宋体"/>
          <w:szCs w:val="21"/>
        </w:rPr>
      </w:pPr>
      <w:r>
        <w:rPr>
          <w:rFonts w:ascii="宋体" w:hAnsi="宋体" w:cs="宋体" w:hint="eastAsia"/>
          <w:szCs w:val="21"/>
        </w:rPr>
        <w:t>2.1.3</w:t>
      </w:r>
      <w:r>
        <w:rPr>
          <w:rFonts w:ascii="宋体" w:hAnsi="宋体" w:cs="宋体" w:hint="eastAsia"/>
          <w:szCs w:val="21"/>
        </w:rPr>
        <w:t xml:space="preserve"> </w:t>
      </w:r>
      <w:r>
        <w:rPr>
          <w:rFonts w:ascii="宋体" w:hAnsi="宋体" w:cs="宋体" w:hint="eastAsia"/>
          <w:szCs w:val="21"/>
        </w:rPr>
        <w:t>对成交结果提出质疑的，为成交结果公告期限届满之日起</w:t>
      </w:r>
      <w:r>
        <w:rPr>
          <w:rFonts w:ascii="宋体" w:hAnsi="宋体" w:cs="宋体" w:hint="eastAsia"/>
          <w:szCs w:val="21"/>
        </w:rPr>
        <w:t>7</w:t>
      </w:r>
      <w:r>
        <w:rPr>
          <w:rFonts w:ascii="宋体" w:hAnsi="宋体" w:cs="宋体" w:hint="eastAsia"/>
          <w:szCs w:val="21"/>
        </w:rPr>
        <w:t>个工作日内提出。</w:t>
      </w:r>
    </w:p>
    <w:p w:rsidR="00E61DD7" w:rsidRDefault="00BB2A1F">
      <w:pPr>
        <w:spacing w:line="360" w:lineRule="auto"/>
        <w:ind w:firstLineChars="200" w:firstLine="420"/>
        <w:rPr>
          <w:rFonts w:ascii="宋体" w:hAnsi="宋体" w:cs="宋体"/>
          <w:snapToGrid w:val="0"/>
          <w:szCs w:val="21"/>
        </w:rPr>
      </w:pPr>
      <w:r>
        <w:rPr>
          <w:rFonts w:ascii="宋体" w:hAnsi="宋体" w:cs="宋体" w:hint="eastAsia"/>
          <w:szCs w:val="21"/>
        </w:rPr>
        <w:t>2.2</w:t>
      </w:r>
      <w:r>
        <w:rPr>
          <w:rFonts w:ascii="宋体" w:hAnsi="宋体" w:cs="宋体" w:hint="eastAsia"/>
          <w:szCs w:val="21"/>
        </w:rPr>
        <w:t xml:space="preserve"> </w:t>
      </w:r>
      <w:r>
        <w:rPr>
          <w:rFonts w:ascii="宋体" w:hAnsi="宋体" w:cs="宋体" w:hint="eastAsia"/>
          <w:szCs w:val="21"/>
        </w:rPr>
        <w:t>质疑供应商应在法定质疑期内一次性提出针对同一采购程序环节的质疑。供应商如在法定期限内对同一采购程序环节提出多次质疑的，代理机构、采购人将只对供应商第一次质疑作出答复。</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2.3</w:t>
      </w:r>
      <w:r>
        <w:rPr>
          <w:rFonts w:ascii="宋体" w:hAnsi="宋体" w:cs="宋体" w:hint="eastAsia"/>
          <w:szCs w:val="21"/>
        </w:rPr>
        <w:t xml:space="preserve"> </w:t>
      </w:r>
      <w:r>
        <w:rPr>
          <w:rFonts w:ascii="宋体" w:hAnsi="宋体" w:cs="宋体" w:hint="eastAsia"/>
          <w:szCs w:val="21"/>
        </w:rPr>
        <w:t>提出质疑的供应商（以下简称质疑供应商）应当是参与所质疑项目采购活动的供应商。未参加磋商采购活动的供应商或在磋商采购活动中自身权益未受到损害的供应商所提出的质疑不予受理。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质疑必须</w:t>
      </w:r>
      <w:r>
        <w:rPr>
          <w:rFonts w:ascii="宋体" w:hAnsi="宋体" w:cs="宋体" w:hint="eastAsia"/>
          <w:szCs w:val="21"/>
        </w:rPr>
        <w:t>由磋商供应商法定代表人或授权代表（响应文件中所确定的）以原件送达的方式提交，未按上述要求提交的质疑函（含传真、电子邮件等）代理机构有权不予受理。</w:t>
      </w:r>
    </w:p>
    <w:p w:rsidR="00E61DD7" w:rsidRDefault="00BB2A1F">
      <w:pPr>
        <w:spacing w:line="360" w:lineRule="auto"/>
        <w:ind w:firstLineChars="200" w:firstLine="420"/>
        <w:rPr>
          <w:rFonts w:ascii="宋体" w:hAnsi="宋体" w:cs="宋体"/>
          <w:kern w:val="0"/>
          <w:szCs w:val="21"/>
        </w:rPr>
      </w:pPr>
      <w:r>
        <w:rPr>
          <w:rFonts w:ascii="宋体" w:hAnsi="宋体" w:cs="宋体" w:hint="eastAsia"/>
          <w:szCs w:val="21"/>
        </w:rPr>
        <w:t>潜在供应商已依法获取其可质疑的采购文件的，可以对该文件提出质疑。对采购文件提出质疑的，应当在获取采购文件或者采购文件公告期限届满之日起</w:t>
      </w:r>
      <w:r>
        <w:rPr>
          <w:rFonts w:ascii="宋体" w:hAnsi="宋体" w:cs="宋体" w:hint="eastAsia"/>
          <w:szCs w:val="21"/>
        </w:rPr>
        <w:t>7</w:t>
      </w:r>
      <w:r>
        <w:rPr>
          <w:rFonts w:ascii="宋体" w:hAnsi="宋体" w:cs="宋体" w:hint="eastAsia"/>
          <w:szCs w:val="21"/>
        </w:rPr>
        <w:t>个工作日内提出。</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2.4</w:t>
      </w:r>
      <w:r>
        <w:rPr>
          <w:rFonts w:ascii="宋体" w:hAnsi="宋体" w:cs="宋体" w:hint="eastAsia"/>
          <w:szCs w:val="21"/>
        </w:rPr>
        <w:t xml:space="preserve"> </w:t>
      </w:r>
      <w:r>
        <w:rPr>
          <w:rFonts w:ascii="宋体" w:hAnsi="宋体" w:cs="宋体" w:hint="eastAsia"/>
          <w:szCs w:val="21"/>
        </w:rPr>
        <w:t>供应商提出质疑应当提交质疑函和必要的证明材料。质疑函应当包括下列内容：</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2.4.1</w:t>
      </w:r>
      <w:r>
        <w:rPr>
          <w:rFonts w:ascii="宋体" w:hAnsi="宋体" w:cs="宋体" w:hint="eastAsia"/>
          <w:szCs w:val="21"/>
        </w:rPr>
        <w:t xml:space="preserve"> </w:t>
      </w:r>
      <w:r>
        <w:rPr>
          <w:rFonts w:ascii="宋体" w:hAnsi="宋体" w:cs="宋体" w:hint="eastAsia"/>
          <w:szCs w:val="21"/>
        </w:rPr>
        <w:t>供应商的姓名或者名称、地址、邮编、联系人及联系电话；</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2.4.2</w:t>
      </w:r>
      <w:r>
        <w:rPr>
          <w:rFonts w:ascii="宋体" w:hAnsi="宋体" w:cs="宋体" w:hint="eastAsia"/>
          <w:szCs w:val="21"/>
        </w:rPr>
        <w:t xml:space="preserve"> </w:t>
      </w:r>
      <w:r>
        <w:rPr>
          <w:rFonts w:ascii="宋体" w:hAnsi="宋体" w:cs="宋体" w:hint="eastAsia"/>
          <w:szCs w:val="21"/>
        </w:rPr>
        <w:t>质疑项目的名称、编号；</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2.4.3</w:t>
      </w:r>
      <w:r>
        <w:rPr>
          <w:rFonts w:ascii="宋体" w:hAnsi="宋体" w:cs="宋体" w:hint="eastAsia"/>
          <w:szCs w:val="21"/>
        </w:rPr>
        <w:t xml:space="preserve"> </w:t>
      </w:r>
      <w:r>
        <w:rPr>
          <w:rFonts w:ascii="宋体" w:hAnsi="宋体" w:cs="宋体" w:hint="eastAsia"/>
          <w:szCs w:val="21"/>
        </w:rPr>
        <w:t>具体、明确的质疑事</w:t>
      </w:r>
      <w:r>
        <w:rPr>
          <w:rFonts w:ascii="宋体" w:hAnsi="宋体" w:cs="宋体" w:hint="eastAsia"/>
          <w:szCs w:val="21"/>
        </w:rPr>
        <w:t>项和与质疑事项相关的请求；</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2.4.4</w:t>
      </w:r>
      <w:r>
        <w:rPr>
          <w:rFonts w:ascii="宋体" w:hAnsi="宋体" w:cs="宋体" w:hint="eastAsia"/>
          <w:szCs w:val="21"/>
        </w:rPr>
        <w:t xml:space="preserve"> </w:t>
      </w:r>
      <w:r>
        <w:rPr>
          <w:rFonts w:ascii="宋体" w:hAnsi="宋体" w:cs="宋体" w:hint="eastAsia"/>
          <w:szCs w:val="21"/>
        </w:rPr>
        <w:t>事实依据；</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2.4.5</w:t>
      </w:r>
      <w:r>
        <w:rPr>
          <w:rFonts w:ascii="宋体" w:hAnsi="宋体" w:cs="宋体" w:hint="eastAsia"/>
          <w:szCs w:val="21"/>
        </w:rPr>
        <w:t xml:space="preserve"> </w:t>
      </w:r>
      <w:r>
        <w:rPr>
          <w:rFonts w:ascii="宋体" w:hAnsi="宋体" w:cs="宋体" w:hint="eastAsia"/>
          <w:szCs w:val="21"/>
        </w:rPr>
        <w:t>必要的法律依据；</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2.4.6</w:t>
      </w:r>
      <w:r>
        <w:rPr>
          <w:rFonts w:ascii="宋体" w:hAnsi="宋体" w:cs="宋体" w:hint="eastAsia"/>
          <w:szCs w:val="21"/>
        </w:rPr>
        <w:t xml:space="preserve"> </w:t>
      </w:r>
      <w:r>
        <w:rPr>
          <w:rFonts w:ascii="宋体" w:hAnsi="宋体" w:cs="宋体" w:hint="eastAsia"/>
          <w:szCs w:val="21"/>
        </w:rPr>
        <w:t>提出质疑的日期。</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质疑函应当署名：供应商为自然人的，应当由本人签字并附有效身份证明；供应商为法人或者其他组织的，应当由法定代表人、主要负责人，或者其授权代表签字或者盖章，并加盖公章。质疑人委托代理质疑的，应当向代理机构提交授权委托书，并载明委托代理的具体权限和事项。</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质疑函必须按照本</w:t>
      </w:r>
      <w:r>
        <w:rPr>
          <w:rFonts w:ascii="宋体" w:hAnsi="宋体" w:cs="宋体" w:hint="eastAsia"/>
          <w:szCs w:val="21"/>
        </w:rPr>
        <w:t>采购</w:t>
      </w:r>
      <w:r>
        <w:rPr>
          <w:rFonts w:ascii="宋体" w:hAnsi="宋体" w:cs="宋体" w:hint="eastAsia"/>
          <w:szCs w:val="21"/>
        </w:rPr>
        <w:t>文件中《质疑函范本》要求的格式和内容进行填写。供应商如组成联合体参加磋商，则《质疑函范本》中要求签字、盖章、加盖公章之处，联合体各方均须按要求签字、盖章、加盖公章。</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2.5</w:t>
      </w:r>
      <w:r>
        <w:rPr>
          <w:rFonts w:ascii="宋体" w:hAnsi="宋体" w:cs="宋体" w:hint="eastAsia"/>
          <w:szCs w:val="21"/>
        </w:rPr>
        <w:t xml:space="preserve"> </w:t>
      </w:r>
      <w:r>
        <w:rPr>
          <w:rFonts w:ascii="宋体" w:hAnsi="宋体" w:cs="宋体" w:hint="eastAsia"/>
          <w:szCs w:val="21"/>
        </w:rPr>
        <w:t>代理机构收到质疑申请后，将对质疑的形式和内容进行审查，如质疑内容、格式不符合规定，代理机构将告知质疑人进行补正。</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2.6</w:t>
      </w:r>
      <w:r>
        <w:rPr>
          <w:rFonts w:ascii="宋体" w:hAnsi="宋体" w:cs="宋体" w:hint="eastAsia"/>
          <w:szCs w:val="21"/>
        </w:rPr>
        <w:t xml:space="preserve"> </w:t>
      </w:r>
      <w:r>
        <w:rPr>
          <w:rFonts w:ascii="宋体" w:hAnsi="宋体" w:cs="宋体" w:hint="eastAsia"/>
          <w:szCs w:val="21"/>
        </w:rPr>
        <w:t>质疑人应当在法定质疑期限内进行补正并重新提交质疑函，拒不补正或者在法定期限内未重新提交质疑函的，为无效质疑，代理机构有权不予受理。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2.7</w:t>
      </w:r>
      <w:r>
        <w:rPr>
          <w:rFonts w:ascii="宋体" w:hAnsi="宋体" w:cs="宋体" w:hint="eastAsia"/>
          <w:szCs w:val="21"/>
        </w:rPr>
        <w:t xml:space="preserve"> </w:t>
      </w:r>
      <w:r>
        <w:rPr>
          <w:rFonts w:ascii="宋体" w:hAnsi="宋体" w:cs="宋体" w:hint="eastAsia"/>
          <w:szCs w:val="21"/>
        </w:rPr>
        <w:t>对于内容、格式符合规定的质疑函，代理机构将在收到参加磋商供应商的书面质疑后七</w:t>
      </w:r>
      <w:r>
        <w:rPr>
          <w:rFonts w:ascii="宋体" w:hAnsi="宋体" w:cs="宋体" w:hint="eastAsia"/>
          <w:szCs w:val="21"/>
        </w:rPr>
        <w:t>个工作日内作出答复，并以书面形式通知质疑供应商和其他相关供应商，答复的内容不涉及商业秘密。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lastRenderedPageBreak/>
        <w:t>2.8</w:t>
      </w:r>
      <w:r>
        <w:rPr>
          <w:rFonts w:ascii="宋体" w:hAnsi="宋体" w:cs="宋体" w:hint="eastAsia"/>
          <w:szCs w:val="21"/>
        </w:rPr>
        <w:t xml:space="preserve"> </w:t>
      </w:r>
      <w:r>
        <w:rPr>
          <w:rFonts w:ascii="宋体" w:hAnsi="宋体" w:cs="宋体" w:hint="eastAsia"/>
          <w:szCs w:val="21"/>
        </w:rPr>
        <w:t>供应商提出书面质疑必须有理、有据，不得恶意质疑或提交虚假质疑。否则，一经查实，代理机构有权依据的有关规定，报请政府相关部门对该供应商进行相应的行政处罚。</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2.9 </w:t>
      </w:r>
      <w:r>
        <w:rPr>
          <w:rFonts w:ascii="宋体" w:hAnsi="宋体" w:cs="宋体" w:hint="eastAsia"/>
          <w:szCs w:val="21"/>
        </w:rPr>
        <w:t>诚实信用</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2.9.1 </w:t>
      </w:r>
      <w:r>
        <w:rPr>
          <w:rFonts w:ascii="宋体" w:hAnsi="宋体" w:cs="宋体" w:hint="eastAsia"/>
          <w:szCs w:val="21"/>
        </w:rPr>
        <w:t>供应商之间不得相互串通投标报价，不得妨碍其他供应商的公平竞争，不得损害采购人和其他供应商的合法权益。</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2.9.2 </w:t>
      </w:r>
      <w:r>
        <w:rPr>
          <w:rFonts w:ascii="宋体" w:hAnsi="宋体" w:cs="宋体" w:hint="eastAsia"/>
          <w:szCs w:val="21"/>
        </w:rPr>
        <w:t>供应商不得以向代理机构工作人员、评标委员会成员行贿或者采取其他不正当手段谋取中标。经查实供应商有此行为的，管理部门</w:t>
      </w:r>
      <w:r>
        <w:rPr>
          <w:rFonts w:ascii="宋体" w:hAnsi="宋体" w:cs="宋体" w:hint="eastAsia"/>
          <w:szCs w:val="21"/>
        </w:rPr>
        <w:t>将供应商列入不良行为记录名单，按照有关规定处理。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2.9.3 </w:t>
      </w:r>
      <w:r>
        <w:rPr>
          <w:rFonts w:ascii="宋体" w:hAnsi="宋体" w:cs="宋体" w:hint="eastAsia"/>
          <w:szCs w:val="21"/>
        </w:rPr>
        <w:t>供应商提出书面质疑必须有理、有据，不得虚假质疑和恶意质疑，并对质疑内容的真实性承担责任。一经查实，代理机构有权依据的有关规定，报请监管部门对该供应商进行相应的行政处罚并在网站上予以公示。如果供应商或者其他利害关系人通过捏造事实、伪造证明材料等方式提出质疑，干扰采购活动正常进行的，属于严重不良行为，代理机构将提请监管部门将其列入不良行为记录名单，并依法予以处罚。</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2.9.4 </w:t>
      </w:r>
      <w:r>
        <w:rPr>
          <w:rFonts w:ascii="宋体" w:hAnsi="宋体" w:cs="宋体" w:hint="eastAsia"/>
          <w:szCs w:val="21"/>
        </w:rPr>
        <w:t>供应商不得虚假承诺，否则，按照提供虚假材料谋取中标成交处理。</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2.9.5 </w:t>
      </w:r>
      <w:r>
        <w:rPr>
          <w:rFonts w:ascii="宋体" w:hAnsi="宋体" w:cs="宋体" w:hint="eastAsia"/>
          <w:szCs w:val="21"/>
        </w:rPr>
        <w:t>供应商应自觉遵守开标、评标纪律，扰乱开标评标现场秩序的，属于失信行为，失信行为将被记入供应商诚信档案。</w:t>
      </w:r>
    </w:p>
    <w:p w:rsidR="00E61DD7" w:rsidRDefault="00BB2A1F">
      <w:pPr>
        <w:pStyle w:val="4"/>
        <w:spacing w:before="0" w:after="0" w:line="360" w:lineRule="auto"/>
        <w:ind w:firstLineChars="200" w:firstLine="422"/>
        <w:rPr>
          <w:rFonts w:ascii="宋体" w:eastAsia="宋体" w:hAnsi="宋体" w:cs="宋体"/>
          <w:b w:val="0"/>
          <w:bCs w:val="0"/>
          <w:sz w:val="21"/>
          <w:szCs w:val="21"/>
        </w:rPr>
      </w:pPr>
      <w:r>
        <w:rPr>
          <w:rFonts w:ascii="宋体" w:eastAsia="宋体" w:hAnsi="宋体" w:cs="宋体" w:hint="eastAsia"/>
          <w:sz w:val="21"/>
          <w:szCs w:val="21"/>
        </w:rPr>
        <w:t xml:space="preserve">2.10 </w:t>
      </w:r>
      <w:r>
        <w:rPr>
          <w:rFonts w:ascii="宋体" w:eastAsia="宋体" w:hAnsi="宋体" w:cs="宋体" w:hint="eastAsia"/>
          <w:sz w:val="21"/>
          <w:szCs w:val="21"/>
        </w:rPr>
        <w:t>成交通知书</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2.10</w:t>
      </w:r>
      <w:r>
        <w:rPr>
          <w:rFonts w:ascii="宋体" w:hAnsi="宋体" w:cs="宋体" w:hint="eastAsia"/>
          <w:szCs w:val="21"/>
        </w:rPr>
        <w:t>.l</w:t>
      </w:r>
      <w:r>
        <w:rPr>
          <w:rFonts w:ascii="宋体" w:hAnsi="宋体" w:cs="宋体" w:hint="eastAsia"/>
          <w:b/>
          <w:bCs/>
          <w:szCs w:val="21"/>
        </w:rPr>
        <w:t xml:space="preserve"> </w:t>
      </w:r>
      <w:r>
        <w:rPr>
          <w:rFonts w:ascii="宋体" w:hAnsi="宋体" w:cs="宋体" w:hint="eastAsia"/>
          <w:szCs w:val="21"/>
        </w:rPr>
        <w:t>成交结果确定后，</w:t>
      </w:r>
      <w:r>
        <w:rPr>
          <w:rFonts w:ascii="宋体" w:hAnsi="宋体" w:cs="宋体" w:hint="eastAsia"/>
          <w:szCs w:val="21"/>
        </w:rPr>
        <w:t>代理机构</w:t>
      </w:r>
      <w:r>
        <w:rPr>
          <w:rFonts w:ascii="宋体" w:hAnsi="宋体" w:cs="宋体" w:hint="eastAsia"/>
          <w:szCs w:val="21"/>
        </w:rPr>
        <w:t>将向成交供应商发出成通知书。</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2.10.2 </w:t>
      </w:r>
      <w:r>
        <w:rPr>
          <w:rFonts w:ascii="宋体" w:hAnsi="宋体" w:cs="宋体" w:hint="eastAsia"/>
          <w:szCs w:val="21"/>
        </w:rPr>
        <w:t>成交</w:t>
      </w:r>
      <w:r>
        <w:rPr>
          <w:rFonts w:ascii="宋体" w:hAnsi="宋体" w:cs="宋体" w:hint="eastAsia"/>
          <w:szCs w:val="21"/>
        </w:rPr>
        <w:t>供应商收到</w:t>
      </w:r>
      <w:r>
        <w:rPr>
          <w:rFonts w:ascii="宋体" w:hAnsi="宋体" w:cs="宋体" w:hint="eastAsia"/>
          <w:szCs w:val="21"/>
        </w:rPr>
        <w:t>成交</w:t>
      </w:r>
      <w:r>
        <w:rPr>
          <w:rFonts w:ascii="宋体" w:hAnsi="宋体" w:cs="宋体" w:hint="eastAsia"/>
          <w:szCs w:val="21"/>
        </w:rPr>
        <w:t>通知书后，应签字确认</w:t>
      </w:r>
      <w:r>
        <w:rPr>
          <w:rFonts w:ascii="宋体" w:hAnsi="宋体" w:cs="宋体" w:hint="eastAsia"/>
          <w:szCs w:val="21"/>
        </w:rPr>
        <w:t>成交</w:t>
      </w:r>
      <w:r>
        <w:rPr>
          <w:rFonts w:ascii="宋体" w:hAnsi="宋体" w:cs="宋体" w:hint="eastAsia"/>
          <w:szCs w:val="21"/>
        </w:rPr>
        <w:t>通知书已收到。若无回复，则公告后视同</w:t>
      </w:r>
      <w:r>
        <w:rPr>
          <w:rFonts w:ascii="宋体" w:hAnsi="宋体" w:cs="宋体" w:hint="eastAsia"/>
          <w:szCs w:val="21"/>
        </w:rPr>
        <w:t>成交</w:t>
      </w:r>
      <w:r>
        <w:rPr>
          <w:rFonts w:ascii="宋体" w:hAnsi="宋体" w:cs="宋体" w:hint="eastAsia"/>
          <w:szCs w:val="21"/>
        </w:rPr>
        <w:t>供应商已经知悉并同意接受。</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2.10</w:t>
      </w:r>
      <w:r>
        <w:rPr>
          <w:rFonts w:ascii="宋体" w:hAnsi="宋体" w:cs="宋体" w:hint="eastAsia"/>
          <w:szCs w:val="21"/>
        </w:rPr>
        <w:t>.3</w:t>
      </w:r>
      <w:r>
        <w:rPr>
          <w:rFonts w:ascii="宋体" w:hAnsi="宋体" w:cs="宋体" w:hint="eastAsia"/>
          <w:szCs w:val="21"/>
        </w:rPr>
        <w:t xml:space="preserve"> </w:t>
      </w:r>
      <w:r>
        <w:rPr>
          <w:rFonts w:ascii="宋体" w:hAnsi="宋体" w:cs="宋体" w:hint="eastAsia"/>
          <w:szCs w:val="21"/>
        </w:rPr>
        <w:t>成交</w:t>
      </w:r>
      <w:r>
        <w:rPr>
          <w:rFonts w:ascii="宋体" w:hAnsi="宋体" w:cs="宋体" w:hint="eastAsia"/>
          <w:szCs w:val="21"/>
        </w:rPr>
        <w:t>通知书将是合同的一个组成部分。对采购人和</w:t>
      </w:r>
      <w:r>
        <w:rPr>
          <w:rFonts w:ascii="宋体" w:hAnsi="宋体" w:cs="宋体" w:hint="eastAsia"/>
          <w:szCs w:val="21"/>
        </w:rPr>
        <w:t>成交</w:t>
      </w:r>
      <w:r>
        <w:rPr>
          <w:rFonts w:ascii="宋体" w:hAnsi="宋体" w:cs="宋体" w:hint="eastAsia"/>
          <w:szCs w:val="21"/>
        </w:rPr>
        <w:t>供应商均具有法律效力。</w:t>
      </w:r>
      <w:r>
        <w:rPr>
          <w:rFonts w:ascii="宋体" w:hAnsi="宋体" w:cs="宋体" w:hint="eastAsia"/>
          <w:szCs w:val="21"/>
        </w:rPr>
        <w:t>成交</w:t>
      </w:r>
      <w:r>
        <w:rPr>
          <w:rFonts w:ascii="宋体" w:hAnsi="宋体" w:cs="宋体" w:hint="eastAsia"/>
          <w:szCs w:val="21"/>
        </w:rPr>
        <w:t>通知书发出后，采购人改变中标结果的，或者</w:t>
      </w:r>
      <w:r>
        <w:rPr>
          <w:rFonts w:ascii="宋体" w:hAnsi="宋体" w:cs="宋体" w:hint="eastAsia"/>
          <w:szCs w:val="21"/>
        </w:rPr>
        <w:t>成交</w:t>
      </w:r>
      <w:r>
        <w:rPr>
          <w:rFonts w:ascii="宋体" w:hAnsi="宋体" w:cs="宋体" w:hint="eastAsia"/>
          <w:szCs w:val="21"/>
        </w:rPr>
        <w:t>供应商放弃中标项目的，应当依法承担法律责任。</w:t>
      </w:r>
    </w:p>
    <w:p w:rsidR="00E61DD7" w:rsidRDefault="00BB2A1F">
      <w:pPr>
        <w:spacing w:line="360" w:lineRule="auto"/>
        <w:ind w:firstLineChars="200" w:firstLine="420"/>
        <w:rPr>
          <w:rFonts w:ascii="宋体" w:hAnsi="宋体" w:cs="宋体"/>
          <w:b/>
          <w:szCs w:val="21"/>
        </w:rPr>
      </w:pPr>
      <w:r>
        <w:rPr>
          <w:rFonts w:ascii="宋体" w:hAnsi="宋体" w:cs="宋体" w:hint="eastAsia"/>
          <w:szCs w:val="21"/>
        </w:rPr>
        <w:t xml:space="preserve">2.10.4 </w:t>
      </w:r>
      <w:r>
        <w:rPr>
          <w:rFonts w:ascii="宋体" w:hAnsi="宋体" w:cs="宋体" w:hint="eastAsia"/>
          <w:szCs w:val="21"/>
        </w:rPr>
        <w:t>所有响应文件都将作为档案保存，不论中标与否，代理机构均不退回。</w:t>
      </w:r>
    </w:p>
    <w:p w:rsidR="00E61DD7" w:rsidRDefault="00BB2A1F">
      <w:pPr>
        <w:tabs>
          <w:tab w:val="left" w:pos="900"/>
        </w:tabs>
        <w:spacing w:line="360" w:lineRule="auto"/>
        <w:ind w:firstLineChars="200" w:firstLine="422"/>
        <w:rPr>
          <w:rFonts w:ascii="宋体" w:hAnsi="宋体" w:cs="宋体"/>
          <w:b/>
          <w:szCs w:val="21"/>
        </w:rPr>
      </w:pPr>
      <w:r>
        <w:rPr>
          <w:rFonts w:ascii="宋体" w:hAnsi="宋体" w:cs="宋体" w:hint="eastAsia"/>
          <w:b/>
          <w:szCs w:val="21"/>
        </w:rPr>
        <w:t>六、合同签订相关事项</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、签订合同</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1.l</w:t>
      </w:r>
      <w:r>
        <w:rPr>
          <w:rFonts w:ascii="宋体" w:hAnsi="宋体" w:cs="宋体" w:hint="eastAsia"/>
          <w:szCs w:val="21"/>
        </w:rPr>
        <w:t xml:space="preserve"> </w:t>
      </w:r>
      <w:r>
        <w:rPr>
          <w:rFonts w:ascii="宋体" w:hAnsi="宋体" w:cs="宋体" w:hint="eastAsia"/>
          <w:szCs w:val="21"/>
        </w:rPr>
        <w:t>成交供应商应按成交通知书规定的时间、地点</w:t>
      </w:r>
      <w:r>
        <w:rPr>
          <w:rFonts w:ascii="宋体" w:hAnsi="宋体" w:cs="宋体" w:hint="eastAsia"/>
          <w:szCs w:val="21"/>
        </w:rPr>
        <w:t>,</w:t>
      </w:r>
      <w:r>
        <w:rPr>
          <w:rFonts w:ascii="宋体" w:hAnsi="宋体" w:cs="宋体" w:hint="eastAsia"/>
          <w:szCs w:val="21"/>
        </w:rPr>
        <w:t>按照磋商文件确定的事项与采购人签订采购合同，且不得迟于成交通知书发出之日起三十日内，由此给采购人造成损失的，成交供应商还应承担赔偿责任。</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1.2 </w:t>
      </w:r>
      <w:r>
        <w:rPr>
          <w:rFonts w:ascii="宋体" w:hAnsi="宋体" w:cs="宋体" w:hint="eastAsia"/>
          <w:szCs w:val="21"/>
        </w:rPr>
        <w:t>磋商文件、成交供应商的响应文件及磋商采购过程中有关澄清、承诺文件均应作为合同附件。</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 xml:space="preserve">1.3 </w:t>
      </w:r>
      <w:r>
        <w:rPr>
          <w:rFonts w:ascii="宋体" w:hAnsi="宋体" w:cs="宋体" w:hint="eastAsia"/>
          <w:szCs w:val="21"/>
        </w:rPr>
        <w:t>签订合同后，</w:t>
      </w:r>
      <w:r>
        <w:rPr>
          <w:rFonts w:ascii="宋体" w:hAnsi="宋体" w:cs="宋体" w:hint="eastAsia"/>
          <w:i/>
          <w:szCs w:val="21"/>
          <w:u w:val="single"/>
        </w:rPr>
        <w:t>成交供应商不得将成交产品或服务进行转包。</w:t>
      </w:r>
      <w:r>
        <w:rPr>
          <w:rFonts w:ascii="宋体" w:hAnsi="宋体" w:cs="宋体" w:hint="eastAsia"/>
          <w:szCs w:val="21"/>
        </w:rPr>
        <w:t>未经采购人同意，成交供应商也不得采用分包的形式履行合同，否则采购人有权终止合同。转包或分包造成采购人损失的，成交供应商应承担相应赔偿责任。</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、履约保证金</w:t>
      </w:r>
    </w:p>
    <w:p w:rsidR="00E61DD7" w:rsidRDefault="00BB2A1F">
      <w:pPr>
        <w:tabs>
          <w:tab w:val="left" w:pos="900"/>
        </w:tabs>
        <w:spacing w:line="360" w:lineRule="auto"/>
        <w:ind w:firstLineChars="200" w:firstLine="420"/>
        <w:rPr>
          <w:rFonts w:ascii="宋体" w:hAnsi="宋体" w:cs="宋体"/>
          <w:szCs w:val="21"/>
        </w:rPr>
      </w:pPr>
      <w:r>
        <w:rPr>
          <w:rFonts w:ascii="宋体" w:hAnsi="宋体" w:cs="宋体" w:hint="eastAsia"/>
          <w:szCs w:val="21"/>
        </w:rPr>
        <w:lastRenderedPageBreak/>
        <w:t>本项目不收取履约保证金。</w:t>
      </w:r>
    </w:p>
    <w:p w:rsidR="00E61DD7" w:rsidRDefault="00E61DD7" w:rsidP="00A444A2">
      <w:pPr>
        <w:pStyle w:val="af6"/>
        <w:ind w:firstLine="420"/>
        <w:rPr>
          <w:rFonts w:cs="宋体"/>
        </w:rPr>
      </w:pPr>
    </w:p>
    <w:p w:rsidR="00E61DD7" w:rsidRDefault="00BB2A1F">
      <w:pPr>
        <w:tabs>
          <w:tab w:val="left" w:pos="2311"/>
        </w:tabs>
        <w:rPr>
          <w:rFonts w:ascii="宋体" w:hAnsi="宋体" w:cs="宋体"/>
        </w:rPr>
      </w:pPr>
      <w:r>
        <w:rPr>
          <w:rFonts w:ascii="宋体" w:hAnsi="宋体" w:cs="宋体" w:hint="eastAsia"/>
        </w:rPr>
        <w:br w:type="page"/>
      </w:r>
    </w:p>
    <w:p w:rsidR="00E61DD7" w:rsidRDefault="00BB2A1F">
      <w:pPr>
        <w:pStyle w:val="1"/>
        <w:numPr>
          <w:ilvl w:val="0"/>
          <w:numId w:val="5"/>
        </w:numPr>
        <w:jc w:val="center"/>
        <w:rPr>
          <w:rFonts w:ascii="宋体" w:hAnsi="宋体" w:cs="宋体"/>
          <w:sz w:val="36"/>
        </w:rPr>
      </w:pPr>
      <w:bookmarkStart w:id="144" w:name="_Toc528836791"/>
      <w:bookmarkStart w:id="145" w:name="_Toc528836793"/>
      <w:bookmarkStart w:id="146" w:name="_Toc528836795"/>
      <w:r>
        <w:rPr>
          <w:rFonts w:ascii="宋体" w:hAnsi="宋体" w:cs="宋体" w:hint="eastAsia"/>
          <w:sz w:val="36"/>
        </w:rPr>
        <w:lastRenderedPageBreak/>
        <w:t>合同条款及格式</w:t>
      </w:r>
      <w:bookmarkEnd w:id="144"/>
    </w:p>
    <w:p w:rsidR="00E61DD7" w:rsidRDefault="00BB2A1F">
      <w:pPr>
        <w:spacing w:line="360" w:lineRule="auto"/>
        <w:rPr>
          <w:rFonts w:ascii="宋体" w:hAnsi="宋体" w:cs="宋体"/>
          <w:b/>
          <w:bCs/>
          <w:sz w:val="30"/>
          <w:szCs w:val="30"/>
        </w:rPr>
      </w:pPr>
      <w:r>
        <w:rPr>
          <w:rFonts w:ascii="宋体" w:hAnsi="宋体" w:cs="宋体" w:hint="eastAsia"/>
          <w:b/>
          <w:sz w:val="32"/>
          <w:szCs w:val="32"/>
        </w:rPr>
        <w:t>（ＧＦ－</w:t>
      </w:r>
      <w:r>
        <w:rPr>
          <w:rFonts w:ascii="宋体" w:hAnsi="宋体" w:cs="宋体" w:hint="eastAsia"/>
          <w:b/>
          <w:sz w:val="32"/>
          <w:szCs w:val="32"/>
        </w:rPr>
        <w:t>2012</w:t>
      </w:r>
      <w:r>
        <w:rPr>
          <w:rFonts w:ascii="宋体" w:hAnsi="宋体" w:cs="宋体" w:hint="eastAsia"/>
          <w:b/>
          <w:sz w:val="32"/>
          <w:szCs w:val="32"/>
        </w:rPr>
        <w:t>－</w:t>
      </w:r>
      <w:r>
        <w:rPr>
          <w:rFonts w:ascii="宋体" w:hAnsi="宋体" w:cs="宋体" w:hint="eastAsia"/>
          <w:b/>
          <w:sz w:val="32"/>
          <w:szCs w:val="32"/>
        </w:rPr>
        <w:t>0202</w:t>
      </w:r>
      <w:r>
        <w:rPr>
          <w:rFonts w:ascii="宋体" w:hAnsi="宋体" w:cs="宋体" w:hint="eastAsia"/>
          <w:b/>
          <w:sz w:val="32"/>
          <w:szCs w:val="32"/>
        </w:rPr>
        <w:t>）</w:t>
      </w:r>
    </w:p>
    <w:p w:rsidR="00E61DD7" w:rsidRDefault="00E61DD7">
      <w:pPr>
        <w:jc w:val="center"/>
        <w:rPr>
          <w:rFonts w:ascii="宋体" w:hAnsi="宋体" w:cs="宋体"/>
          <w:b/>
          <w:sz w:val="52"/>
          <w:szCs w:val="52"/>
        </w:rPr>
      </w:pPr>
    </w:p>
    <w:p w:rsidR="00E61DD7" w:rsidRDefault="00E61DD7">
      <w:pPr>
        <w:jc w:val="center"/>
        <w:rPr>
          <w:rFonts w:ascii="宋体" w:hAnsi="宋体" w:cs="宋体"/>
          <w:b/>
          <w:sz w:val="52"/>
          <w:szCs w:val="52"/>
        </w:rPr>
      </w:pPr>
    </w:p>
    <w:p w:rsidR="00E61DD7" w:rsidRDefault="00E61DD7">
      <w:pPr>
        <w:pStyle w:val="af6"/>
        <w:ind w:firstLine="420"/>
        <w:rPr>
          <w:rFonts w:cs="宋体"/>
        </w:rPr>
      </w:pPr>
    </w:p>
    <w:p w:rsidR="00E61DD7" w:rsidRDefault="00E61DD7">
      <w:pPr>
        <w:rPr>
          <w:rFonts w:ascii="宋体" w:hAnsi="宋体" w:cs="宋体"/>
          <w:b/>
          <w:sz w:val="52"/>
          <w:szCs w:val="52"/>
        </w:rPr>
      </w:pPr>
    </w:p>
    <w:p w:rsidR="00E61DD7" w:rsidRDefault="00BB2A1F">
      <w:pPr>
        <w:jc w:val="center"/>
        <w:rPr>
          <w:rFonts w:ascii="宋体" w:hAnsi="宋体" w:cs="宋体"/>
          <w:b/>
          <w:sz w:val="52"/>
          <w:szCs w:val="52"/>
        </w:rPr>
      </w:pPr>
      <w:r>
        <w:rPr>
          <w:rFonts w:ascii="宋体" w:hAnsi="宋体" w:cs="宋体" w:hint="eastAsia"/>
          <w:b/>
          <w:sz w:val="52"/>
          <w:szCs w:val="52"/>
        </w:rPr>
        <w:t>建设工程监理合同</w:t>
      </w:r>
      <w:r>
        <w:rPr>
          <w:rFonts w:ascii="宋体" w:hAnsi="宋体" w:cs="宋体" w:hint="eastAsia"/>
          <w:b/>
          <w:sz w:val="52"/>
          <w:szCs w:val="52"/>
        </w:rPr>
        <w:br/>
      </w:r>
    </w:p>
    <w:p w:rsidR="00E61DD7" w:rsidRDefault="00E61DD7">
      <w:pPr>
        <w:jc w:val="center"/>
        <w:rPr>
          <w:rFonts w:ascii="宋体" w:hAnsi="宋体" w:cs="宋体"/>
          <w:b/>
          <w:sz w:val="52"/>
          <w:szCs w:val="52"/>
        </w:rPr>
      </w:pPr>
    </w:p>
    <w:p w:rsidR="00E61DD7" w:rsidRDefault="00E61DD7">
      <w:pPr>
        <w:jc w:val="center"/>
        <w:rPr>
          <w:rFonts w:ascii="宋体" w:hAnsi="宋体" w:cs="宋体"/>
          <w:b/>
          <w:sz w:val="52"/>
          <w:szCs w:val="52"/>
        </w:rPr>
      </w:pPr>
    </w:p>
    <w:p w:rsidR="00E61DD7" w:rsidRDefault="00E61DD7">
      <w:pPr>
        <w:jc w:val="center"/>
        <w:rPr>
          <w:rFonts w:ascii="宋体" w:hAnsi="宋体" w:cs="宋体"/>
          <w:b/>
          <w:sz w:val="72"/>
          <w:szCs w:val="72"/>
        </w:rPr>
      </w:pPr>
    </w:p>
    <w:p w:rsidR="00E61DD7" w:rsidRDefault="00E61DD7">
      <w:pPr>
        <w:pStyle w:val="a6"/>
        <w:rPr>
          <w:rFonts w:hAnsi="宋体" w:cs="宋体"/>
        </w:rPr>
      </w:pPr>
    </w:p>
    <w:p w:rsidR="00E61DD7" w:rsidRDefault="00E61DD7">
      <w:pPr>
        <w:jc w:val="center"/>
        <w:rPr>
          <w:rFonts w:ascii="宋体" w:hAnsi="宋体" w:cs="宋体"/>
          <w:b/>
          <w:sz w:val="52"/>
          <w:szCs w:val="52"/>
        </w:rPr>
      </w:pPr>
    </w:p>
    <w:p w:rsidR="00E61DD7" w:rsidRDefault="00E61DD7" w:rsidP="00A444A2">
      <w:pPr>
        <w:pStyle w:val="af6"/>
        <w:ind w:firstLine="1044"/>
        <w:rPr>
          <w:rFonts w:cs="宋体"/>
          <w:b/>
          <w:sz w:val="52"/>
          <w:szCs w:val="52"/>
        </w:rPr>
      </w:pPr>
    </w:p>
    <w:p w:rsidR="00E61DD7" w:rsidRDefault="00E61DD7" w:rsidP="00A444A2">
      <w:pPr>
        <w:pStyle w:val="CharCharCharCharCharCharCharCharChar"/>
        <w:ind w:left="1044" w:hanging="1044"/>
        <w:rPr>
          <w:rFonts w:ascii="宋体" w:hAnsi="宋体"/>
          <w:b/>
          <w:sz w:val="52"/>
          <w:szCs w:val="52"/>
        </w:rPr>
      </w:pPr>
    </w:p>
    <w:p w:rsidR="00E61DD7" w:rsidRDefault="00E61DD7">
      <w:pPr>
        <w:rPr>
          <w:rFonts w:ascii="宋体" w:hAnsi="宋体" w:cs="宋体"/>
          <w:b/>
        </w:rPr>
      </w:pPr>
    </w:p>
    <w:p w:rsidR="00E61DD7" w:rsidRDefault="00BB2A1F">
      <w:pPr>
        <w:rPr>
          <w:rFonts w:ascii="宋体" w:hAnsi="宋体" w:cs="宋体"/>
          <w:b/>
          <w:sz w:val="32"/>
          <w:szCs w:val="32"/>
        </w:rPr>
      </w:pPr>
      <w:r>
        <w:rPr>
          <w:rFonts w:ascii="宋体" w:hAnsi="宋体" w:cs="宋体" w:hint="eastAsia"/>
          <w:b/>
          <w:sz w:val="32"/>
          <w:szCs w:val="32"/>
        </w:rPr>
        <w:br w:type="page"/>
      </w:r>
    </w:p>
    <w:p w:rsidR="00E61DD7" w:rsidRDefault="00BB2A1F">
      <w:pPr>
        <w:tabs>
          <w:tab w:val="left" w:pos="3120"/>
        </w:tabs>
        <w:spacing w:line="480" w:lineRule="auto"/>
        <w:ind w:firstLineChars="200" w:firstLine="643"/>
        <w:jc w:val="center"/>
        <w:rPr>
          <w:rFonts w:ascii="宋体" w:hAnsi="宋体" w:cs="宋体"/>
          <w:b/>
          <w:bCs/>
          <w:sz w:val="32"/>
          <w:szCs w:val="32"/>
        </w:rPr>
      </w:pPr>
      <w:r>
        <w:rPr>
          <w:rFonts w:ascii="宋体" w:hAnsi="宋体" w:cs="宋体" w:hint="eastAsia"/>
          <w:b/>
          <w:sz w:val="32"/>
          <w:szCs w:val="32"/>
        </w:rPr>
        <w:lastRenderedPageBreak/>
        <w:t>第一部分</w:t>
      </w:r>
      <w:r>
        <w:rPr>
          <w:rFonts w:ascii="宋体" w:hAnsi="宋体" w:cs="宋体" w:hint="eastAsia"/>
          <w:b/>
          <w:sz w:val="32"/>
          <w:szCs w:val="32"/>
        </w:rPr>
        <w:t xml:space="preserve">  </w:t>
      </w:r>
      <w:r>
        <w:rPr>
          <w:rFonts w:ascii="宋体" w:hAnsi="宋体" w:cs="宋体" w:hint="eastAsia"/>
          <w:b/>
          <w:sz w:val="32"/>
          <w:szCs w:val="32"/>
        </w:rPr>
        <w:t>协议书</w:t>
      </w:r>
    </w:p>
    <w:p w:rsidR="00E61DD7" w:rsidRDefault="00E61DD7">
      <w:pPr>
        <w:snapToGrid w:val="0"/>
        <w:spacing w:line="360" w:lineRule="auto"/>
        <w:rPr>
          <w:rFonts w:ascii="宋体" w:hAnsi="宋体" w:cs="宋体"/>
          <w:b/>
          <w:szCs w:val="21"/>
        </w:rPr>
      </w:pPr>
    </w:p>
    <w:p w:rsidR="00E61DD7" w:rsidRDefault="00BB2A1F">
      <w:pPr>
        <w:snapToGrid w:val="0"/>
        <w:spacing w:line="360" w:lineRule="auto"/>
        <w:rPr>
          <w:rFonts w:ascii="宋体" w:hAnsi="宋体" w:cs="宋体"/>
          <w:b/>
          <w:szCs w:val="21"/>
        </w:rPr>
      </w:pPr>
      <w:r>
        <w:rPr>
          <w:rFonts w:ascii="宋体" w:hAnsi="宋体" w:cs="宋体" w:hint="eastAsia"/>
          <w:b/>
          <w:szCs w:val="21"/>
        </w:rPr>
        <w:t>委托人（全称）：</w:t>
      </w:r>
      <w:r>
        <w:rPr>
          <w:rFonts w:ascii="宋体" w:hAnsi="宋体" w:cs="宋体" w:hint="eastAsia"/>
          <w:b/>
          <w:szCs w:val="21"/>
          <w:u w:val="single"/>
        </w:rPr>
        <w:t xml:space="preserve">  </w:t>
      </w:r>
      <w:r>
        <w:rPr>
          <w:rFonts w:ascii="宋体" w:hAnsi="宋体" w:cs="宋体" w:hint="eastAsia"/>
          <w:b/>
          <w:szCs w:val="21"/>
          <w:u w:val="single"/>
        </w:rPr>
        <w:t xml:space="preserve">                       </w:t>
      </w:r>
      <w:r>
        <w:rPr>
          <w:rFonts w:ascii="宋体" w:hAnsi="宋体" w:cs="宋体" w:hint="eastAsia"/>
          <w:b/>
          <w:szCs w:val="21"/>
          <w:u w:val="single"/>
        </w:rPr>
        <w:t xml:space="preserve"> </w:t>
      </w:r>
    </w:p>
    <w:p w:rsidR="00E61DD7" w:rsidRDefault="00BB2A1F">
      <w:pPr>
        <w:snapToGrid w:val="0"/>
        <w:spacing w:line="360" w:lineRule="auto"/>
        <w:rPr>
          <w:rFonts w:ascii="宋体" w:hAnsi="宋体" w:cs="宋体"/>
          <w:b/>
          <w:szCs w:val="21"/>
          <w:u w:val="single"/>
        </w:rPr>
      </w:pPr>
      <w:r>
        <w:rPr>
          <w:rFonts w:ascii="宋体" w:hAnsi="宋体" w:cs="宋体" w:hint="eastAsia"/>
          <w:b/>
          <w:szCs w:val="21"/>
        </w:rPr>
        <w:t>监理人（全称）：</w:t>
      </w:r>
      <w:r>
        <w:rPr>
          <w:rFonts w:ascii="宋体" w:hAnsi="宋体" w:cs="宋体" w:hint="eastAsia"/>
          <w:b/>
          <w:szCs w:val="21"/>
        </w:rPr>
        <w:t xml:space="preserve"> </w:t>
      </w:r>
      <w:r>
        <w:rPr>
          <w:rFonts w:ascii="宋体" w:hAnsi="宋体" w:cs="宋体" w:hint="eastAsia"/>
          <w:b/>
          <w:szCs w:val="21"/>
          <w:u w:val="single"/>
        </w:rPr>
        <w:t xml:space="preserve">                          </w:t>
      </w:r>
    </w:p>
    <w:p w:rsidR="00E61DD7" w:rsidRDefault="00E61DD7">
      <w:pPr>
        <w:snapToGrid w:val="0"/>
        <w:spacing w:line="360" w:lineRule="auto"/>
        <w:ind w:firstLineChars="200" w:firstLine="420"/>
        <w:rPr>
          <w:rFonts w:ascii="宋体" w:hAnsi="宋体" w:cs="宋体"/>
          <w:szCs w:val="21"/>
        </w:rPr>
      </w:pPr>
    </w:p>
    <w:p w:rsidR="00E61DD7" w:rsidRDefault="00BB2A1F">
      <w:pPr>
        <w:snapToGrid w:val="0"/>
        <w:spacing w:line="360" w:lineRule="auto"/>
        <w:ind w:firstLineChars="200" w:firstLine="420"/>
        <w:rPr>
          <w:rFonts w:ascii="宋体" w:hAnsi="宋体" w:cs="宋体"/>
          <w:szCs w:val="21"/>
          <w:u w:val="single"/>
        </w:rPr>
      </w:pPr>
      <w:r>
        <w:rPr>
          <w:rFonts w:ascii="宋体" w:hAnsi="宋体" w:cs="宋体" w:hint="eastAsia"/>
          <w:szCs w:val="21"/>
        </w:rPr>
        <w:t>根据《中华人民共和国民法典》、《中华人民共和国建筑法》及其他有关法律、法规，遵循平等、自愿、公平和诚信的原则，双方就下述工程委托监理与相关服务事项协商一致，订立本合同。</w:t>
      </w:r>
    </w:p>
    <w:p w:rsidR="00E61DD7" w:rsidRDefault="00BB2A1F">
      <w:pPr>
        <w:snapToGrid w:val="0"/>
        <w:spacing w:line="360" w:lineRule="auto"/>
        <w:ind w:firstLineChars="200" w:firstLine="422"/>
        <w:outlineLvl w:val="0"/>
        <w:rPr>
          <w:rFonts w:ascii="宋体" w:hAnsi="宋体" w:cs="宋体"/>
          <w:b/>
          <w:szCs w:val="21"/>
        </w:rPr>
      </w:pPr>
      <w:r>
        <w:rPr>
          <w:rFonts w:ascii="宋体" w:hAnsi="宋体" w:cs="宋体" w:hint="eastAsia"/>
          <w:b/>
          <w:szCs w:val="21"/>
        </w:rPr>
        <w:t>一、工程概况</w:t>
      </w:r>
    </w:p>
    <w:p w:rsidR="00E61DD7" w:rsidRDefault="00BB2A1F">
      <w:pPr>
        <w:widowControl/>
        <w:spacing w:line="360" w:lineRule="auto"/>
        <w:ind w:firstLineChars="200" w:firstLine="420"/>
        <w:jc w:val="left"/>
        <w:rPr>
          <w:rFonts w:ascii="宋体" w:hAnsi="宋体" w:cs="宋体"/>
          <w:szCs w:val="21"/>
        </w:rPr>
      </w:pPr>
      <w:r>
        <w:rPr>
          <w:rFonts w:ascii="宋体" w:hAnsi="宋体" w:cs="宋体" w:hint="eastAsia"/>
          <w:szCs w:val="21"/>
        </w:rPr>
        <w:t xml:space="preserve">1. </w:t>
      </w:r>
      <w:r>
        <w:rPr>
          <w:rFonts w:ascii="宋体" w:hAnsi="宋体" w:cs="宋体" w:hint="eastAsia"/>
          <w:szCs w:val="21"/>
        </w:rPr>
        <w:t>工程名称：</w:t>
      </w:r>
      <w:r>
        <w:rPr>
          <w:rFonts w:ascii="宋体" w:hAnsi="宋体" w:cs="宋体" w:hint="eastAsia"/>
          <w:kern w:val="0"/>
          <w:szCs w:val="21"/>
          <w:u w:val="single"/>
        </w:rPr>
        <w:t xml:space="preserve">                                     </w:t>
      </w:r>
      <w:r>
        <w:rPr>
          <w:rFonts w:ascii="宋体" w:hAnsi="宋体" w:cs="宋体" w:hint="eastAsia"/>
          <w:szCs w:val="21"/>
          <w:u w:val="single"/>
        </w:rPr>
        <w:t xml:space="preserve">  </w:t>
      </w:r>
      <w:r>
        <w:rPr>
          <w:rFonts w:ascii="宋体" w:hAnsi="宋体" w:cs="宋体" w:hint="eastAsia"/>
          <w:szCs w:val="21"/>
        </w:rPr>
        <w:t>；</w:t>
      </w:r>
    </w:p>
    <w:p w:rsidR="00E61DD7" w:rsidRDefault="00BB2A1F">
      <w:pPr>
        <w:widowControl/>
        <w:tabs>
          <w:tab w:val="left" w:pos="6090"/>
        </w:tabs>
        <w:snapToGrid w:val="0"/>
        <w:spacing w:line="360" w:lineRule="auto"/>
        <w:ind w:firstLineChars="200" w:firstLine="420"/>
        <w:jc w:val="left"/>
        <w:rPr>
          <w:rFonts w:ascii="宋体" w:hAnsi="宋体" w:cs="宋体"/>
          <w:szCs w:val="21"/>
        </w:rPr>
      </w:pPr>
      <w:r>
        <w:rPr>
          <w:rFonts w:ascii="宋体" w:hAnsi="宋体" w:cs="宋体" w:hint="eastAsia"/>
          <w:szCs w:val="21"/>
        </w:rPr>
        <w:t xml:space="preserve">2. </w:t>
      </w:r>
      <w:r>
        <w:rPr>
          <w:rFonts w:ascii="宋体" w:hAnsi="宋体" w:cs="宋体" w:hint="eastAsia"/>
          <w:szCs w:val="21"/>
        </w:rPr>
        <w:t>工程地点：</w:t>
      </w:r>
      <w:r>
        <w:rPr>
          <w:rFonts w:ascii="宋体" w:hAnsi="宋体" w:cs="宋体" w:hint="eastAsia"/>
          <w:szCs w:val="21"/>
          <w:u w:val="single"/>
        </w:rPr>
        <w:t xml:space="preserve"> </w:t>
      </w:r>
      <w:r>
        <w:rPr>
          <w:rFonts w:ascii="宋体" w:hAnsi="宋体" w:cs="宋体" w:hint="eastAsia"/>
          <w:kern w:val="0"/>
          <w:szCs w:val="21"/>
          <w:u w:val="single"/>
        </w:rPr>
        <w:t xml:space="preserve">                                     </w:t>
      </w:r>
      <w:r>
        <w:rPr>
          <w:rFonts w:ascii="宋体" w:hAnsi="宋体" w:cs="宋体" w:hint="eastAsia"/>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3. </w:t>
      </w:r>
      <w:r>
        <w:rPr>
          <w:rFonts w:ascii="宋体" w:hAnsi="宋体" w:cs="宋体" w:hint="eastAsia"/>
          <w:szCs w:val="21"/>
        </w:rPr>
        <w:t>工程规模：</w:t>
      </w:r>
      <w:r>
        <w:rPr>
          <w:rFonts w:ascii="宋体" w:hAnsi="宋体" w:cs="宋体" w:hint="eastAsia"/>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jc w:val="left"/>
        <w:rPr>
          <w:rFonts w:ascii="宋体" w:hAnsi="宋体" w:cs="宋体"/>
          <w:szCs w:val="21"/>
          <w:u w:val="single"/>
        </w:rPr>
      </w:pPr>
      <w:r>
        <w:rPr>
          <w:rFonts w:ascii="宋体" w:hAnsi="宋体" w:cs="宋体" w:hint="eastAsia"/>
          <w:szCs w:val="21"/>
        </w:rPr>
        <w:t xml:space="preserve">4. </w:t>
      </w:r>
      <w:r>
        <w:rPr>
          <w:rFonts w:ascii="宋体" w:hAnsi="宋体" w:cs="宋体" w:hint="eastAsia"/>
        </w:rPr>
        <w:t>工程概算投资额或建筑安装工程费：</w:t>
      </w:r>
      <w:r>
        <w:rPr>
          <w:rFonts w:ascii="宋体" w:hAnsi="宋体" w:cs="宋体" w:hint="eastAsia"/>
          <w:u w:val="single"/>
        </w:rPr>
        <w:t xml:space="preserve">       </w:t>
      </w:r>
      <w:r>
        <w:rPr>
          <w:rFonts w:ascii="宋体" w:hAnsi="宋体" w:cs="宋体" w:hint="eastAsia"/>
          <w:u w:val="single"/>
        </w:rPr>
        <w:t xml:space="preserve"> </w:t>
      </w:r>
      <w:r>
        <w:rPr>
          <w:rFonts w:ascii="宋体" w:hAnsi="宋体" w:cs="宋体" w:hint="eastAsia"/>
          <w:u w:val="single"/>
        </w:rPr>
        <w:t xml:space="preserve">         </w:t>
      </w:r>
      <w:r>
        <w:rPr>
          <w:rFonts w:ascii="宋体" w:hAnsi="宋体" w:cs="宋体" w:hint="eastAsia"/>
        </w:rPr>
        <w:t>。</w:t>
      </w:r>
    </w:p>
    <w:p w:rsidR="00E61DD7" w:rsidRDefault="00BB2A1F">
      <w:pPr>
        <w:snapToGrid w:val="0"/>
        <w:spacing w:line="360" w:lineRule="auto"/>
        <w:ind w:firstLineChars="200" w:firstLine="422"/>
        <w:rPr>
          <w:rFonts w:ascii="宋体" w:hAnsi="宋体" w:cs="宋体"/>
          <w:b/>
          <w:szCs w:val="21"/>
        </w:rPr>
      </w:pPr>
      <w:r>
        <w:rPr>
          <w:rFonts w:ascii="宋体" w:hAnsi="宋体" w:cs="宋体" w:hint="eastAsia"/>
          <w:b/>
          <w:szCs w:val="21"/>
        </w:rPr>
        <w:t>二、词语限定</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协议书中相关词语的含义与通用条件中的定义与解释相同。</w:t>
      </w:r>
    </w:p>
    <w:p w:rsidR="00E61DD7" w:rsidRDefault="00BB2A1F">
      <w:pPr>
        <w:snapToGrid w:val="0"/>
        <w:spacing w:line="360" w:lineRule="auto"/>
        <w:ind w:firstLineChars="200" w:firstLine="422"/>
        <w:outlineLvl w:val="0"/>
        <w:rPr>
          <w:rFonts w:ascii="宋体" w:hAnsi="宋体" w:cs="宋体"/>
          <w:b/>
          <w:szCs w:val="21"/>
        </w:rPr>
      </w:pPr>
      <w:r>
        <w:rPr>
          <w:rFonts w:ascii="宋体" w:hAnsi="宋体" w:cs="宋体" w:hint="eastAsia"/>
          <w:b/>
          <w:szCs w:val="21"/>
        </w:rPr>
        <w:t>三、组成本合同的文件</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1. </w:t>
      </w:r>
      <w:r>
        <w:rPr>
          <w:rFonts w:ascii="宋体" w:hAnsi="宋体" w:cs="宋体" w:hint="eastAsia"/>
          <w:szCs w:val="21"/>
        </w:rPr>
        <w:t>协议书；</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2. </w:t>
      </w:r>
      <w:r>
        <w:rPr>
          <w:rFonts w:ascii="宋体" w:hAnsi="宋体" w:cs="宋体" w:hint="eastAsia"/>
          <w:szCs w:val="21"/>
        </w:rPr>
        <w:t>中标通知书（适用于招标工程）或委托书（适用于非招标工程）；</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3. </w:t>
      </w:r>
      <w:r>
        <w:rPr>
          <w:rFonts w:ascii="宋体" w:hAnsi="宋体" w:cs="宋体" w:hint="eastAsia"/>
          <w:szCs w:val="21"/>
        </w:rPr>
        <w:t>投标文件（适用于招标工程）或监理与相关服务建议书（适用于非招标工程）；</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4. </w:t>
      </w:r>
      <w:r>
        <w:rPr>
          <w:rFonts w:ascii="宋体" w:hAnsi="宋体" w:cs="宋体" w:hint="eastAsia"/>
          <w:szCs w:val="21"/>
        </w:rPr>
        <w:t>专用条件；</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5. </w:t>
      </w:r>
      <w:r>
        <w:rPr>
          <w:rFonts w:ascii="宋体" w:hAnsi="宋体" w:cs="宋体" w:hint="eastAsia"/>
          <w:szCs w:val="21"/>
        </w:rPr>
        <w:t>通用条件；</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6. </w:t>
      </w:r>
      <w:r>
        <w:rPr>
          <w:rFonts w:ascii="宋体" w:hAnsi="宋体" w:cs="宋体" w:hint="eastAsia"/>
          <w:szCs w:val="21"/>
        </w:rPr>
        <w:t>附录，即：</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附录</w:t>
      </w:r>
      <w:r>
        <w:rPr>
          <w:rFonts w:ascii="宋体" w:hAnsi="宋体" w:cs="宋体" w:hint="eastAsia"/>
          <w:szCs w:val="21"/>
        </w:rPr>
        <w:t xml:space="preserve">A  </w:t>
      </w:r>
      <w:r>
        <w:rPr>
          <w:rFonts w:ascii="宋体" w:hAnsi="宋体" w:cs="宋体" w:hint="eastAsia"/>
          <w:szCs w:val="21"/>
        </w:rPr>
        <w:t>相关服务的范围和内容</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附录</w:t>
      </w:r>
      <w:r>
        <w:rPr>
          <w:rFonts w:ascii="宋体" w:hAnsi="宋体" w:cs="宋体" w:hint="eastAsia"/>
          <w:szCs w:val="21"/>
        </w:rPr>
        <w:t xml:space="preserve">B  </w:t>
      </w:r>
      <w:r>
        <w:rPr>
          <w:rFonts w:ascii="宋体" w:hAnsi="宋体" w:cs="宋体" w:hint="eastAsia"/>
          <w:szCs w:val="21"/>
        </w:rPr>
        <w:t>委托人派遣的人员和提供的</w:t>
      </w:r>
      <w:r>
        <w:rPr>
          <w:rFonts w:ascii="宋体" w:hAnsi="宋体" w:cs="宋体" w:hint="eastAsia"/>
          <w:bCs/>
          <w:szCs w:val="21"/>
        </w:rPr>
        <w:t>房屋、资料</w:t>
      </w:r>
      <w:r>
        <w:rPr>
          <w:rFonts w:ascii="宋体" w:hAnsi="宋体" w:cs="宋体" w:hint="eastAsia"/>
          <w:szCs w:val="21"/>
        </w:rPr>
        <w:t>、设备</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本合同签订后，双方依法签订的补充协议也是本合同文件的组成部分。</w:t>
      </w:r>
    </w:p>
    <w:p w:rsidR="00E61DD7" w:rsidRDefault="00BB2A1F">
      <w:pPr>
        <w:snapToGrid w:val="0"/>
        <w:spacing w:line="360" w:lineRule="auto"/>
        <w:ind w:firstLineChars="200" w:firstLine="422"/>
        <w:outlineLvl w:val="0"/>
        <w:rPr>
          <w:rFonts w:ascii="宋体" w:hAnsi="宋体" w:cs="宋体"/>
          <w:b/>
          <w:szCs w:val="21"/>
        </w:rPr>
      </w:pPr>
      <w:r>
        <w:rPr>
          <w:rFonts w:ascii="宋体" w:hAnsi="宋体" w:cs="宋体" w:hint="eastAsia"/>
          <w:b/>
          <w:szCs w:val="21"/>
        </w:rPr>
        <w:t>四、监理工程师</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总监理工程师姓名：</w:t>
      </w:r>
      <w:r>
        <w:rPr>
          <w:rFonts w:ascii="宋体" w:hAnsi="宋体" w:cs="宋体" w:hint="eastAsia"/>
          <w:b/>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b/>
          <w:szCs w:val="21"/>
        </w:rPr>
      </w:pPr>
      <w:r>
        <w:rPr>
          <w:rFonts w:ascii="宋体" w:hAnsi="宋体" w:cs="宋体" w:hint="eastAsia"/>
          <w:szCs w:val="21"/>
        </w:rPr>
        <w:t>身份证号码：</w:t>
      </w:r>
      <w:r>
        <w:rPr>
          <w:rFonts w:ascii="宋体" w:hAnsi="宋体" w:cs="宋体" w:hint="eastAsia"/>
          <w:b/>
          <w:szCs w:val="21"/>
          <w:u w:val="single"/>
        </w:rPr>
        <w:t xml:space="preserve">          </w:t>
      </w:r>
      <w:r>
        <w:rPr>
          <w:rFonts w:ascii="宋体" w:hAnsi="宋体" w:cs="宋体" w:hint="eastAsia"/>
          <w:b/>
          <w:bCs/>
          <w:szCs w:val="21"/>
          <w:u w:val="single"/>
        </w:rPr>
        <w:t xml:space="preserve"> </w:t>
      </w:r>
      <w:r>
        <w:rPr>
          <w:rFonts w:ascii="宋体" w:hAnsi="宋体" w:cs="宋体" w:hint="eastAsia"/>
          <w:b/>
          <w:szCs w:val="21"/>
          <w:u w:val="single"/>
        </w:rPr>
        <w:t xml:space="preserve">       </w:t>
      </w:r>
      <w:r>
        <w:rPr>
          <w:rFonts w:ascii="宋体" w:hAnsi="宋体" w:cs="宋体" w:hint="eastAsia"/>
          <w:b/>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注册号：</w:t>
      </w:r>
      <w:r>
        <w:rPr>
          <w:rFonts w:ascii="宋体" w:hAnsi="宋体" w:cs="宋体" w:hint="eastAsia"/>
          <w:b/>
          <w:szCs w:val="21"/>
          <w:u w:val="single"/>
        </w:rPr>
        <w:t xml:space="preserve">                      </w:t>
      </w:r>
      <w:r>
        <w:rPr>
          <w:rFonts w:ascii="宋体" w:hAnsi="宋体" w:cs="宋体" w:hint="eastAsia"/>
          <w:b/>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专监工程师姓名：</w:t>
      </w:r>
      <w:r>
        <w:rPr>
          <w:rFonts w:ascii="宋体" w:hAnsi="宋体" w:cs="宋体" w:hint="eastAsia"/>
          <w:b/>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身份证号码：</w:t>
      </w:r>
      <w:r>
        <w:rPr>
          <w:rFonts w:ascii="宋体" w:hAnsi="宋体" w:cs="宋体" w:hint="eastAsia"/>
          <w:b/>
          <w:szCs w:val="21"/>
          <w:u w:val="single"/>
        </w:rPr>
        <w:t xml:space="preserve">          </w:t>
      </w:r>
      <w:r>
        <w:rPr>
          <w:rFonts w:ascii="宋体" w:hAnsi="宋体" w:cs="宋体" w:hint="eastAsia"/>
          <w:b/>
          <w:bCs/>
          <w:szCs w:val="21"/>
          <w:u w:val="single"/>
        </w:rPr>
        <w:t xml:space="preserve"> </w:t>
      </w:r>
      <w:r>
        <w:rPr>
          <w:rFonts w:ascii="宋体" w:hAnsi="宋体" w:cs="宋体" w:hint="eastAsia"/>
          <w:b/>
          <w:szCs w:val="21"/>
          <w:u w:val="single"/>
        </w:rPr>
        <w:t xml:space="preserve">       </w:t>
      </w:r>
      <w:r>
        <w:rPr>
          <w:rFonts w:ascii="宋体" w:hAnsi="宋体" w:cs="宋体" w:hint="eastAsia"/>
          <w:b/>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监理员</w:t>
      </w:r>
      <w:r>
        <w:rPr>
          <w:rFonts w:ascii="宋体" w:hAnsi="宋体" w:cs="宋体" w:hint="eastAsia"/>
          <w:szCs w:val="21"/>
        </w:rPr>
        <w:t>1</w:t>
      </w:r>
      <w:r>
        <w:rPr>
          <w:rFonts w:ascii="宋体" w:hAnsi="宋体" w:cs="宋体" w:hint="eastAsia"/>
          <w:szCs w:val="21"/>
        </w:rPr>
        <w:t>姓名：</w:t>
      </w:r>
      <w:r>
        <w:rPr>
          <w:rFonts w:ascii="宋体" w:hAnsi="宋体" w:cs="宋体" w:hint="eastAsia"/>
          <w:b/>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b/>
          <w:szCs w:val="21"/>
        </w:rPr>
      </w:pPr>
      <w:r>
        <w:rPr>
          <w:rFonts w:ascii="宋体" w:hAnsi="宋体" w:cs="宋体" w:hint="eastAsia"/>
          <w:szCs w:val="21"/>
        </w:rPr>
        <w:t>身份证号码：</w:t>
      </w:r>
      <w:r>
        <w:rPr>
          <w:rFonts w:ascii="宋体" w:hAnsi="宋体" w:cs="宋体" w:hint="eastAsia"/>
          <w:b/>
          <w:szCs w:val="21"/>
          <w:u w:val="single"/>
        </w:rPr>
        <w:t xml:space="preserve">          </w:t>
      </w:r>
      <w:r>
        <w:rPr>
          <w:rFonts w:ascii="宋体" w:hAnsi="宋体" w:cs="宋体" w:hint="eastAsia"/>
          <w:b/>
          <w:bCs/>
          <w:szCs w:val="21"/>
          <w:u w:val="single"/>
        </w:rPr>
        <w:t xml:space="preserve"> </w:t>
      </w:r>
      <w:r>
        <w:rPr>
          <w:rFonts w:ascii="宋体" w:hAnsi="宋体" w:cs="宋体" w:hint="eastAsia"/>
          <w:b/>
          <w:szCs w:val="21"/>
          <w:u w:val="single"/>
        </w:rPr>
        <w:t xml:space="preserve">       </w:t>
      </w:r>
      <w:r>
        <w:rPr>
          <w:rFonts w:ascii="宋体" w:hAnsi="宋体" w:cs="宋体" w:hint="eastAsia"/>
          <w:b/>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监理员</w:t>
      </w:r>
      <w:r>
        <w:rPr>
          <w:rFonts w:ascii="宋体" w:hAnsi="宋体" w:cs="宋体" w:hint="eastAsia"/>
          <w:szCs w:val="21"/>
        </w:rPr>
        <w:t>2</w:t>
      </w:r>
      <w:r>
        <w:rPr>
          <w:rFonts w:ascii="宋体" w:hAnsi="宋体" w:cs="宋体" w:hint="eastAsia"/>
          <w:szCs w:val="21"/>
        </w:rPr>
        <w:t>姓名：</w:t>
      </w:r>
      <w:r>
        <w:rPr>
          <w:rFonts w:ascii="宋体" w:hAnsi="宋体" w:cs="宋体" w:hint="eastAsia"/>
          <w:b/>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b/>
          <w:szCs w:val="21"/>
        </w:rPr>
      </w:pPr>
      <w:r>
        <w:rPr>
          <w:rFonts w:ascii="宋体" w:hAnsi="宋体" w:cs="宋体" w:hint="eastAsia"/>
          <w:szCs w:val="21"/>
        </w:rPr>
        <w:t>身份证号码：</w:t>
      </w:r>
      <w:r>
        <w:rPr>
          <w:rFonts w:ascii="宋体" w:hAnsi="宋体" w:cs="宋体" w:hint="eastAsia"/>
          <w:b/>
          <w:szCs w:val="21"/>
          <w:u w:val="single"/>
        </w:rPr>
        <w:t xml:space="preserve">          </w:t>
      </w:r>
      <w:r>
        <w:rPr>
          <w:rFonts w:ascii="宋体" w:hAnsi="宋体" w:cs="宋体" w:hint="eastAsia"/>
          <w:b/>
          <w:bCs/>
          <w:szCs w:val="21"/>
          <w:u w:val="single"/>
        </w:rPr>
        <w:t xml:space="preserve"> </w:t>
      </w:r>
      <w:r>
        <w:rPr>
          <w:rFonts w:ascii="宋体" w:hAnsi="宋体" w:cs="宋体" w:hint="eastAsia"/>
          <w:b/>
          <w:szCs w:val="21"/>
          <w:u w:val="single"/>
        </w:rPr>
        <w:t xml:space="preserve">       </w:t>
      </w:r>
      <w:r>
        <w:rPr>
          <w:rFonts w:ascii="宋体" w:hAnsi="宋体" w:cs="宋体" w:hint="eastAsia"/>
          <w:b/>
          <w:szCs w:val="21"/>
        </w:rPr>
        <w:t>。</w:t>
      </w:r>
    </w:p>
    <w:p w:rsidR="00E61DD7" w:rsidRDefault="00E61DD7">
      <w:pPr>
        <w:snapToGrid w:val="0"/>
        <w:spacing w:line="360" w:lineRule="auto"/>
        <w:ind w:firstLineChars="200" w:firstLine="422"/>
        <w:rPr>
          <w:rFonts w:ascii="宋体" w:hAnsi="宋体" w:cs="宋体"/>
          <w:b/>
          <w:szCs w:val="21"/>
        </w:rPr>
      </w:pPr>
    </w:p>
    <w:p w:rsidR="00E61DD7" w:rsidRDefault="00BB2A1F">
      <w:pPr>
        <w:snapToGrid w:val="0"/>
        <w:spacing w:line="360" w:lineRule="auto"/>
        <w:ind w:firstLineChars="200" w:firstLine="422"/>
        <w:outlineLvl w:val="0"/>
        <w:rPr>
          <w:rFonts w:ascii="宋体" w:hAnsi="宋体" w:cs="宋体"/>
          <w:b/>
          <w:szCs w:val="21"/>
        </w:rPr>
      </w:pPr>
      <w:r>
        <w:rPr>
          <w:rFonts w:ascii="宋体" w:hAnsi="宋体" w:cs="宋体" w:hint="eastAsia"/>
          <w:b/>
          <w:szCs w:val="21"/>
        </w:rPr>
        <w:lastRenderedPageBreak/>
        <w:t>五、签约酬金</w:t>
      </w:r>
    </w:p>
    <w:p w:rsidR="00E61DD7" w:rsidRDefault="00BB2A1F">
      <w:pPr>
        <w:spacing w:line="360" w:lineRule="auto"/>
        <w:ind w:firstLineChars="200" w:firstLine="420"/>
        <w:textAlignment w:val="center"/>
        <w:rPr>
          <w:rFonts w:ascii="宋体" w:hAnsi="宋体" w:cs="宋体"/>
          <w:szCs w:val="21"/>
        </w:rPr>
      </w:pPr>
      <w:r>
        <w:rPr>
          <w:rFonts w:ascii="宋体" w:hAnsi="宋体" w:cs="宋体" w:hint="eastAsia"/>
          <w:szCs w:val="21"/>
        </w:rPr>
        <w:t>签约酬金（大写）：</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包括：</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1. </w:t>
      </w:r>
      <w:r>
        <w:rPr>
          <w:rFonts w:ascii="宋体" w:hAnsi="宋体" w:cs="宋体" w:hint="eastAsia"/>
          <w:szCs w:val="21"/>
        </w:rPr>
        <w:t>监理酬金：</w:t>
      </w:r>
      <w:r>
        <w:rPr>
          <w:rFonts w:ascii="宋体" w:hAnsi="宋体" w:cs="宋体" w:hint="eastAsia"/>
          <w:b/>
          <w:szCs w:val="21"/>
          <w:u w:val="single"/>
        </w:rPr>
        <w:t xml:space="preserve">                       </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2. </w:t>
      </w:r>
      <w:r>
        <w:rPr>
          <w:rFonts w:ascii="宋体" w:hAnsi="宋体" w:cs="宋体" w:hint="eastAsia"/>
          <w:szCs w:val="21"/>
        </w:rPr>
        <w:t>相关服务酬金：</w:t>
      </w: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 xml:space="preserve"> </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其中：</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）勘察阶段服务酬金：</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）设计阶段服务酬金：</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）保修阶段服务酬金：</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）其他相关服务酬金：</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2"/>
        <w:outlineLvl w:val="0"/>
        <w:rPr>
          <w:rFonts w:ascii="宋体" w:hAnsi="宋体" w:cs="宋体"/>
          <w:b/>
          <w:szCs w:val="21"/>
        </w:rPr>
      </w:pPr>
      <w:r>
        <w:rPr>
          <w:rFonts w:ascii="宋体" w:hAnsi="宋体" w:cs="宋体" w:hint="eastAsia"/>
          <w:b/>
          <w:szCs w:val="21"/>
        </w:rPr>
        <w:t>六、期限</w:t>
      </w:r>
    </w:p>
    <w:p w:rsidR="00E61DD7" w:rsidRDefault="00BB2A1F">
      <w:pPr>
        <w:snapToGrid w:val="0"/>
        <w:spacing w:line="360" w:lineRule="auto"/>
        <w:ind w:firstLineChars="200" w:firstLine="420"/>
        <w:jc w:val="left"/>
        <w:rPr>
          <w:rFonts w:ascii="宋体" w:hAnsi="宋体" w:cs="宋体"/>
          <w:szCs w:val="21"/>
        </w:rPr>
      </w:pPr>
      <w:r>
        <w:rPr>
          <w:rFonts w:ascii="宋体" w:hAnsi="宋体" w:cs="宋体" w:hint="eastAsia"/>
          <w:szCs w:val="21"/>
        </w:rPr>
        <w:t xml:space="preserve">1. </w:t>
      </w:r>
      <w:r>
        <w:rPr>
          <w:rFonts w:ascii="宋体" w:hAnsi="宋体" w:cs="宋体" w:hint="eastAsia"/>
          <w:szCs w:val="21"/>
        </w:rPr>
        <w:t>监理期限：自</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日始，至</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日止。</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暂定</w:t>
      </w:r>
      <w:r>
        <w:rPr>
          <w:rFonts w:ascii="宋体" w:hAnsi="宋体" w:cs="宋体" w:hint="eastAsia"/>
          <w:szCs w:val="21"/>
          <w:u w:val="single"/>
        </w:rPr>
        <w:t xml:space="preserve">      </w:t>
      </w:r>
      <w:r>
        <w:rPr>
          <w:rFonts w:ascii="宋体" w:hAnsi="宋体" w:cs="宋体" w:hint="eastAsia"/>
          <w:szCs w:val="21"/>
        </w:rPr>
        <w:t>日历天（最终以施工工期为准）</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2. </w:t>
      </w:r>
      <w:r>
        <w:rPr>
          <w:rFonts w:ascii="宋体" w:hAnsi="宋体" w:cs="宋体" w:hint="eastAsia"/>
          <w:szCs w:val="21"/>
        </w:rPr>
        <w:t>相关服务期限：</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）勘察阶段服务期限自</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日始，至</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日止。</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）设计阶段服务期限自</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日始，至</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日止。</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）保修阶段服务期限自</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日始，至</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日止。</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）其他相关服务期限自</w:t>
      </w:r>
      <w:r>
        <w:rPr>
          <w:rFonts w:ascii="宋体" w:hAnsi="宋体" w:cs="宋体" w:hint="eastAsia"/>
          <w:b/>
          <w:szCs w:val="21"/>
          <w:u w:val="single"/>
        </w:rPr>
        <w:t xml:space="preserve">    </w:t>
      </w:r>
      <w:r>
        <w:rPr>
          <w:rFonts w:ascii="宋体" w:hAnsi="宋体" w:cs="宋体" w:hint="eastAsia"/>
          <w:szCs w:val="21"/>
        </w:rPr>
        <w:t>年</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日始，至</w:t>
      </w:r>
      <w:r>
        <w:rPr>
          <w:rFonts w:ascii="宋体" w:hAnsi="宋体" w:cs="宋体" w:hint="eastAsia"/>
          <w:b/>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rPr>
        <w:t>日止。</w:t>
      </w:r>
    </w:p>
    <w:p w:rsidR="00E61DD7" w:rsidRDefault="00BB2A1F">
      <w:pPr>
        <w:snapToGrid w:val="0"/>
        <w:spacing w:line="360" w:lineRule="auto"/>
        <w:ind w:firstLineChars="200" w:firstLine="422"/>
        <w:outlineLvl w:val="0"/>
        <w:rPr>
          <w:rFonts w:ascii="宋体" w:hAnsi="宋体" w:cs="宋体"/>
          <w:b/>
          <w:szCs w:val="21"/>
        </w:rPr>
      </w:pPr>
      <w:r>
        <w:rPr>
          <w:rFonts w:ascii="宋体" w:hAnsi="宋体" w:cs="宋体" w:hint="eastAsia"/>
          <w:b/>
          <w:szCs w:val="21"/>
        </w:rPr>
        <w:t>七、双方承诺</w:t>
      </w:r>
    </w:p>
    <w:p w:rsidR="00E61DD7" w:rsidRDefault="00BB2A1F">
      <w:pPr>
        <w:snapToGrid w:val="0"/>
        <w:spacing w:line="360" w:lineRule="auto"/>
        <w:ind w:firstLineChars="200" w:firstLine="420"/>
        <w:outlineLvl w:val="0"/>
        <w:rPr>
          <w:rFonts w:ascii="宋体" w:hAnsi="宋体" w:cs="宋体"/>
          <w:b/>
          <w:szCs w:val="21"/>
        </w:rPr>
      </w:pPr>
      <w:r>
        <w:rPr>
          <w:rFonts w:ascii="宋体" w:hAnsi="宋体" w:cs="宋体" w:hint="eastAsia"/>
          <w:szCs w:val="21"/>
        </w:rPr>
        <w:t xml:space="preserve">1. </w:t>
      </w:r>
      <w:r>
        <w:rPr>
          <w:rFonts w:ascii="宋体" w:hAnsi="宋体" w:cs="宋体" w:hint="eastAsia"/>
          <w:szCs w:val="21"/>
        </w:rPr>
        <w:t>监理人向委托人承诺，按照本合同约定提供监理与相关服务。</w:t>
      </w:r>
    </w:p>
    <w:p w:rsidR="00E61DD7" w:rsidRDefault="00BB2A1F">
      <w:pPr>
        <w:snapToGrid w:val="0"/>
        <w:spacing w:line="360" w:lineRule="auto"/>
        <w:ind w:firstLineChars="200" w:firstLine="420"/>
        <w:outlineLvl w:val="0"/>
        <w:rPr>
          <w:rFonts w:ascii="宋体" w:hAnsi="宋体" w:cs="宋体"/>
          <w:b/>
          <w:szCs w:val="21"/>
        </w:rPr>
      </w:pPr>
      <w:r>
        <w:rPr>
          <w:rFonts w:ascii="宋体" w:hAnsi="宋体" w:cs="宋体" w:hint="eastAsia"/>
          <w:szCs w:val="21"/>
        </w:rPr>
        <w:t xml:space="preserve">2. </w:t>
      </w:r>
      <w:r>
        <w:rPr>
          <w:rFonts w:ascii="宋体" w:hAnsi="宋体" w:cs="宋体" w:hint="eastAsia"/>
          <w:szCs w:val="21"/>
        </w:rPr>
        <w:t>委托人向监理人承诺，按照本合同约定派遣相应的人员，提供</w:t>
      </w:r>
      <w:r>
        <w:rPr>
          <w:rFonts w:ascii="宋体" w:hAnsi="宋体" w:cs="宋体" w:hint="eastAsia"/>
          <w:bCs/>
          <w:szCs w:val="21"/>
        </w:rPr>
        <w:t>房屋、资料</w:t>
      </w:r>
      <w:r>
        <w:rPr>
          <w:rFonts w:ascii="宋体" w:hAnsi="宋体" w:cs="宋体" w:hint="eastAsia"/>
          <w:szCs w:val="21"/>
        </w:rPr>
        <w:t>、设备，并按本合同约定支付酬金。</w:t>
      </w:r>
    </w:p>
    <w:p w:rsidR="00E61DD7" w:rsidRDefault="00BB2A1F">
      <w:pPr>
        <w:snapToGrid w:val="0"/>
        <w:spacing w:line="360" w:lineRule="auto"/>
        <w:ind w:firstLineChars="200" w:firstLine="422"/>
        <w:outlineLvl w:val="0"/>
        <w:rPr>
          <w:rFonts w:ascii="宋体" w:hAnsi="宋体" w:cs="宋体"/>
          <w:b/>
          <w:szCs w:val="21"/>
        </w:rPr>
      </w:pPr>
      <w:r>
        <w:rPr>
          <w:rFonts w:ascii="宋体" w:hAnsi="宋体" w:cs="宋体" w:hint="eastAsia"/>
          <w:b/>
          <w:szCs w:val="21"/>
        </w:rPr>
        <w:t>八、合同订立</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1. </w:t>
      </w:r>
      <w:r>
        <w:rPr>
          <w:rFonts w:ascii="宋体" w:hAnsi="宋体" w:cs="宋体" w:hint="eastAsia"/>
          <w:szCs w:val="21"/>
        </w:rPr>
        <w:t>订立时间：</w:t>
      </w:r>
      <w:r>
        <w:rPr>
          <w:rFonts w:ascii="宋体" w:hAnsi="宋体" w:cs="宋体" w:hint="eastAsia"/>
          <w:b/>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rPr>
        <w:t>月</w:t>
      </w:r>
      <w:r>
        <w:rPr>
          <w:rFonts w:ascii="宋体" w:hAnsi="宋体" w:cs="宋体" w:hint="eastAsia"/>
          <w:b/>
          <w:szCs w:val="21"/>
          <w:u w:val="single"/>
        </w:rPr>
        <w:t xml:space="preserve">     </w:t>
      </w:r>
      <w:r>
        <w:rPr>
          <w:rFonts w:ascii="宋体" w:hAnsi="宋体" w:cs="宋体" w:hint="eastAsia"/>
          <w:szCs w:val="21"/>
        </w:rPr>
        <w:t>日。</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2. </w:t>
      </w:r>
      <w:r>
        <w:rPr>
          <w:rFonts w:ascii="宋体" w:hAnsi="宋体" w:cs="宋体" w:hint="eastAsia"/>
          <w:szCs w:val="21"/>
        </w:rPr>
        <w:t>订立地点：</w:t>
      </w:r>
      <w:r>
        <w:rPr>
          <w:rFonts w:ascii="宋体" w:hAnsi="宋体" w:cs="宋体" w:hint="eastAsia"/>
          <w:szCs w:val="21"/>
          <w:u w:val="single"/>
        </w:rPr>
        <w:t xml:space="preserve"> </w:t>
      </w:r>
      <w:r>
        <w:rPr>
          <w:rFonts w:ascii="宋体" w:hAnsi="宋体" w:cs="宋体" w:hint="eastAsia"/>
          <w:b/>
          <w:szCs w:val="21"/>
          <w:u w:val="single"/>
        </w:rPr>
        <w:t xml:space="preserve">                    </w:t>
      </w:r>
      <w:r>
        <w:rPr>
          <w:rFonts w:ascii="宋体" w:hAnsi="宋体" w:cs="宋体" w:hint="eastAsia"/>
          <w:szCs w:val="21"/>
        </w:rPr>
        <w:t>。</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szCs w:val="21"/>
        </w:rPr>
        <w:t xml:space="preserve">3. </w:t>
      </w:r>
      <w:r>
        <w:rPr>
          <w:rFonts w:ascii="宋体" w:hAnsi="宋体" w:cs="宋体" w:hint="eastAsia"/>
          <w:szCs w:val="21"/>
        </w:rPr>
        <w:t>本合同一式</w:t>
      </w:r>
      <w:r>
        <w:rPr>
          <w:rFonts w:ascii="宋体" w:hAnsi="宋体" w:cs="宋体" w:hint="eastAsia"/>
          <w:szCs w:val="21"/>
          <w:u w:val="single"/>
        </w:rPr>
        <w:t xml:space="preserve"> </w:t>
      </w:r>
      <w:r>
        <w:rPr>
          <w:rFonts w:ascii="宋体" w:hAnsi="宋体" w:cs="宋体" w:hint="eastAsia"/>
          <w:b/>
          <w:szCs w:val="21"/>
          <w:u w:val="single"/>
        </w:rPr>
        <w:t>肆</w:t>
      </w:r>
      <w:r>
        <w:rPr>
          <w:rFonts w:ascii="宋体" w:hAnsi="宋体" w:cs="宋体" w:hint="eastAsia"/>
          <w:b/>
          <w:szCs w:val="21"/>
          <w:u w:val="single"/>
        </w:rPr>
        <w:t xml:space="preserve"> </w:t>
      </w:r>
      <w:r>
        <w:rPr>
          <w:rFonts w:ascii="宋体" w:hAnsi="宋体" w:cs="宋体" w:hint="eastAsia"/>
          <w:szCs w:val="21"/>
        </w:rPr>
        <w:t>份，具有同等法律效力，甲方</w:t>
      </w:r>
      <w:r>
        <w:rPr>
          <w:rFonts w:ascii="宋体" w:hAnsi="宋体" w:cs="宋体" w:hint="eastAsia"/>
          <w:szCs w:val="21"/>
        </w:rPr>
        <w:t>贰</w:t>
      </w:r>
      <w:r>
        <w:rPr>
          <w:rFonts w:ascii="宋体" w:hAnsi="宋体" w:cs="宋体" w:hint="eastAsia"/>
          <w:szCs w:val="21"/>
        </w:rPr>
        <w:t>份，乙方贰份。</w:t>
      </w:r>
    </w:p>
    <w:p w:rsidR="00E61DD7" w:rsidRDefault="00BB2A1F">
      <w:pPr>
        <w:snapToGrid w:val="0"/>
        <w:spacing w:line="360" w:lineRule="auto"/>
        <w:rPr>
          <w:rFonts w:ascii="宋体" w:hAnsi="宋体" w:cs="宋体"/>
          <w:szCs w:val="21"/>
        </w:rPr>
      </w:pPr>
      <w:r>
        <w:rPr>
          <w:rFonts w:ascii="宋体" w:hAnsi="宋体" w:cs="宋体" w:hint="eastAsia"/>
          <w:szCs w:val="21"/>
        </w:rPr>
        <w:br w:type="page"/>
      </w:r>
      <w:r>
        <w:rPr>
          <w:rFonts w:ascii="宋体" w:hAnsi="宋体" w:cs="宋体" w:hint="eastAsia"/>
          <w:szCs w:val="21"/>
        </w:rPr>
        <w:lastRenderedPageBreak/>
        <w:t>（</w:t>
      </w:r>
      <w:r>
        <w:rPr>
          <w:rFonts w:ascii="宋体" w:hAnsi="宋体" w:cs="宋体" w:hint="eastAsia"/>
          <w:szCs w:val="21"/>
        </w:rPr>
        <w:t>本页为签章页，以下无正文</w:t>
      </w:r>
      <w:r>
        <w:rPr>
          <w:rFonts w:ascii="宋体" w:hAnsi="宋体" w:cs="宋体" w:hint="eastAsia"/>
          <w:szCs w:val="21"/>
        </w:rPr>
        <w:t>）</w:t>
      </w:r>
    </w:p>
    <w:p w:rsidR="00E61DD7" w:rsidRDefault="00E61DD7">
      <w:pPr>
        <w:snapToGrid w:val="0"/>
        <w:spacing w:line="360" w:lineRule="auto"/>
        <w:rPr>
          <w:rFonts w:ascii="宋体" w:hAnsi="宋体" w:cs="宋体"/>
          <w:szCs w:val="21"/>
        </w:rPr>
      </w:pPr>
    </w:p>
    <w:p w:rsidR="00E61DD7" w:rsidRDefault="00E61DD7">
      <w:pPr>
        <w:snapToGrid w:val="0"/>
        <w:spacing w:line="360" w:lineRule="auto"/>
        <w:rPr>
          <w:rFonts w:ascii="宋体" w:hAnsi="宋体" w:cs="宋体"/>
          <w:szCs w:val="21"/>
        </w:rPr>
      </w:pPr>
    </w:p>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E61DD7">
        <w:trPr>
          <w:trHeight w:val="567"/>
          <w:jc w:val="center"/>
        </w:trPr>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发包人：（盖章）</w:t>
            </w:r>
          </w:p>
        </w:tc>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承包人：（盖章）</w:t>
            </w:r>
          </w:p>
        </w:tc>
      </w:tr>
      <w:tr w:rsidR="00E61DD7">
        <w:trPr>
          <w:trHeight w:val="567"/>
          <w:jc w:val="center"/>
        </w:trPr>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法定代表人：</w:t>
            </w:r>
          </w:p>
          <w:p w:rsidR="00E61DD7" w:rsidRDefault="00BB2A1F">
            <w:pPr>
              <w:pStyle w:val="000"/>
              <w:spacing w:after="200" w:line="480" w:lineRule="auto"/>
              <w:rPr>
                <w:rFonts w:ascii="宋体" w:hAnsi="宋体" w:cs="宋体"/>
                <w:szCs w:val="21"/>
              </w:rPr>
            </w:pPr>
            <w:r>
              <w:rPr>
                <w:rFonts w:ascii="宋体" w:hAnsi="宋体" w:cs="宋体" w:hint="eastAsia"/>
                <w:szCs w:val="21"/>
              </w:rPr>
              <w:t>或授权代理人：</w:t>
            </w:r>
          </w:p>
        </w:tc>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法定代表人：</w:t>
            </w:r>
          </w:p>
          <w:p w:rsidR="00E61DD7" w:rsidRDefault="00BB2A1F">
            <w:pPr>
              <w:pStyle w:val="000"/>
              <w:spacing w:after="200" w:line="480" w:lineRule="auto"/>
              <w:rPr>
                <w:rFonts w:ascii="宋体" w:hAnsi="宋体" w:cs="宋体"/>
                <w:szCs w:val="21"/>
              </w:rPr>
            </w:pPr>
            <w:r>
              <w:rPr>
                <w:rFonts w:ascii="宋体" w:hAnsi="宋体" w:cs="宋体" w:hint="eastAsia"/>
                <w:szCs w:val="21"/>
              </w:rPr>
              <w:t>或授权代理人：</w:t>
            </w:r>
          </w:p>
        </w:tc>
      </w:tr>
      <w:tr w:rsidR="00E61DD7">
        <w:trPr>
          <w:trHeight w:val="567"/>
          <w:jc w:val="center"/>
        </w:trPr>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地址：</w:t>
            </w:r>
          </w:p>
        </w:tc>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地址：</w:t>
            </w:r>
          </w:p>
        </w:tc>
      </w:tr>
      <w:tr w:rsidR="00E61DD7">
        <w:trPr>
          <w:trHeight w:val="567"/>
          <w:jc w:val="center"/>
        </w:trPr>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电话：</w:t>
            </w:r>
          </w:p>
        </w:tc>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电话：</w:t>
            </w:r>
          </w:p>
        </w:tc>
      </w:tr>
      <w:tr w:rsidR="00E61DD7">
        <w:trPr>
          <w:trHeight w:val="792"/>
          <w:jc w:val="center"/>
        </w:trPr>
        <w:tc>
          <w:tcPr>
            <w:tcW w:w="2500" w:type="pct"/>
          </w:tcPr>
          <w:p w:rsidR="00E61DD7" w:rsidRDefault="00E61DD7">
            <w:pPr>
              <w:pStyle w:val="000"/>
              <w:spacing w:after="200"/>
              <w:rPr>
                <w:rFonts w:ascii="宋体" w:hAnsi="宋体" w:cs="宋体"/>
                <w:szCs w:val="21"/>
              </w:rPr>
            </w:pPr>
          </w:p>
        </w:tc>
        <w:tc>
          <w:tcPr>
            <w:tcW w:w="2500" w:type="pct"/>
          </w:tcPr>
          <w:p w:rsidR="00E61DD7" w:rsidRDefault="00E61DD7">
            <w:pPr>
              <w:pStyle w:val="000"/>
              <w:spacing w:after="200"/>
              <w:jc w:val="right"/>
              <w:rPr>
                <w:rFonts w:ascii="宋体" w:hAnsi="宋体" w:cs="宋体"/>
                <w:szCs w:val="21"/>
              </w:rPr>
            </w:pPr>
          </w:p>
        </w:tc>
      </w:tr>
      <w:tr w:rsidR="00E61DD7">
        <w:trPr>
          <w:trHeight w:val="567"/>
          <w:jc w:val="center"/>
        </w:trPr>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见证方</w:t>
            </w:r>
            <w:r>
              <w:rPr>
                <w:rFonts w:ascii="宋体" w:hAnsi="宋体" w:cs="宋体" w:hint="eastAsia"/>
                <w:szCs w:val="21"/>
              </w:rPr>
              <w:t>：（盖章）</w:t>
            </w:r>
          </w:p>
        </w:tc>
        <w:tc>
          <w:tcPr>
            <w:tcW w:w="2500" w:type="pct"/>
          </w:tcPr>
          <w:p w:rsidR="00E61DD7" w:rsidRDefault="00E61DD7">
            <w:pPr>
              <w:pStyle w:val="000"/>
              <w:spacing w:after="200" w:line="480" w:lineRule="auto"/>
              <w:jc w:val="right"/>
              <w:rPr>
                <w:rFonts w:ascii="宋体" w:hAnsi="宋体" w:cs="宋体"/>
                <w:bCs/>
                <w:szCs w:val="21"/>
                <w:u w:val="single"/>
              </w:rPr>
            </w:pPr>
          </w:p>
        </w:tc>
      </w:tr>
      <w:tr w:rsidR="00E61DD7">
        <w:trPr>
          <w:trHeight w:val="567"/>
          <w:jc w:val="center"/>
        </w:trPr>
        <w:tc>
          <w:tcPr>
            <w:tcW w:w="2500" w:type="pct"/>
          </w:tcPr>
          <w:p w:rsidR="00E61DD7" w:rsidRDefault="00BB2A1F">
            <w:pPr>
              <w:pStyle w:val="000"/>
              <w:spacing w:after="200" w:line="480" w:lineRule="auto"/>
              <w:rPr>
                <w:rFonts w:ascii="宋体" w:hAnsi="宋体" w:cs="宋体"/>
                <w:szCs w:val="21"/>
              </w:rPr>
            </w:pPr>
            <w:r>
              <w:rPr>
                <w:rFonts w:ascii="宋体" w:hAnsi="宋体" w:cs="宋体" w:hint="eastAsia"/>
                <w:szCs w:val="21"/>
              </w:rPr>
              <w:t>见证人</w:t>
            </w:r>
            <w:r>
              <w:rPr>
                <w:rFonts w:ascii="宋体" w:hAnsi="宋体" w:cs="宋体" w:hint="eastAsia"/>
                <w:szCs w:val="21"/>
              </w:rPr>
              <w:t>：</w:t>
            </w:r>
            <w:r>
              <w:rPr>
                <w:rFonts w:ascii="宋体" w:hAnsi="宋体" w:cs="宋体" w:hint="eastAsia"/>
                <w:szCs w:val="21"/>
              </w:rPr>
              <w:t>（</w:t>
            </w:r>
            <w:r>
              <w:rPr>
                <w:rFonts w:ascii="宋体" w:hAnsi="宋体" w:cs="宋体" w:hint="eastAsia"/>
                <w:szCs w:val="21"/>
              </w:rPr>
              <w:t>签字）</w:t>
            </w:r>
          </w:p>
        </w:tc>
        <w:tc>
          <w:tcPr>
            <w:tcW w:w="2500" w:type="pct"/>
          </w:tcPr>
          <w:p w:rsidR="00E61DD7" w:rsidRDefault="00E61DD7">
            <w:pPr>
              <w:pStyle w:val="000"/>
              <w:spacing w:after="200" w:line="480" w:lineRule="auto"/>
              <w:jc w:val="right"/>
              <w:rPr>
                <w:rFonts w:ascii="宋体" w:hAnsi="宋体" w:cs="宋体"/>
                <w:bCs/>
                <w:szCs w:val="21"/>
                <w:u w:val="single"/>
              </w:rPr>
            </w:pPr>
          </w:p>
        </w:tc>
      </w:tr>
      <w:tr w:rsidR="00E61DD7">
        <w:trPr>
          <w:trHeight w:val="567"/>
          <w:jc w:val="center"/>
        </w:trPr>
        <w:tc>
          <w:tcPr>
            <w:tcW w:w="2500" w:type="pct"/>
          </w:tcPr>
          <w:p w:rsidR="00E61DD7" w:rsidRDefault="00E61DD7">
            <w:pPr>
              <w:pStyle w:val="000"/>
              <w:spacing w:after="200" w:line="480" w:lineRule="auto"/>
              <w:rPr>
                <w:rFonts w:ascii="宋体" w:hAnsi="宋体" w:cs="宋体"/>
                <w:szCs w:val="21"/>
              </w:rPr>
            </w:pPr>
          </w:p>
        </w:tc>
        <w:tc>
          <w:tcPr>
            <w:tcW w:w="2500" w:type="pct"/>
            <w:vAlign w:val="bottom"/>
          </w:tcPr>
          <w:p w:rsidR="00E61DD7" w:rsidRDefault="00BB2A1F">
            <w:pPr>
              <w:pStyle w:val="000"/>
              <w:spacing w:after="200" w:line="480" w:lineRule="auto"/>
              <w:jc w:val="right"/>
              <w:rPr>
                <w:rFonts w:ascii="宋体" w:hAnsi="宋体" w:cs="宋体"/>
                <w:szCs w:val="21"/>
              </w:rPr>
            </w:pPr>
            <w:r>
              <w:rPr>
                <w:rFonts w:ascii="宋体" w:hAnsi="宋体" w:cs="宋体" w:hint="eastAsia"/>
                <w:szCs w:val="21"/>
              </w:rPr>
              <w:t>签订日期：</w:t>
            </w:r>
            <w:r>
              <w:rPr>
                <w:rFonts w:ascii="宋体" w:hAnsi="宋体" w:cs="宋体" w:hint="eastAsia"/>
                <w:bCs/>
                <w:szCs w:val="21"/>
                <w:u w:val="single"/>
              </w:rPr>
              <w:t xml:space="preserve"> </w:t>
            </w:r>
            <w:r>
              <w:rPr>
                <w:rFonts w:ascii="宋体" w:hAnsi="宋体" w:cs="宋体" w:hint="eastAsia"/>
                <w:bCs/>
                <w:szCs w:val="21"/>
                <w:u w:val="single"/>
              </w:rPr>
              <w:t xml:space="preserve">  </w:t>
            </w:r>
            <w:r>
              <w:rPr>
                <w:rFonts w:ascii="宋体" w:hAnsi="宋体" w:cs="宋体" w:hint="eastAsia"/>
                <w:bCs/>
                <w:szCs w:val="21"/>
                <w:u w:val="single"/>
              </w:rPr>
              <w:t xml:space="preserve"> </w:t>
            </w:r>
            <w:r>
              <w:rPr>
                <w:rFonts w:ascii="宋体" w:hAnsi="宋体" w:cs="宋体" w:hint="eastAsia"/>
                <w:bCs/>
                <w:szCs w:val="21"/>
              </w:rPr>
              <w:t>年</w:t>
            </w:r>
            <w:r>
              <w:rPr>
                <w:rFonts w:ascii="宋体" w:hAnsi="宋体" w:cs="宋体" w:hint="eastAsia"/>
                <w:bCs/>
                <w:szCs w:val="21"/>
                <w:u w:val="single"/>
              </w:rPr>
              <w:t xml:space="preserve"> </w:t>
            </w:r>
            <w:r>
              <w:rPr>
                <w:rFonts w:ascii="宋体" w:hAnsi="宋体" w:cs="宋体" w:hint="eastAsia"/>
                <w:bCs/>
                <w:szCs w:val="21"/>
                <w:u w:val="single"/>
              </w:rPr>
              <w:t xml:space="preserve">  </w:t>
            </w:r>
            <w:r>
              <w:rPr>
                <w:rFonts w:ascii="宋体" w:hAnsi="宋体" w:cs="宋体" w:hint="eastAsia"/>
                <w:bCs/>
                <w:szCs w:val="21"/>
                <w:u w:val="single"/>
              </w:rPr>
              <w:t xml:space="preserve"> </w:t>
            </w:r>
            <w:r>
              <w:rPr>
                <w:rFonts w:ascii="宋体" w:hAnsi="宋体" w:cs="宋体" w:hint="eastAsia"/>
                <w:bCs/>
                <w:szCs w:val="21"/>
              </w:rPr>
              <w:t>月</w:t>
            </w:r>
            <w:r>
              <w:rPr>
                <w:rFonts w:ascii="宋体" w:hAnsi="宋体" w:cs="宋体" w:hint="eastAsia"/>
                <w:bCs/>
                <w:szCs w:val="21"/>
                <w:u w:val="single"/>
              </w:rPr>
              <w:t xml:space="preserve"> </w:t>
            </w:r>
            <w:r>
              <w:rPr>
                <w:rFonts w:ascii="宋体" w:hAnsi="宋体" w:cs="宋体" w:hint="eastAsia"/>
                <w:bCs/>
                <w:szCs w:val="21"/>
                <w:u w:val="single"/>
              </w:rPr>
              <w:t xml:space="preserve">  </w:t>
            </w:r>
            <w:r>
              <w:rPr>
                <w:rFonts w:ascii="宋体" w:hAnsi="宋体" w:cs="宋体" w:hint="eastAsia"/>
                <w:bCs/>
                <w:szCs w:val="21"/>
                <w:u w:val="single"/>
              </w:rPr>
              <w:t xml:space="preserve"> </w:t>
            </w:r>
            <w:r>
              <w:rPr>
                <w:rFonts w:ascii="宋体" w:hAnsi="宋体" w:cs="宋体" w:hint="eastAsia"/>
                <w:bCs/>
                <w:szCs w:val="21"/>
              </w:rPr>
              <w:t>日</w:t>
            </w:r>
          </w:p>
        </w:tc>
      </w:tr>
    </w:tbl>
    <w:p w:rsidR="00E61DD7" w:rsidRDefault="00BB2A1F">
      <w:pPr>
        <w:tabs>
          <w:tab w:val="right" w:pos="8486"/>
        </w:tabs>
        <w:spacing w:line="400" w:lineRule="exact"/>
        <w:ind w:firstLineChars="200" w:firstLine="643"/>
        <w:jc w:val="center"/>
        <w:outlineLvl w:val="0"/>
        <w:rPr>
          <w:rFonts w:ascii="宋体" w:hAnsi="宋体" w:cs="宋体"/>
          <w:b/>
          <w:sz w:val="32"/>
          <w:szCs w:val="32"/>
        </w:rPr>
      </w:pPr>
      <w:r>
        <w:rPr>
          <w:rFonts w:ascii="宋体" w:hAnsi="宋体" w:cs="宋体" w:hint="eastAsia"/>
          <w:b/>
          <w:sz w:val="32"/>
          <w:szCs w:val="32"/>
        </w:rPr>
        <w:br w:type="page"/>
      </w:r>
      <w:r>
        <w:rPr>
          <w:rFonts w:ascii="宋体" w:hAnsi="宋体" w:cs="宋体" w:hint="eastAsia"/>
          <w:b/>
          <w:sz w:val="32"/>
          <w:szCs w:val="32"/>
        </w:rPr>
        <w:lastRenderedPageBreak/>
        <w:t>第二部分</w:t>
      </w:r>
      <w:r>
        <w:rPr>
          <w:rFonts w:ascii="宋体" w:hAnsi="宋体" w:cs="宋体" w:hint="eastAsia"/>
          <w:b/>
          <w:sz w:val="32"/>
          <w:szCs w:val="32"/>
        </w:rPr>
        <w:t xml:space="preserve">  </w:t>
      </w:r>
      <w:r>
        <w:rPr>
          <w:rFonts w:ascii="宋体" w:hAnsi="宋体" w:cs="宋体" w:hint="eastAsia"/>
          <w:b/>
          <w:sz w:val="32"/>
          <w:szCs w:val="32"/>
        </w:rPr>
        <w:t>通用条件</w:t>
      </w:r>
    </w:p>
    <w:p w:rsidR="00E61DD7" w:rsidRDefault="00E61DD7">
      <w:pPr>
        <w:adjustRightInd w:val="0"/>
        <w:snapToGrid w:val="0"/>
        <w:spacing w:line="360" w:lineRule="auto"/>
        <w:ind w:firstLineChars="200" w:firstLine="442"/>
        <w:rPr>
          <w:rFonts w:ascii="宋体" w:hAnsi="宋体" w:cs="宋体"/>
          <w:b/>
          <w:sz w:val="22"/>
          <w:szCs w:val="24"/>
        </w:rPr>
      </w:pPr>
      <w:bookmarkStart w:id="147" w:name="_Toc398107909"/>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 xml:space="preserve">1. </w:t>
      </w:r>
      <w:r>
        <w:rPr>
          <w:rFonts w:ascii="宋体" w:hAnsi="宋体" w:cs="宋体" w:hint="eastAsia"/>
          <w:b/>
          <w:sz w:val="22"/>
          <w:szCs w:val="24"/>
        </w:rPr>
        <w:t>定义与解释</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1.1 </w:t>
      </w:r>
      <w:r>
        <w:rPr>
          <w:rFonts w:ascii="宋体" w:hAnsi="宋体" w:cs="宋体" w:hint="eastAsia"/>
          <w:bCs/>
          <w:szCs w:val="21"/>
        </w:rPr>
        <w:t>定义</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除根据上下文另有其意义外，组成本合同的全部文件中的下列名词和用语应具有本款所赋予的含义：</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 </w:t>
      </w:r>
      <w:r>
        <w:rPr>
          <w:rFonts w:ascii="宋体" w:hAnsi="宋体" w:cs="宋体" w:hint="eastAsia"/>
          <w:szCs w:val="21"/>
        </w:rPr>
        <w:t>“工程”是指按照本合同约定实施监理与相关服务的建设工程。</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1.1.2 </w:t>
      </w:r>
      <w:r>
        <w:rPr>
          <w:rFonts w:ascii="宋体" w:hAnsi="宋体" w:cs="宋体" w:hint="eastAsia"/>
          <w:szCs w:val="21"/>
        </w:rPr>
        <w:t>“委托人”是指本合同中委托监理与相关服务的一方，及其合法的继承人或受让人。</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1.1.3 </w:t>
      </w:r>
      <w:r>
        <w:rPr>
          <w:rFonts w:ascii="宋体" w:hAnsi="宋体" w:cs="宋体" w:hint="eastAsia"/>
          <w:szCs w:val="21"/>
        </w:rPr>
        <w:t>“监理人”是指本合同中提供监理与相关服务的一方，及其合法的继承人。</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1.1.4 </w:t>
      </w:r>
      <w:r>
        <w:rPr>
          <w:rFonts w:ascii="宋体" w:hAnsi="宋体" w:cs="宋体" w:hint="eastAsia"/>
          <w:szCs w:val="21"/>
        </w:rPr>
        <w:t>“承包人”是指在工程范围内与委托人签订勘察、设计、施工等有关合同的当事人，及其合法的继承人。</w:t>
      </w:r>
    </w:p>
    <w:p w:rsidR="00E61DD7" w:rsidRDefault="00BB2A1F">
      <w:pPr>
        <w:pStyle w:val="a8"/>
        <w:adjustRightInd w:val="0"/>
        <w:snapToGrid w:val="0"/>
        <w:spacing w:line="360" w:lineRule="auto"/>
        <w:ind w:firstLineChars="200" w:firstLine="400"/>
        <w:rPr>
          <w:rFonts w:hAnsi="宋体" w:cs="宋体"/>
        </w:rPr>
      </w:pPr>
      <w:r>
        <w:rPr>
          <w:rFonts w:hAnsi="宋体" w:cs="宋体" w:hint="eastAsia"/>
        </w:rPr>
        <w:t xml:space="preserve">1.1.5 </w:t>
      </w:r>
      <w:r>
        <w:rPr>
          <w:rFonts w:hAnsi="宋体" w:cs="宋体" w:hint="eastAsia"/>
        </w:rPr>
        <w:t>“监理”是指监理人受委托人的委托</w:t>
      </w:r>
      <w:r>
        <w:rPr>
          <w:rFonts w:hAnsi="宋体" w:cs="宋体" w:hint="eastAsia"/>
        </w:rPr>
        <w:t xml:space="preserve"> </w:t>
      </w:r>
      <w:r>
        <w:rPr>
          <w:rFonts w:hAnsi="宋体" w:cs="宋体" w:hint="eastAsia"/>
        </w:rPr>
        <w:t>，依照法律法规、工程建设标准、勘察设计文件及合同，在施工阶段对建设工程质量、进度、造价进行控制，对合同、信息进行管理，对工程建设相关方的关系进行协调，并履行建设工程安全生产管理法定职责的服务活动。</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1.1</w:t>
      </w:r>
      <w:r>
        <w:rPr>
          <w:rFonts w:ascii="宋体" w:hAnsi="宋体" w:cs="宋体" w:hint="eastAsia"/>
          <w:szCs w:val="21"/>
        </w:rPr>
        <w:t xml:space="preserve">.6 </w:t>
      </w:r>
      <w:r>
        <w:rPr>
          <w:rFonts w:ascii="宋体" w:hAnsi="宋体" w:cs="宋体" w:hint="eastAsia"/>
          <w:szCs w:val="21"/>
        </w:rPr>
        <w:t>“相关服务”是指监理人受委托人的委托</w:t>
      </w:r>
      <w:r>
        <w:rPr>
          <w:rFonts w:ascii="宋体" w:hAnsi="宋体" w:cs="宋体" w:hint="eastAsia"/>
          <w:szCs w:val="21"/>
        </w:rPr>
        <w:t xml:space="preserve"> </w:t>
      </w:r>
      <w:r>
        <w:rPr>
          <w:rFonts w:ascii="宋体" w:hAnsi="宋体" w:cs="宋体" w:hint="eastAsia"/>
          <w:szCs w:val="21"/>
        </w:rPr>
        <w:t>，按照本合同约定，在勘察、设计、保修等阶段提供的服务活动。</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1.1.7 </w:t>
      </w:r>
      <w:r>
        <w:rPr>
          <w:rFonts w:ascii="宋体" w:hAnsi="宋体" w:cs="宋体" w:hint="eastAsia"/>
          <w:szCs w:val="21"/>
        </w:rPr>
        <w:t>“正常工作”指本合同订立时通用条件和专用条件中约定的监理人的工作。</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1.1.8 </w:t>
      </w:r>
      <w:r>
        <w:rPr>
          <w:rFonts w:ascii="宋体" w:hAnsi="宋体" w:cs="宋体" w:hint="eastAsia"/>
          <w:szCs w:val="21"/>
        </w:rPr>
        <w:t>“附加工作”是指本合同约定的正常工作以外监理人的工作。</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1.1.9 </w:t>
      </w:r>
      <w:r>
        <w:rPr>
          <w:rFonts w:ascii="宋体" w:hAnsi="宋体" w:cs="宋体" w:hint="eastAsia"/>
          <w:szCs w:val="21"/>
        </w:rPr>
        <w:t>“项目监理机构”是指监理人派驻工程负责履行本合同的组织机构。</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1.1.10 </w:t>
      </w:r>
      <w:r>
        <w:rPr>
          <w:rFonts w:ascii="宋体" w:hAnsi="宋体" w:cs="宋体" w:hint="eastAsia"/>
          <w:szCs w:val="21"/>
        </w:rPr>
        <w:t>“总监理工程师”是指由监理人的法定代表人书面授权，全面负责履行本合同、主持项目监理机构工作的注册监理工程师。</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1.1.11 </w:t>
      </w:r>
      <w:r>
        <w:rPr>
          <w:rFonts w:ascii="宋体" w:hAnsi="宋体" w:cs="宋体" w:hint="eastAsia"/>
          <w:szCs w:val="21"/>
        </w:rPr>
        <w:t>“酬金”是指监理人履行本合同义务，委托人按照本合同约定给付监理人的金额。</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1.1.12 </w:t>
      </w:r>
      <w:r>
        <w:rPr>
          <w:rFonts w:ascii="宋体" w:hAnsi="宋体" w:cs="宋体" w:hint="eastAsia"/>
          <w:szCs w:val="21"/>
        </w:rPr>
        <w:t>“正常工作</w:t>
      </w:r>
      <w:r>
        <w:rPr>
          <w:rFonts w:ascii="宋体" w:hAnsi="宋体" w:cs="宋体" w:hint="eastAsia"/>
          <w:kern w:val="0"/>
          <w:szCs w:val="21"/>
        </w:rPr>
        <w:t>酬金”</w:t>
      </w:r>
      <w:r>
        <w:rPr>
          <w:rFonts w:ascii="宋体" w:hAnsi="宋体" w:cs="宋体" w:hint="eastAsia"/>
          <w:szCs w:val="21"/>
        </w:rPr>
        <w:t>是指监理人完成正常工作，委托人应给付监理人并在协议书中载明的签约</w:t>
      </w:r>
      <w:r>
        <w:rPr>
          <w:rFonts w:ascii="宋体" w:hAnsi="宋体" w:cs="宋体" w:hint="eastAsia"/>
          <w:kern w:val="0"/>
          <w:szCs w:val="21"/>
        </w:rPr>
        <w:t>酬金额</w:t>
      </w:r>
      <w:r>
        <w:rPr>
          <w:rFonts w:ascii="宋体" w:hAnsi="宋体" w:cs="宋体" w:hint="eastAsia"/>
          <w:szCs w:val="21"/>
        </w:rPr>
        <w:t>。</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1.1.13 </w:t>
      </w:r>
      <w:r>
        <w:rPr>
          <w:rFonts w:ascii="宋体" w:hAnsi="宋体" w:cs="宋体" w:hint="eastAsia"/>
          <w:szCs w:val="21"/>
        </w:rPr>
        <w:t>“附加工作酬金”是指监理人完成附加工作，委托人应给付监理人的金额。</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1.1.14 </w:t>
      </w:r>
      <w:r>
        <w:rPr>
          <w:rFonts w:ascii="宋体" w:hAnsi="宋体" w:cs="宋体" w:hint="eastAsia"/>
          <w:szCs w:val="21"/>
        </w:rPr>
        <w:t>“一方”是指委托人或监理人；“双方”是指委托人和监理人；“第三方”是指除委托人和监理人以外的有关方。</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1.1.15 </w:t>
      </w:r>
      <w:r>
        <w:rPr>
          <w:rFonts w:ascii="宋体" w:hAnsi="宋体" w:cs="宋体" w:hint="eastAsia"/>
          <w:szCs w:val="21"/>
        </w:rPr>
        <w:t>“书面形式”是指合同书、信件和数据电文（包括电报、电传、传真、电子数据交换和电子邮件）等可以有形地表现所载内容的形式。</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 xml:space="preserve">.1.16 </w:t>
      </w:r>
      <w:r>
        <w:rPr>
          <w:rFonts w:ascii="宋体" w:hAnsi="宋体" w:cs="宋体" w:hint="eastAsia"/>
          <w:szCs w:val="21"/>
        </w:rPr>
        <w:t>“天”是指第一天零时至第二天零时的时间。</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1.1.17</w:t>
      </w:r>
      <w:r>
        <w:rPr>
          <w:rFonts w:ascii="宋体" w:hAnsi="宋体" w:cs="宋体" w:hint="eastAsia"/>
          <w:szCs w:val="21"/>
        </w:rPr>
        <w:t>“月”是指按公历从一个月中任何一天开始的一个公历月时间。</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1.1.18 </w:t>
      </w:r>
      <w:r>
        <w:rPr>
          <w:rFonts w:ascii="宋体" w:hAnsi="宋体" w:cs="宋体" w:hint="eastAsia"/>
          <w:szCs w:val="21"/>
        </w:rPr>
        <w:t>“不可抗力”是指委托人和监理人在订立本合同时不可预见，在工程施工过程中不可避免发生并不能克服的自然灾害和社会性突发事件，如地震、海啸、瘟疫、水灾、骚乱、暴动、战争和专用条件约定的其他情形。</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bCs/>
          <w:szCs w:val="21"/>
        </w:rPr>
        <w:t xml:space="preserve">1.2 </w:t>
      </w:r>
      <w:r>
        <w:rPr>
          <w:rFonts w:ascii="宋体" w:hAnsi="宋体" w:cs="宋体" w:hint="eastAsia"/>
          <w:szCs w:val="21"/>
        </w:rPr>
        <w:t>解释</w:t>
      </w:r>
    </w:p>
    <w:p w:rsidR="00E61DD7" w:rsidRDefault="00BB2A1F">
      <w:pPr>
        <w:tabs>
          <w:tab w:val="left" w:pos="6140"/>
        </w:tabs>
        <w:adjustRightInd w:val="0"/>
        <w:snapToGrid w:val="0"/>
        <w:spacing w:line="360" w:lineRule="auto"/>
        <w:ind w:firstLineChars="200" w:firstLine="420"/>
        <w:rPr>
          <w:rFonts w:ascii="宋体" w:hAnsi="宋体" w:cs="宋体"/>
          <w:szCs w:val="21"/>
        </w:rPr>
      </w:pPr>
      <w:r>
        <w:rPr>
          <w:rFonts w:ascii="宋体" w:hAnsi="宋体" w:cs="宋体" w:hint="eastAsia"/>
          <w:szCs w:val="21"/>
        </w:rPr>
        <w:t>1.2.1</w:t>
      </w:r>
      <w:r>
        <w:rPr>
          <w:rFonts w:ascii="宋体" w:hAnsi="宋体" w:cs="宋体" w:hint="eastAsia"/>
          <w:szCs w:val="21"/>
        </w:rPr>
        <w:t>本合同使用中文书写、解释和说明。如专用条件约定使用两种及以上语言文字时，应以中文为准。</w:t>
      </w:r>
    </w:p>
    <w:p w:rsidR="00E61DD7" w:rsidRDefault="00BB2A1F">
      <w:pPr>
        <w:tabs>
          <w:tab w:val="left" w:pos="6140"/>
        </w:tabs>
        <w:adjustRightInd w:val="0"/>
        <w:snapToGrid w:val="0"/>
        <w:spacing w:line="360" w:lineRule="auto"/>
        <w:ind w:firstLineChars="200" w:firstLine="420"/>
        <w:rPr>
          <w:rFonts w:ascii="宋体" w:hAnsi="宋体" w:cs="宋体"/>
          <w:szCs w:val="21"/>
        </w:rPr>
      </w:pPr>
      <w:r>
        <w:rPr>
          <w:rFonts w:ascii="宋体" w:hAnsi="宋体" w:cs="宋体" w:hint="eastAsia"/>
          <w:szCs w:val="21"/>
        </w:rPr>
        <w:lastRenderedPageBreak/>
        <w:t xml:space="preserve">1.2.2 </w:t>
      </w:r>
      <w:r>
        <w:rPr>
          <w:rFonts w:ascii="宋体" w:hAnsi="宋体" w:cs="宋体" w:hint="eastAsia"/>
          <w:szCs w:val="21"/>
        </w:rPr>
        <w:t>组成本合同的下列文件彼此应能相互解释、互为说明。除专用条件另</w:t>
      </w:r>
      <w:r>
        <w:rPr>
          <w:rFonts w:ascii="宋体" w:hAnsi="宋体" w:cs="宋体" w:hint="eastAsia"/>
          <w:szCs w:val="21"/>
        </w:rPr>
        <w:t>有约定外，本合同文件的解释顺序如下：</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）协议书；</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）中标通知书（适用于招标工程）或委托书（适用于非招标工程）；</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）专用条件及附录</w:t>
      </w:r>
      <w:r>
        <w:rPr>
          <w:rFonts w:ascii="宋体" w:hAnsi="宋体" w:cs="宋体" w:hint="eastAsia"/>
          <w:szCs w:val="21"/>
        </w:rPr>
        <w:t>A</w:t>
      </w:r>
      <w:r>
        <w:rPr>
          <w:rFonts w:ascii="宋体" w:hAnsi="宋体" w:cs="宋体" w:hint="eastAsia"/>
          <w:szCs w:val="21"/>
        </w:rPr>
        <w:t>、附录</w:t>
      </w:r>
      <w:r>
        <w:rPr>
          <w:rFonts w:ascii="宋体" w:hAnsi="宋体" w:cs="宋体" w:hint="eastAsia"/>
          <w:szCs w:val="21"/>
        </w:rPr>
        <w:t>B</w:t>
      </w:r>
      <w:r>
        <w:rPr>
          <w:rFonts w:ascii="宋体" w:hAnsi="宋体" w:cs="宋体" w:hint="eastAsia"/>
          <w:szCs w:val="21"/>
        </w:rPr>
        <w:t>；</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）通用条件；</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）投标文件（适用于招标工程）或监理与相关服务建议书（适用于非招标工程）。</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双方签订的补充协议与其他文件发生矛盾或歧义时，属于同一类内容的文件，应以最新签署的为准。</w:t>
      </w:r>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 xml:space="preserve">2. </w:t>
      </w:r>
      <w:r>
        <w:rPr>
          <w:rFonts w:ascii="宋体" w:hAnsi="宋体" w:cs="宋体" w:hint="eastAsia"/>
          <w:b/>
          <w:sz w:val="22"/>
          <w:szCs w:val="24"/>
        </w:rPr>
        <w:t>监理人的义务</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2.1 </w:t>
      </w:r>
      <w:r>
        <w:rPr>
          <w:rFonts w:ascii="宋体" w:hAnsi="宋体" w:cs="宋体" w:hint="eastAsia"/>
          <w:szCs w:val="21"/>
        </w:rPr>
        <w:t>监理的范围和工作内容</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2.1.1 </w:t>
      </w:r>
      <w:r>
        <w:rPr>
          <w:rFonts w:ascii="宋体" w:hAnsi="宋体" w:cs="宋体" w:hint="eastAsia"/>
          <w:szCs w:val="21"/>
        </w:rPr>
        <w:t>监理范围在专用条件中约定。</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2.1.2 </w:t>
      </w:r>
      <w:r>
        <w:rPr>
          <w:rFonts w:ascii="宋体" w:hAnsi="宋体" w:cs="宋体" w:hint="eastAsia"/>
          <w:szCs w:val="21"/>
        </w:rPr>
        <w:t>除专用条件另有约定外，监理工作内容包括：</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）收到工程设计文件后编制</w:t>
      </w:r>
      <w:r>
        <w:rPr>
          <w:rFonts w:ascii="宋体" w:hAnsi="宋体" w:cs="宋体" w:hint="eastAsia"/>
          <w:szCs w:val="21"/>
        </w:rPr>
        <w:t>监理规划，并在第一次工地会议</w:t>
      </w:r>
      <w:r>
        <w:rPr>
          <w:rFonts w:ascii="宋体" w:hAnsi="宋体" w:cs="宋体" w:hint="eastAsia"/>
          <w:szCs w:val="21"/>
        </w:rPr>
        <w:t>7</w:t>
      </w:r>
      <w:r>
        <w:rPr>
          <w:rFonts w:ascii="宋体" w:hAnsi="宋体" w:cs="宋体" w:hint="eastAsia"/>
          <w:szCs w:val="21"/>
        </w:rPr>
        <w:t>天前报委托人。根据有关规定和监理工作需要，编制监理实施细则；</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）熟悉工程设计文件，并参加由委托人主持的图纸会审和设计交底会议；</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）参加由委托人主持的第一次工地会议；主持监理例会并根据工程需要主持或参加专题会议；</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）审查施工承包人提交的施工组织设计，重点审查其中的质量安全技术措施、专项施工方案与工程建设强制性标准的符合性；</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）检查施工承包人工程质量、安全生产管理制度及组织机构和人员资格；</w:t>
      </w:r>
      <w:r>
        <w:rPr>
          <w:rFonts w:ascii="宋体" w:hAnsi="宋体" w:cs="宋体" w:hint="eastAsia"/>
          <w:szCs w:val="21"/>
        </w:rPr>
        <w:t xml:space="preserve"> </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6</w:t>
      </w:r>
      <w:r>
        <w:rPr>
          <w:rFonts w:ascii="宋体" w:hAnsi="宋体" w:cs="宋体" w:hint="eastAsia"/>
          <w:szCs w:val="21"/>
        </w:rPr>
        <w:t>）检查施工承包人专职安全生产管理人员的配备情况；</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7</w:t>
      </w:r>
      <w:r>
        <w:rPr>
          <w:rFonts w:ascii="宋体" w:hAnsi="宋体" w:cs="宋体" w:hint="eastAsia"/>
          <w:szCs w:val="21"/>
        </w:rPr>
        <w:t>）审查施工承包人提交的施工进度计划，核查承包人对施工进度计划的调整；</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8</w:t>
      </w:r>
      <w:r>
        <w:rPr>
          <w:rFonts w:ascii="宋体" w:hAnsi="宋体" w:cs="宋体" w:hint="eastAsia"/>
          <w:szCs w:val="21"/>
        </w:rPr>
        <w:t>）检查施工承包人的试验室；</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9</w:t>
      </w:r>
      <w:r>
        <w:rPr>
          <w:rFonts w:ascii="宋体" w:hAnsi="宋体" w:cs="宋体" w:hint="eastAsia"/>
          <w:szCs w:val="21"/>
        </w:rPr>
        <w:t>）审核施工分包人资质条件；</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10</w:t>
      </w:r>
      <w:r>
        <w:rPr>
          <w:rFonts w:ascii="宋体" w:hAnsi="宋体" w:cs="宋体" w:hint="eastAsia"/>
          <w:szCs w:val="21"/>
        </w:rPr>
        <w:t>）查验施工承包人的施工测量放线成果；</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11</w:t>
      </w:r>
      <w:r>
        <w:rPr>
          <w:rFonts w:ascii="宋体" w:hAnsi="宋体" w:cs="宋体" w:hint="eastAsia"/>
          <w:szCs w:val="21"/>
        </w:rPr>
        <w:t>）审查工程开工条件，对条件具备的签发开工令；</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12</w:t>
      </w:r>
      <w:r>
        <w:rPr>
          <w:rFonts w:ascii="宋体" w:hAnsi="宋体" w:cs="宋体" w:hint="eastAsia"/>
          <w:szCs w:val="21"/>
        </w:rPr>
        <w:t>）审查施工承包人报送的工程材料、构配件、设备质量证明文件的有效性和符合性，并按规定对用于工程的材料采取平行检验或见证取样方式进行抽检；</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13</w:t>
      </w:r>
      <w:r>
        <w:rPr>
          <w:rFonts w:ascii="宋体" w:hAnsi="宋体" w:cs="宋体" w:hint="eastAsia"/>
          <w:szCs w:val="21"/>
        </w:rPr>
        <w:t>）审核施工承包人提交的工程款支付申请，签发或出具工程款支付证书，并报委托人审核、批准；</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14</w:t>
      </w:r>
      <w:r>
        <w:rPr>
          <w:rFonts w:ascii="宋体" w:hAnsi="宋体" w:cs="宋体" w:hint="eastAsia"/>
          <w:szCs w:val="21"/>
        </w:rPr>
        <w:t>）在巡视、旁站和检验过程中，发现工程</w:t>
      </w:r>
      <w:r>
        <w:rPr>
          <w:rFonts w:ascii="宋体" w:hAnsi="宋体" w:cs="宋体" w:hint="eastAsia"/>
          <w:szCs w:val="21"/>
        </w:rPr>
        <w:t>质量、施工安全存在事故隐患的，要求施工承包人整改并报委托人；</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15</w:t>
      </w:r>
      <w:r>
        <w:rPr>
          <w:rFonts w:ascii="宋体" w:hAnsi="宋体" w:cs="宋体" w:hint="eastAsia"/>
          <w:szCs w:val="21"/>
        </w:rPr>
        <w:t>）经委托人同意，签发工程暂停令和复工令；</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16</w:t>
      </w:r>
      <w:r>
        <w:rPr>
          <w:rFonts w:ascii="宋体" w:hAnsi="宋体" w:cs="宋体" w:hint="eastAsia"/>
          <w:szCs w:val="21"/>
        </w:rPr>
        <w:t>）审查施工承包人提交的采用新材料、新工艺、新技术、新设备的论证材料及相关验收标准；</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17</w:t>
      </w:r>
      <w:r>
        <w:rPr>
          <w:rFonts w:ascii="宋体" w:hAnsi="宋体" w:cs="宋体" w:hint="eastAsia"/>
          <w:szCs w:val="21"/>
        </w:rPr>
        <w:t>）验收隐蔽工程、分部分项工程；</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18</w:t>
      </w:r>
      <w:r>
        <w:rPr>
          <w:rFonts w:ascii="宋体" w:hAnsi="宋体" w:cs="宋体" w:hint="eastAsia"/>
          <w:szCs w:val="21"/>
        </w:rPr>
        <w:t>）审查施工承包人提交的工程变更申请，协调处理施工进度调整、费用索赔、合同争议等事项；</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19</w:t>
      </w:r>
      <w:r>
        <w:rPr>
          <w:rFonts w:ascii="宋体" w:hAnsi="宋体" w:cs="宋体" w:hint="eastAsia"/>
          <w:szCs w:val="21"/>
        </w:rPr>
        <w:t>）审查施工承包人提交的竣工验收申请，编写工程质量评估报告；</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lastRenderedPageBreak/>
        <w:t>（</w:t>
      </w:r>
      <w:r>
        <w:rPr>
          <w:rFonts w:ascii="宋体" w:hAnsi="宋体" w:cs="宋体" w:hint="eastAsia"/>
          <w:szCs w:val="21"/>
        </w:rPr>
        <w:t>20</w:t>
      </w:r>
      <w:r>
        <w:rPr>
          <w:rFonts w:ascii="宋体" w:hAnsi="宋体" w:cs="宋体" w:hint="eastAsia"/>
          <w:szCs w:val="21"/>
        </w:rPr>
        <w:t>）参加工程竣工验收，签署竣工验收意见；</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21</w:t>
      </w:r>
      <w:r>
        <w:rPr>
          <w:rFonts w:ascii="宋体" w:hAnsi="宋体" w:cs="宋体" w:hint="eastAsia"/>
          <w:szCs w:val="21"/>
        </w:rPr>
        <w:t>）审查施工承包人提交的竣工结算申请并报委托人；</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22</w:t>
      </w:r>
      <w:r>
        <w:rPr>
          <w:rFonts w:ascii="宋体" w:hAnsi="宋体" w:cs="宋体" w:hint="eastAsia"/>
          <w:szCs w:val="21"/>
        </w:rPr>
        <w:t>）编制、整</w:t>
      </w:r>
      <w:r>
        <w:rPr>
          <w:rFonts w:ascii="宋体" w:hAnsi="宋体" w:cs="宋体" w:hint="eastAsia"/>
          <w:szCs w:val="21"/>
        </w:rPr>
        <w:t>理工程监理归档文件并报委托人。</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2.1.3 </w:t>
      </w:r>
      <w:r>
        <w:rPr>
          <w:rFonts w:ascii="宋体" w:hAnsi="宋体" w:cs="宋体" w:hint="eastAsia"/>
          <w:szCs w:val="21"/>
        </w:rPr>
        <w:t>相关服务的范围和内容在附录</w:t>
      </w:r>
      <w:r>
        <w:rPr>
          <w:rFonts w:ascii="宋体" w:hAnsi="宋体" w:cs="宋体" w:hint="eastAsia"/>
          <w:szCs w:val="21"/>
        </w:rPr>
        <w:t>A</w:t>
      </w:r>
      <w:r>
        <w:rPr>
          <w:rFonts w:ascii="宋体" w:hAnsi="宋体" w:cs="宋体" w:hint="eastAsia"/>
          <w:szCs w:val="21"/>
        </w:rPr>
        <w:t>中约定。</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2.2 </w:t>
      </w:r>
      <w:r>
        <w:rPr>
          <w:rFonts w:ascii="宋体" w:hAnsi="宋体" w:cs="宋体" w:hint="eastAsia"/>
          <w:bCs/>
          <w:szCs w:val="21"/>
        </w:rPr>
        <w:t>监理与相关服务依据</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2.2.1 </w:t>
      </w:r>
      <w:r>
        <w:rPr>
          <w:rFonts w:ascii="宋体" w:hAnsi="宋体" w:cs="宋体" w:hint="eastAsia"/>
          <w:szCs w:val="21"/>
        </w:rPr>
        <w:t>监理依据包括：</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）适用的法律、行政法规及部门规章；</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）与工程有关的标准；</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）工程设计及有关文件；</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）本合同及委托人与第三方签订的与实施工程有关的其他合同。</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bCs/>
          <w:szCs w:val="21"/>
        </w:rPr>
        <w:t>双方根据工程的行业和地域特点，在专用条件中具体约定监理依据。</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2.2.2 </w:t>
      </w:r>
      <w:r>
        <w:rPr>
          <w:rFonts w:ascii="宋体" w:hAnsi="宋体" w:cs="宋体" w:hint="eastAsia"/>
          <w:szCs w:val="21"/>
        </w:rPr>
        <w:t>相关服务依据在专用条件中约定。</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2.3 </w:t>
      </w:r>
      <w:r>
        <w:rPr>
          <w:rFonts w:ascii="宋体" w:hAnsi="宋体" w:cs="宋体" w:hint="eastAsia"/>
          <w:kern w:val="0"/>
          <w:szCs w:val="21"/>
        </w:rPr>
        <w:t>项目监理机构和人员</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2.3.1 </w:t>
      </w:r>
      <w:r>
        <w:rPr>
          <w:rFonts w:ascii="宋体" w:hAnsi="宋体" w:cs="宋体" w:hint="eastAsia"/>
          <w:szCs w:val="21"/>
        </w:rPr>
        <w:t>监理人应组建满足工作需要的项目监理机构，配备必要的检测设备。项目监理机构的主要人员应具有相应的资格条件。</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2.3.2</w:t>
      </w:r>
      <w:r>
        <w:rPr>
          <w:rFonts w:ascii="宋体" w:hAnsi="宋体" w:cs="宋体" w:hint="eastAsia"/>
          <w:szCs w:val="21"/>
        </w:rPr>
        <w:t>本合同履行过程中，总监理工程师及重要岗位监理人员应保持相对稳定，以保证监理工作正常进行。</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2.3.3</w:t>
      </w:r>
      <w:r>
        <w:rPr>
          <w:rFonts w:ascii="宋体" w:hAnsi="宋体" w:cs="宋体" w:hint="eastAsia"/>
          <w:szCs w:val="21"/>
        </w:rPr>
        <w:t>监理人可根据工程进展和工作需要调整项目监理机构人员。监理人更换总监理工程师时，应提前</w:t>
      </w:r>
      <w:r>
        <w:rPr>
          <w:rFonts w:ascii="宋体" w:hAnsi="宋体" w:cs="宋体" w:hint="eastAsia"/>
          <w:szCs w:val="21"/>
        </w:rPr>
        <w:t>7</w:t>
      </w:r>
      <w:r>
        <w:rPr>
          <w:rFonts w:ascii="宋体" w:hAnsi="宋体" w:cs="宋体" w:hint="eastAsia"/>
          <w:szCs w:val="21"/>
        </w:rPr>
        <w:t>天向委托人书面报告，经委托人同意后方可更换；监理人更换项目监理机构其他监理人员，应以相当资格与能力的人员替换，并通知委托人。</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2.3.4 </w:t>
      </w:r>
      <w:r>
        <w:rPr>
          <w:rFonts w:ascii="宋体" w:hAnsi="宋体" w:cs="宋体" w:hint="eastAsia"/>
          <w:szCs w:val="21"/>
        </w:rPr>
        <w:t>监理人应及时更换有下列情形之一的监理人员：</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）严重过失行为的；</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2</w:t>
      </w:r>
      <w:r>
        <w:rPr>
          <w:rFonts w:ascii="宋体" w:hAnsi="宋体" w:cs="宋体" w:hint="eastAsia"/>
          <w:kern w:val="0"/>
          <w:szCs w:val="21"/>
        </w:rPr>
        <w:t>）有违法行为不能履行职责的；</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3</w:t>
      </w:r>
      <w:r>
        <w:rPr>
          <w:rFonts w:ascii="宋体" w:hAnsi="宋体" w:cs="宋体" w:hint="eastAsia"/>
          <w:kern w:val="0"/>
          <w:szCs w:val="21"/>
        </w:rPr>
        <w:t>）涉嫌犯罪的；</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4</w:t>
      </w:r>
      <w:r>
        <w:rPr>
          <w:rFonts w:ascii="宋体" w:hAnsi="宋体" w:cs="宋体" w:hint="eastAsia"/>
          <w:kern w:val="0"/>
          <w:szCs w:val="21"/>
        </w:rPr>
        <w:t>）不能胜任岗位职责的；</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5</w:t>
      </w:r>
      <w:r>
        <w:rPr>
          <w:rFonts w:ascii="宋体" w:hAnsi="宋体" w:cs="宋体" w:hint="eastAsia"/>
          <w:kern w:val="0"/>
          <w:szCs w:val="21"/>
        </w:rPr>
        <w:t>）严重违反职业道德的；</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6</w:t>
      </w:r>
      <w:r>
        <w:rPr>
          <w:rFonts w:ascii="宋体" w:hAnsi="宋体" w:cs="宋体" w:hint="eastAsia"/>
          <w:kern w:val="0"/>
          <w:szCs w:val="21"/>
        </w:rPr>
        <w:t>）专用条件约定的其他情形。</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2.3.5 </w:t>
      </w:r>
      <w:r>
        <w:rPr>
          <w:rFonts w:ascii="宋体" w:hAnsi="宋体" w:cs="宋体" w:hint="eastAsia"/>
          <w:kern w:val="0"/>
          <w:szCs w:val="21"/>
        </w:rPr>
        <w:t>委托人可要求监理人更换不能胜任本职工作的项目监理机构人员。</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2.4 </w:t>
      </w:r>
      <w:r>
        <w:rPr>
          <w:rFonts w:ascii="宋体" w:hAnsi="宋体" w:cs="宋体" w:hint="eastAsia"/>
          <w:kern w:val="0"/>
          <w:szCs w:val="21"/>
        </w:rPr>
        <w:t>履行职责</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kern w:val="0"/>
          <w:szCs w:val="21"/>
        </w:rPr>
        <w:t>监理人应遵循职业道德准则和行为规范，严格按照法律法规、工程建设有关标准及本合同履行职责。</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2.4.1 </w:t>
      </w:r>
      <w:r>
        <w:rPr>
          <w:rFonts w:ascii="宋体" w:hAnsi="宋体" w:cs="宋体" w:hint="eastAsia"/>
          <w:kern w:val="0"/>
          <w:szCs w:val="21"/>
        </w:rPr>
        <w:t>在监理与相关服务范围内，委托人和承包人提出的意见和要求，监理人应及时提出处置意见。当委托人与承包人之间发生合同争议时，监理人应协助委托人、承包人协商解决。</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2.4.2 </w:t>
      </w:r>
      <w:r>
        <w:rPr>
          <w:rFonts w:ascii="宋体" w:hAnsi="宋体" w:cs="宋体" w:hint="eastAsia"/>
          <w:kern w:val="0"/>
          <w:szCs w:val="21"/>
        </w:rPr>
        <w:t>当委托人与</w:t>
      </w:r>
      <w:r>
        <w:rPr>
          <w:rFonts w:ascii="宋体" w:hAnsi="宋体" w:cs="宋体" w:hint="eastAsia"/>
          <w:kern w:val="0"/>
          <w:szCs w:val="21"/>
        </w:rPr>
        <w:t>承包人之间的合同争议提交仲裁机构仲裁或人民法院审理时，监理人应提供必要的证明资料。</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2.4.3 </w:t>
      </w:r>
      <w:r>
        <w:rPr>
          <w:rFonts w:ascii="宋体" w:hAnsi="宋体" w:cs="宋体" w:hint="eastAsia"/>
          <w:kern w:val="0"/>
          <w:szCs w:val="21"/>
        </w:rPr>
        <w:t>监理人应在专用条件约定的授权范围内，处理委托人与承包人所签订合同的变更事宜。如果变</w:t>
      </w:r>
      <w:r>
        <w:rPr>
          <w:rFonts w:ascii="宋体" w:hAnsi="宋体" w:cs="宋体" w:hint="eastAsia"/>
          <w:kern w:val="0"/>
          <w:szCs w:val="21"/>
        </w:rPr>
        <w:lastRenderedPageBreak/>
        <w:t>更超过授权范围，应以书面形式报委托人批准。</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在紧急情况下，为了保护财产和人身安全，监理人所发出的指令未能事先报委托人批准时，应在发出指令后的</w:t>
      </w:r>
      <w:r>
        <w:rPr>
          <w:rFonts w:ascii="宋体" w:hAnsi="宋体" w:cs="宋体" w:hint="eastAsia"/>
          <w:kern w:val="0"/>
          <w:szCs w:val="21"/>
        </w:rPr>
        <w:t>24</w:t>
      </w:r>
      <w:r>
        <w:rPr>
          <w:rFonts w:ascii="宋体" w:hAnsi="宋体" w:cs="宋体" w:hint="eastAsia"/>
          <w:kern w:val="0"/>
          <w:szCs w:val="21"/>
        </w:rPr>
        <w:t>小时内以书面形式报委托人。</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2.4.4 </w:t>
      </w:r>
      <w:r>
        <w:rPr>
          <w:rFonts w:ascii="宋体" w:hAnsi="宋体" w:cs="宋体" w:hint="eastAsia"/>
          <w:kern w:val="0"/>
          <w:szCs w:val="21"/>
        </w:rPr>
        <w:t>除专用条件另有约定外，监理人发现承包人的人员不能胜任本职工作的，有权要求承包人予以调换。</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2.5 </w:t>
      </w:r>
      <w:r>
        <w:rPr>
          <w:rFonts w:ascii="宋体" w:hAnsi="宋体" w:cs="宋体" w:hint="eastAsia"/>
          <w:kern w:val="0"/>
          <w:szCs w:val="21"/>
        </w:rPr>
        <w:t>提交报告</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监理人应按专用条件约定的种类、时间和份数向</w:t>
      </w:r>
      <w:r>
        <w:rPr>
          <w:rFonts w:ascii="宋体" w:hAnsi="宋体" w:cs="宋体" w:hint="eastAsia"/>
          <w:szCs w:val="21"/>
        </w:rPr>
        <w:t>委托人提交监理与相关服务的报告。</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2.6 </w:t>
      </w:r>
      <w:r>
        <w:rPr>
          <w:rFonts w:ascii="宋体" w:hAnsi="宋体" w:cs="宋体" w:hint="eastAsia"/>
          <w:kern w:val="0"/>
          <w:szCs w:val="21"/>
        </w:rPr>
        <w:t>文件资料</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kern w:val="0"/>
          <w:szCs w:val="21"/>
        </w:rPr>
        <w:t>在本合同履行期内，监理人应在现场保留工作所用的图纸、报告及记录监理工</w:t>
      </w:r>
      <w:r>
        <w:rPr>
          <w:rFonts w:ascii="宋体" w:hAnsi="宋体" w:cs="宋体" w:hint="eastAsia"/>
          <w:szCs w:val="21"/>
        </w:rPr>
        <w:t>作的相关文件。工程竣工后，应当按照档案管理规定将监理有关文件归档。</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2.7 </w:t>
      </w:r>
      <w:r>
        <w:rPr>
          <w:rFonts w:ascii="宋体" w:hAnsi="宋体" w:cs="宋体" w:hint="eastAsia"/>
          <w:kern w:val="0"/>
          <w:szCs w:val="21"/>
        </w:rPr>
        <w:t>使用委托人的财产</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监理人无偿使用附录</w:t>
      </w:r>
      <w:r>
        <w:rPr>
          <w:rFonts w:ascii="宋体" w:hAnsi="宋体" w:cs="宋体" w:hint="eastAsia"/>
          <w:szCs w:val="21"/>
        </w:rPr>
        <w:t>B</w:t>
      </w:r>
      <w:r>
        <w:rPr>
          <w:rFonts w:ascii="宋体" w:hAnsi="宋体" w:cs="宋体" w:hint="eastAsia"/>
          <w:szCs w:val="21"/>
        </w:rPr>
        <w:t>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3.</w:t>
      </w:r>
      <w:r>
        <w:rPr>
          <w:rFonts w:ascii="宋体" w:hAnsi="宋体" w:cs="宋体" w:hint="eastAsia"/>
          <w:b/>
          <w:sz w:val="22"/>
          <w:szCs w:val="24"/>
        </w:rPr>
        <w:t>委托人的义务</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3.1 </w:t>
      </w:r>
      <w:r>
        <w:rPr>
          <w:rFonts w:ascii="宋体" w:hAnsi="宋体" w:cs="宋体" w:hint="eastAsia"/>
          <w:kern w:val="0"/>
          <w:szCs w:val="21"/>
        </w:rPr>
        <w:t>告知</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委托人应在委托人与承包人签订的合同中明确监理人、总监理工程师和授予项目监理机构的权限。如有变更，应及时通知承包人。</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3.2 </w:t>
      </w:r>
      <w:r>
        <w:rPr>
          <w:rFonts w:ascii="宋体" w:hAnsi="宋体" w:cs="宋体" w:hint="eastAsia"/>
          <w:kern w:val="0"/>
          <w:szCs w:val="21"/>
        </w:rPr>
        <w:t>提供资料</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kern w:val="0"/>
          <w:szCs w:val="21"/>
        </w:rPr>
        <w:t>委托人应按照附录</w:t>
      </w:r>
      <w:r>
        <w:rPr>
          <w:rFonts w:ascii="宋体" w:hAnsi="宋体" w:cs="宋体" w:hint="eastAsia"/>
          <w:kern w:val="0"/>
          <w:szCs w:val="21"/>
        </w:rPr>
        <w:t>B</w:t>
      </w:r>
      <w:r>
        <w:rPr>
          <w:rFonts w:ascii="宋体" w:hAnsi="宋体" w:cs="宋体" w:hint="eastAsia"/>
          <w:kern w:val="0"/>
          <w:szCs w:val="21"/>
        </w:rPr>
        <w:t>约定，无偿向监理人提供工程有关的资料。</w:t>
      </w:r>
      <w:r>
        <w:rPr>
          <w:rFonts w:ascii="宋体" w:hAnsi="宋体" w:cs="宋体" w:hint="eastAsia"/>
          <w:szCs w:val="21"/>
        </w:rPr>
        <w:t>在本合同履行过程中，委托人应及时向监理人提供最新的与工程有关的资料。</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3.3 </w:t>
      </w:r>
      <w:r>
        <w:rPr>
          <w:rFonts w:ascii="宋体" w:hAnsi="宋体" w:cs="宋体" w:hint="eastAsia"/>
          <w:kern w:val="0"/>
          <w:szCs w:val="21"/>
        </w:rPr>
        <w:t>提供工作条件</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委托人应为监理人完成监理与相关服务提供必要的条件。</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kern w:val="0"/>
          <w:szCs w:val="21"/>
        </w:rPr>
        <w:t xml:space="preserve">3.3.1 </w:t>
      </w:r>
      <w:r>
        <w:rPr>
          <w:rFonts w:ascii="宋体" w:hAnsi="宋体" w:cs="宋体" w:hint="eastAsia"/>
          <w:szCs w:val="21"/>
        </w:rPr>
        <w:t>委托人应按照附录</w:t>
      </w:r>
      <w:r>
        <w:rPr>
          <w:rFonts w:ascii="宋体" w:hAnsi="宋体" w:cs="宋体" w:hint="eastAsia"/>
          <w:szCs w:val="21"/>
        </w:rPr>
        <w:t>B</w:t>
      </w:r>
      <w:r>
        <w:rPr>
          <w:rFonts w:ascii="宋体" w:hAnsi="宋体" w:cs="宋体" w:hint="eastAsia"/>
          <w:szCs w:val="21"/>
        </w:rPr>
        <w:t>约定，派遣相应的人员，提供房屋、设备，供监理人</w:t>
      </w:r>
      <w:r>
        <w:rPr>
          <w:rFonts w:ascii="宋体" w:hAnsi="宋体" w:cs="宋体" w:hint="eastAsia"/>
          <w:kern w:val="0"/>
          <w:szCs w:val="21"/>
        </w:rPr>
        <w:t>无偿</w:t>
      </w:r>
      <w:r>
        <w:rPr>
          <w:rFonts w:ascii="宋体" w:hAnsi="宋体" w:cs="宋体" w:hint="eastAsia"/>
          <w:szCs w:val="21"/>
        </w:rPr>
        <w:t>使用。</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kern w:val="0"/>
          <w:szCs w:val="21"/>
        </w:rPr>
        <w:t xml:space="preserve">3.3.2 </w:t>
      </w:r>
      <w:r>
        <w:rPr>
          <w:rFonts w:ascii="宋体" w:hAnsi="宋体" w:cs="宋体" w:hint="eastAsia"/>
          <w:szCs w:val="21"/>
        </w:rPr>
        <w:t>委托人应负责协调工程建设中所有外部关系，为监理人履行本合同提供必要的外部条件。</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3.4 </w:t>
      </w:r>
      <w:r>
        <w:rPr>
          <w:rFonts w:ascii="宋体" w:hAnsi="宋体" w:cs="宋体" w:hint="eastAsia"/>
          <w:kern w:val="0"/>
          <w:szCs w:val="21"/>
        </w:rPr>
        <w:t>委托人代表</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委托人应授权一名熟悉工程情况的代表，负责与监理人联系。委托人应在双方签订本合同后</w:t>
      </w:r>
      <w:r>
        <w:rPr>
          <w:rFonts w:ascii="宋体" w:hAnsi="宋体" w:cs="宋体" w:hint="eastAsia"/>
          <w:szCs w:val="21"/>
        </w:rPr>
        <w:t>7</w:t>
      </w:r>
      <w:r>
        <w:rPr>
          <w:rFonts w:ascii="宋体" w:hAnsi="宋体" w:cs="宋体" w:hint="eastAsia"/>
          <w:szCs w:val="21"/>
        </w:rPr>
        <w:t>天内，将委托人代表的姓名和职责书面告知监理人。当委托人更换委托人代表时，应提前</w:t>
      </w:r>
      <w:r>
        <w:rPr>
          <w:rFonts w:ascii="宋体" w:hAnsi="宋体" w:cs="宋体" w:hint="eastAsia"/>
          <w:szCs w:val="21"/>
        </w:rPr>
        <w:t>7</w:t>
      </w:r>
      <w:r>
        <w:rPr>
          <w:rFonts w:ascii="宋体" w:hAnsi="宋体" w:cs="宋体" w:hint="eastAsia"/>
          <w:szCs w:val="21"/>
        </w:rPr>
        <w:t>天通知监理人。</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3.5 </w:t>
      </w:r>
      <w:r>
        <w:rPr>
          <w:rFonts w:ascii="宋体" w:hAnsi="宋体" w:cs="宋体" w:hint="eastAsia"/>
          <w:kern w:val="0"/>
          <w:szCs w:val="21"/>
        </w:rPr>
        <w:t>委托人意见或要求</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在本合同约定的监理与相关服务工作范围内，委托人对承包人的任何意见或要求应通知监理人，由监理人向承包人发出相应指令。</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3.6 </w:t>
      </w:r>
      <w:r>
        <w:rPr>
          <w:rFonts w:ascii="宋体" w:hAnsi="宋体" w:cs="宋体" w:hint="eastAsia"/>
          <w:kern w:val="0"/>
          <w:szCs w:val="21"/>
        </w:rPr>
        <w:t>答复</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委托人应在专用条件约定的时间内，对监理人以书面形式提交并要求作出决定的事宜，给予书面答复。逾期未答复的，视为委托人认可。</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3.7 </w:t>
      </w:r>
      <w:r>
        <w:rPr>
          <w:rFonts w:ascii="宋体" w:hAnsi="宋体" w:cs="宋体" w:hint="eastAsia"/>
          <w:kern w:val="0"/>
          <w:szCs w:val="21"/>
        </w:rPr>
        <w:t>支付</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lastRenderedPageBreak/>
        <w:t>委托人应按本合同约定</w:t>
      </w:r>
      <w:r>
        <w:rPr>
          <w:rFonts w:ascii="宋体" w:hAnsi="宋体" w:cs="宋体" w:hint="eastAsia"/>
          <w:szCs w:val="21"/>
        </w:rPr>
        <w:t>，向监理人支付酬金。</w:t>
      </w:r>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 xml:space="preserve">4. </w:t>
      </w:r>
      <w:r>
        <w:rPr>
          <w:rFonts w:ascii="宋体" w:hAnsi="宋体" w:cs="宋体" w:hint="eastAsia"/>
          <w:b/>
          <w:sz w:val="22"/>
          <w:szCs w:val="24"/>
        </w:rPr>
        <w:t>违约责任</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4.1 </w:t>
      </w:r>
      <w:r>
        <w:rPr>
          <w:rFonts w:ascii="宋体" w:hAnsi="宋体" w:cs="宋体" w:hint="eastAsia"/>
          <w:kern w:val="0"/>
          <w:szCs w:val="21"/>
        </w:rPr>
        <w:t>监理人的违约责任</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kern w:val="0"/>
          <w:szCs w:val="21"/>
        </w:rPr>
        <w:t>监理人未履行本合同义务的，应承担相应的责任。</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4.1.1 </w:t>
      </w:r>
      <w:r>
        <w:rPr>
          <w:rFonts w:ascii="宋体" w:hAnsi="宋体" w:cs="宋体" w:hint="eastAsia"/>
          <w:kern w:val="0"/>
          <w:szCs w:val="21"/>
        </w:rPr>
        <w:t>因监理人违反本合同约定</w:t>
      </w:r>
      <w:r>
        <w:rPr>
          <w:rFonts w:ascii="宋体" w:hAnsi="宋体" w:cs="宋体" w:hint="eastAsia"/>
          <w:szCs w:val="21"/>
        </w:rPr>
        <w:t>给委托人造成损失的，监理人应当赔偿委托人损失</w:t>
      </w:r>
      <w:r>
        <w:rPr>
          <w:rFonts w:ascii="宋体" w:hAnsi="宋体" w:cs="宋体" w:hint="eastAsia"/>
          <w:kern w:val="0"/>
          <w:szCs w:val="21"/>
        </w:rPr>
        <w:t>。赔偿金额的确定方法在专用条件中约定。监理人承担部分赔偿责任的，其承担赔偿金额由双方协商确定。</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4.1.2 </w:t>
      </w:r>
      <w:r>
        <w:rPr>
          <w:rFonts w:ascii="宋体" w:hAnsi="宋体" w:cs="宋体" w:hint="eastAsia"/>
          <w:kern w:val="0"/>
          <w:szCs w:val="21"/>
        </w:rPr>
        <w:t>监理人向委托人的索赔不成立时，监理人应赔偿委托人由此发生的费用。</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4.2 </w:t>
      </w:r>
      <w:r>
        <w:rPr>
          <w:rFonts w:ascii="宋体" w:hAnsi="宋体" w:cs="宋体" w:hint="eastAsia"/>
          <w:kern w:val="0"/>
          <w:szCs w:val="21"/>
        </w:rPr>
        <w:t>委托人的违约责任</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委托人未履行本合同义务的，应承担相应的责任。</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4.2.1 </w:t>
      </w:r>
      <w:r>
        <w:rPr>
          <w:rFonts w:ascii="宋体" w:hAnsi="宋体" w:cs="宋体" w:hint="eastAsia"/>
          <w:kern w:val="0"/>
          <w:szCs w:val="21"/>
        </w:rPr>
        <w:t>委托人违反本合同约定造成监理人损失的，委托人应予以赔偿。</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4.2.</w:t>
      </w:r>
      <w:r>
        <w:rPr>
          <w:rFonts w:ascii="宋体" w:hAnsi="宋体" w:cs="宋体" w:hint="eastAsia"/>
          <w:kern w:val="0"/>
          <w:szCs w:val="21"/>
        </w:rPr>
        <w:t xml:space="preserve">2 </w:t>
      </w:r>
      <w:r>
        <w:rPr>
          <w:rFonts w:ascii="宋体" w:hAnsi="宋体" w:cs="宋体" w:hint="eastAsia"/>
          <w:kern w:val="0"/>
          <w:szCs w:val="21"/>
        </w:rPr>
        <w:t>委托人向监理人的索赔不成立时，应赔偿监理人由此引起的费用。</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szCs w:val="21"/>
        </w:rPr>
        <w:t xml:space="preserve">4.2.3 </w:t>
      </w:r>
      <w:r>
        <w:rPr>
          <w:rFonts w:ascii="宋体" w:hAnsi="宋体" w:cs="宋体" w:hint="eastAsia"/>
          <w:kern w:val="0"/>
          <w:szCs w:val="21"/>
        </w:rPr>
        <w:t>委托人未能按期支付</w:t>
      </w:r>
      <w:r>
        <w:rPr>
          <w:rFonts w:ascii="宋体" w:hAnsi="宋体" w:cs="宋体" w:hint="eastAsia"/>
          <w:szCs w:val="21"/>
        </w:rPr>
        <w:t>酬金</w:t>
      </w:r>
      <w:r>
        <w:rPr>
          <w:rFonts w:ascii="宋体" w:hAnsi="宋体" w:cs="宋体" w:hint="eastAsia"/>
          <w:kern w:val="0"/>
          <w:szCs w:val="21"/>
        </w:rPr>
        <w:t>超过</w:t>
      </w:r>
      <w:r>
        <w:rPr>
          <w:rFonts w:ascii="宋体" w:hAnsi="宋体" w:cs="宋体" w:hint="eastAsia"/>
          <w:kern w:val="0"/>
          <w:szCs w:val="21"/>
        </w:rPr>
        <w:t>28</w:t>
      </w:r>
      <w:r>
        <w:rPr>
          <w:rFonts w:ascii="宋体" w:hAnsi="宋体" w:cs="宋体" w:hint="eastAsia"/>
          <w:kern w:val="0"/>
          <w:szCs w:val="21"/>
        </w:rPr>
        <w:t>天，应按专用条件约定支付逾期付款利息。</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 xml:space="preserve">4.3 </w:t>
      </w:r>
      <w:r>
        <w:rPr>
          <w:rFonts w:ascii="宋体" w:hAnsi="宋体" w:cs="宋体" w:hint="eastAsia"/>
          <w:kern w:val="0"/>
          <w:szCs w:val="21"/>
        </w:rPr>
        <w:t>除外责任</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因非监理人的原因，且监理人无过错，发生工程质量事故、安全事故、工期延误等造成的损失，监理人不承担赔偿责任。</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kern w:val="0"/>
          <w:szCs w:val="21"/>
        </w:rPr>
        <w:t>因不可抗力导致本合同全部或部分不能履行时，双方各自承担其因此而造成的损失、损害。</w:t>
      </w:r>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 xml:space="preserve">5. </w:t>
      </w:r>
      <w:r>
        <w:rPr>
          <w:rFonts w:ascii="宋体" w:hAnsi="宋体" w:cs="宋体" w:hint="eastAsia"/>
          <w:b/>
          <w:sz w:val="22"/>
          <w:szCs w:val="24"/>
        </w:rPr>
        <w:t>支付</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5.1 </w:t>
      </w:r>
      <w:r>
        <w:rPr>
          <w:rFonts w:ascii="宋体" w:hAnsi="宋体" w:cs="宋体" w:hint="eastAsia"/>
          <w:bCs/>
          <w:szCs w:val="21"/>
        </w:rPr>
        <w:t>支付货币</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除专用条件另有约定外，酬金均以人民币支付。涉及外币支付的，所采用的货币种类、比例和汇率在专用条件中约定。</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5.2 </w:t>
      </w:r>
      <w:r>
        <w:rPr>
          <w:rFonts w:ascii="宋体" w:hAnsi="宋体" w:cs="宋体" w:hint="eastAsia"/>
          <w:szCs w:val="21"/>
        </w:rPr>
        <w:t>支付申请</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监理人应在本合同约定的每次应付款时间的</w:t>
      </w:r>
      <w:r>
        <w:rPr>
          <w:rFonts w:ascii="宋体" w:hAnsi="宋体" w:cs="宋体" w:hint="eastAsia"/>
          <w:szCs w:val="21"/>
        </w:rPr>
        <w:t>7</w:t>
      </w:r>
      <w:r>
        <w:rPr>
          <w:rFonts w:ascii="宋体" w:hAnsi="宋体" w:cs="宋体" w:hint="eastAsia"/>
          <w:szCs w:val="21"/>
        </w:rPr>
        <w:t>天前，向委托人提交支付申请书。支付申请书应当说明当期应付款总额，并列出当期应支付的款项及其金额。</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5.3 </w:t>
      </w:r>
      <w:r>
        <w:rPr>
          <w:rFonts w:ascii="宋体" w:hAnsi="宋体" w:cs="宋体" w:hint="eastAsia"/>
          <w:szCs w:val="21"/>
        </w:rPr>
        <w:t>支付酬金</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支付的酬金包括正常工作酬金、附加工作酬金、合理化建议奖励金额及费用。</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5.4 </w:t>
      </w:r>
      <w:r>
        <w:rPr>
          <w:rFonts w:ascii="宋体" w:hAnsi="宋体" w:cs="宋体" w:hint="eastAsia"/>
          <w:bCs/>
          <w:szCs w:val="21"/>
        </w:rPr>
        <w:t>有争议部分的付款</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委托人对监理人提交的支付申请书有异议时，应当在收到监理人提交的支付申请书后</w:t>
      </w:r>
      <w:r>
        <w:rPr>
          <w:rFonts w:ascii="宋体" w:hAnsi="宋体" w:cs="宋体" w:hint="eastAsia"/>
          <w:szCs w:val="21"/>
        </w:rPr>
        <w:t>7</w:t>
      </w:r>
      <w:r>
        <w:rPr>
          <w:rFonts w:ascii="宋体" w:hAnsi="宋体" w:cs="宋体" w:hint="eastAsia"/>
          <w:szCs w:val="21"/>
        </w:rPr>
        <w:t>天内，以书面形式向监理人发出异议通知。无异议部分的款项应按期支付，有异议部分的款项按第</w:t>
      </w:r>
      <w:r>
        <w:rPr>
          <w:rFonts w:ascii="宋体" w:hAnsi="宋体" w:cs="宋体" w:hint="eastAsia"/>
          <w:szCs w:val="21"/>
        </w:rPr>
        <w:t>7</w:t>
      </w:r>
      <w:r>
        <w:rPr>
          <w:rFonts w:ascii="宋体" w:hAnsi="宋体" w:cs="宋体" w:hint="eastAsia"/>
          <w:szCs w:val="21"/>
        </w:rPr>
        <w:t>条约定办理。</w:t>
      </w:r>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 xml:space="preserve">6. </w:t>
      </w:r>
      <w:r>
        <w:rPr>
          <w:rFonts w:ascii="宋体" w:hAnsi="宋体" w:cs="宋体" w:hint="eastAsia"/>
          <w:b/>
          <w:sz w:val="22"/>
          <w:szCs w:val="24"/>
        </w:rPr>
        <w:t>合同生效、变更、暂停、解除与终止</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6.1</w:t>
      </w:r>
      <w:r>
        <w:rPr>
          <w:rFonts w:ascii="宋体" w:hAnsi="宋体" w:cs="宋体" w:hint="eastAsia"/>
          <w:szCs w:val="21"/>
        </w:rPr>
        <w:t>生效</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除法律另有规定或者专用条件另有</w:t>
      </w:r>
      <w:r>
        <w:rPr>
          <w:rFonts w:ascii="宋体" w:hAnsi="宋体" w:cs="宋体" w:hint="eastAsia"/>
          <w:szCs w:val="21"/>
        </w:rPr>
        <w:t>约定外，委托人和监理人的法定代表人或其授权代理人在协议书上签字并盖单位章后本合同生效。</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6.2</w:t>
      </w:r>
      <w:r>
        <w:rPr>
          <w:rFonts w:ascii="宋体" w:hAnsi="宋体" w:cs="宋体" w:hint="eastAsia"/>
          <w:bCs/>
          <w:szCs w:val="21"/>
        </w:rPr>
        <w:t>变更</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6.2.1 </w:t>
      </w:r>
      <w:r>
        <w:rPr>
          <w:rFonts w:ascii="宋体" w:hAnsi="宋体" w:cs="宋体" w:hint="eastAsia"/>
          <w:szCs w:val="21"/>
        </w:rPr>
        <w:t>任何一方提出变更请求时，双方经协商一致后可进行变更。</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6.2.2</w:t>
      </w:r>
      <w:r>
        <w:rPr>
          <w:rFonts w:ascii="宋体" w:hAnsi="宋体" w:cs="宋体" w:hint="eastAsia"/>
          <w:szCs w:val="21"/>
        </w:rPr>
        <w:t>除不可抗力外，因非监理人原因导致监理人履行合同期限延长、内容增加时，监理人应当将此</w:t>
      </w:r>
      <w:r>
        <w:rPr>
          <w:rFonts w:ascii="宋体" w:hAnsi="宋体" w:cs="宋体" w:hint="eastAsia"/>
          <w:szCs w:val="21"/>
        </w:rPr>
        <w:lastRenderedPageBreak/>
        <w:t>情况与可能产生的影响及时通知委托人。增加的监理工作时间、工作内容应视为附加工作。附加工作酬金的确定方法在专用条件中约定。</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6.2.3</w:t>
      </w:r>
      <w:r>
        <w:rPr>
          <w:rFonts w:ascii="宋体" w:hAnsi="宋体" w:cs="宋体" w:hint="eastAsia"/>
          <w:szCs w:val="21"/>
        </w:rPr>
        <w:t>合同生效后，如果实际情况发生变化使得监理人不能完成全部或部分工作时，监理人应立即通知委托人。除不可抗力外，其善后工作以及恢</w:t>
      </w:r>
      <w:r>
        <w:rPr>
          <w:rFonts w:ascii="宋体" w:hAnsi="宋体" w:cs="宋体" w:hint="eastAsia"/>
          <w:szCs w:val="21"/>
        </w:rPr>
        <w:t>复服务的准备工作应为附加工作，附加工作酬金的确定方法在专用条件中约定。监理人用于恢复服务的准备时间不应超过</w:t>
      </w:r>
      <w:r>
        <w:rPr>
          <w:rFonts w:ascii="宋体" w:hAnsi="宋体" w:cs="宋体" w:hint="eastAsia"/>
          <w:szCs w:val="21"/>
        </w:rPr>
        <w:t>28</w:t>
      </w:r>
      <w:r>
        <w:rPr>
          <w:rFonts w:ascii="宋体" w:hAnsi="宋体" w:cs="宋体" w:hint="eastAsia"/>
          <w:szCs w:val="21"/>
        </w:rPr>
        <w:t>天。</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6.2.4</w:t>
      </w:r>
      <w:r>
        <w:rPr>
          <w:rFonts w:ascii="宋体" w:hAnsi="宋体" w:cs="宋体" w:hint="eastAsia"/>
          <w:szCs w:val="21"/>
        </w:rPr>
        <w:t>合同签订后，遇有与工程相关的法律法规、标准颁布或修订的，双方应遵照执行。由此引起监理与相关服务的范围、时间、酬金变化的，双方应通过协商进行相应调整。</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6.2.5 </w:t>
      </w:r>
      <w:r>
        <w:rPr>
          <w:rFonts w:ascii="宋体" w:hAnsi="宋体" w:cs="宋体" w:hint="eastAsia"/>
          <w:szCs w:val="21"/>
        </w:rPr>
        <w:t>因非监理人原因造成工程概算投资额或建筑安装工程费增加时，正常工作酬金应作相应调整。调整方法在专用条件中约定。</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6.2.6 </w:t>
      </w:r>
      <w:r>
        <w:rPr>
          <w:rFonts w:ascii="宋体" w:hAnsi="宋体" w:cs="宋体" w:hint="eastAsia"/>
          <w:szCs w:val="21"/>
        </w:rPr>
        <w:t>因工程规模、监理范围的变化导致监理人的正常工作量减少时，正常工作酬金应作相应调整。调整方法在专用条件中</w:t>
      </w:r>
      <w:r>
        <w:rPr>
          <w:rFonts w:ascii="宋体" w:hAnsi="宋体" w:cs="宋体" w:hint="eastAsia"/>
          <w:szCs w:val="21"/>
        </w:rPr>
        <w:t>约定。</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6.3 </w:t>
      </w:r>
      <w:r>
        <w:rPr>
          <w:rFonts w:ascii="宋体" w:hAnsi="宋体" w:cs="宋体" w:hint="eastAsia"/>
          <w:szCs w:val="21"/>
        </w:rPr>
        <w:t>暂停与</w:t>
      </w:r>
      <w:r>
        <w:rPr>
          <w:rFonts w:ascii="宋体" w:hAnsi="宋体" w:cs="宋体" w:hint="eastAsia"/>
          <w:bCs/>
          <w:szCs w:val="21"/>
        </w:rPr>
        <w:t>解除</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除双方协商一致可以解除本合同外，当一方无正当理由未履行本合同约定的义务时，另一方可以根据本合同约定暂停履行本合同直至解除本合同。</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6.3.1 </w:t>
      </w:r>
      <w:r>
        <w:rPr>
          <w:rFonts w:ascii="宋体" w:hAnsi="宋体" w:cs="宋体" w:hint="eastAsia"/>
          <w:szCs w:val="21"/>
        </w:rPr>
        <w:t>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因解除本合同或解除监理人的部分义务导致监理人遭受的损失，除依法可以免除责任的情况外，应由委托人予以补偿，补偿金额由双方协商确定。</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解除本合同的协议必须采取书面形式，协议未达成之前，本合同仍然有效。</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6.3.2 </w:t>
      </w:r>
      <w:r>
        <w:rPr>
          <w:rFonts w:ascii="宋体" w:hAnsi="宋体" w:cs="宋体" w:hint="eastAsia"/>
          <w:szCs w:val="21"/>
        </w:rPr>
        <w:t>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暂停部分监理与相关服务时间超过</w:t>
      </w:r>
      <w:r>
        <w:rPr>
          <w:rFonts w:ascii="宋体" w:hAnsi="宋体" w:cs="宋体" w:hint="eastAsia"/>
          <w:szCs w:val="21"/>
        </w:rPr>
        <w:t>182</w:t>
      </w:r>
      <w:r>
        <w:rPr>
          <w:rFonts w:ascii="宋体" w:hAnsi="宋体" w:cs="宋体" w:hint="eastAsia"/>
          <w:szCs w:val="21"/>
        </w:rPr>
        <w:t>天，监理人可发出解除本合同约定的该部分义务的通知；暂停全部工作时间超过</w:t>
      </w:r>
      <w:r>
        <w:rPr>
          <w:rFonts w:ascii="宋体" w:hAnsi="宋体" w:cs="宋体" w:hint="eastAsia"/>
          <w:szCs w:val="21"/>
        </w:rPr>
        <w:t>182</w:t>
      </w:r>
      <w:r>
        <w:rPr>
          <w:rFonts w:ascii="宋体" w:hAnsi="宋体" w:cs="宋体" w:hint="eastAsia"/>
          <w:szCs w:val="21"/>
        </w:rPr>
        <w:t>天，监理人可发出解除本合同的通知，本合同自通知到达委托人时解除。委托人应将监理与相关服务</w:t>
      </w:r>
      <w:r>
        <w:rPr>
          <w:rFonts w:ascii="宋体" w:hAnsi="宋体" w:cs="宋体" w:hint="eastAsia"/>
          <w:kern w:val="0"/>
          <w:szCs w:val="21"/>
        </w:rPr>
        <w:t>的</w:t>
      </w:r>
      <w:r>
        <w:rPr>
          <w:rFonts w:ascii="宋体" w:hAnsi="宋体" w:cs="宋体" w:hint="eastAsia"/>
          <w:szCs w:val="21"/>
        </w:rPr>
        <w:t>酬金支付至本合同解除日</w:t>
      </w:r>
      <w:r>
        <w:rPr>
          <w:rFonts w:ascii="宋体" w:hAnsi="宋体" w:cs="宋体" w:hint="eastAsia"/>
          <w:szCs w:val="21"/>
        </w:rPr>
        <w:t>，且应承担第</w:t>
      </w:r>
      <w:r>
        <w:rPr>
          <w:rFonts w:ascii="宋体" w:hAnsi="宋体" w:cs="宋体" w:hint="eastAsia"/>
          <w:szCs w:val="21"/>
        </w:rPr>
        <w:t>4.2</w:t>
      </w:r>
      <w:r>
        <w:rPr>
          <w:rFonts w:ascii="宋体" w:hAnsi="宋体" w:cs="宋体" w:hint="eastAsia"/>
          <w:szCs w:val="21"/>
        </w:rPr>
        <w:t>款约定的责任。</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6.3.3 </w:t>
      </w:r>
      <w:r>
        <w:rPr>
          <w:rFonts w:ascii="宋体" w:hAnsi="宋体" w:cs="宋体" w:hint="eastAsia"/>
          <w:szCs w:val="21"/>
        </w:rPr>
        <w:t>当监理人无正当理由未履行本合同约定的义务时，委托人应通知监理人限期改正。若委托人在监理人接到通知后的</w:t>
      </w:r>
      <w:r>
        <w:rPr>
          <w:rFonts w:ascii="宋体" w:hAnsi="宋体" w:cs="宋体" w:hint="eastAsia"/>
          <w:szCs w:val="21"/>
        </w:rPr>
        <w:t>7</w:t>
      </w:r>
      <w:r>
        <w:rPr>
          <w:rFonts w:ascii="宋体" w:hAnsi="宋体" w:cs="宋体" w:hint="eastAsia"/>
          <w:szCs w:val="21"/>
        </w:rPr>
        <w:t>天内未收到监理人书面形式的合理解释，则可在</w:t>
      </w:r>
      <w:r>
        <w:rPr>
          <w:rFonts w:ascii="宋体" w:hAnsi="宋体" w:cs="宋体" w:hint="eastAsia"/>
          <w:szCs w:val="21"/>
        </w:rPr>
        <w:t>7</w:t>
      </w:r>
      <w:r>
        <w:rPr>
          <w:rFonts w:ascii="宋体" w:hAnsi="宋体" w:cs="宋体" w:hint="eastAsia"/>
          <w:szCs w:val="21"/>
        </w:rPr>
        <w:t>天内发出解除本合同的通知，自通知到达监理人时本合同解除。委托人应将监理与相关服务</w:t>
      </w:r>
      <w:r>
        <w:rPr>
          <w:rFonts w:ascii="宋体" w:hAnsi="宋体" w:cs="宋体" w:hint="eastAsia"/>
          <w:kern w:val="0"/>
          <w:szCs w:val="21"/>
        </w:rPr>
        <w:t>的</w:t>
      </w:r>
      <w:r>
        <w:rPr>
          <w:rFonts w:ascii="宋体" w:hAnsi="宋体" w:cs="宋体" w:hint="eastAsia"/>
          <w:szCs w:val="21"/>
        </w:rPr>
        <w:t>酬金支付至</w:t>
      </w:r>
      <w:r>
        <w:rPr>
          <w:rFonts w:ascii="宋体" w:hAnsi="宋体" w:cs="宋体" w:hint="eastAsia"/>
          <w:kern w:val="0"/>
          <w:szCs w:val="21"/>
        </w:rPr>
        <w:t>限期改正通知到达监理人之日</w:t>
      </w:r>
      <w:r>
        <w:rPr>
          <w:rFonts w:ascii="宋体" w:hAnsi="宋体" w:cs="宋体" w:hint="eastAsia"/>
          <w:szCs w:val="21"/>
        </w:rPr>
        <w:t>，但监理人应承担第</w:t>
      </w:r>
      <w:r>
        <w:rPr>
          <w:rFonts w:ascii="宋体" w:hAnsi="宋体" w:cs="宋体" w:hint="eastAsia"/>
          <w:szCs w:val="21"/>
        </w:rPr>
        <w:t>4.1</w:t>
      </w:r>
      <w:r>
        <w:rPr>
          <w:rFonts w:ascii="宋体" w:hAnsi="宋体" w:cs="宋体" w:hint="eastAsia"/>
          <w:szCs w:val="21"/>
        </w:rPr>
        <w:t>款约定的责任。</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6.3.4 </w:t>
      </w:r>
      <w:r>
        <w:rPr>
          <w:rFonts w:ascii="宋体" w:hAnsi="宋体" w:cs="宋体" w:hint="eastAsia"/>
          <w:szCs w:val="21"/>
        </w:rPr>
        <w:t>监理人在专用条件</w:t>
      </w:r>
      <w:r>
        <w:rPr>
          <w:rFonts w:ascii="宋体" w:hAnsi="宋体" w:cs="宋体" w:hint="eastAsia"/>
          <w:szCs w:val="21"/>
        </w:rPr>
        <w:t>5.3</w:t>
      </w:r>
      <w:r>
        <w:rPr>
          <w:rFonts w:ascii="宋体" w:hAnsi="宋体" w:cs="宋体" w:hint="eastAsia"/>
          <w:szCs w:val="21"/>
        </w:rPr>
        <w:t>中约定的支付之日起</w:t>
      </w:r>
      <w:r>
        <w:rPr>
          <w:rFonts w:ascii="宋体" w:hAnsi="宋体" w:cs="宋体" w:hint="eastAsia"/>
          <w:szCs w:val="21"/>
        </w:rPr>
        <w:t>28</w:t>
      </w:r>
      <w:r>
        <w:rPr>
          <w:rFonts w:ascii="宋体" w:hAnsi="宋体" w:cs="宋体" w:hint="eastAsia"/>
          <w:szCs w:val="21"/>
        </w:rPr>
        <w:t>天后仍未收到委托人按本合同约定应付的款项，可向委托人发出催付通知。委托人接到通知</w:t>
      </w:r>
      <w:r>
        <w:rPr>
          <w:rFonts w:ascii="宋体" w:hAnsi="宋体" w:cs="宋体" w:hint="eastAsia"/>
          <w:szCs w:val="21"/>
        </w:rPr>
        <w:t>14</w:t>
      </w:r>
      <w:r>
        <w:rPr>
          <w:rFonts w:ascii="宋体" w:hAnsi="宋体" w:cs="宋体" w:hint="eastAsia"/>
          <w:szCs w:val="21"/>
        </w:rPr>
        <w:t>天后仍未支付或未提出监</w:t>
      </w:r>
      <w:r>
        <w:rPr>
          <w:rFonts w:ascii="宋体" w:hAnsi="宋体" w:cs="宋体" w:hint="eastAsia"/>
          <w:szCs w:val="21"/>
        </w:rPr>
        <w:t>理人可以接受的延期支付安排，监理人可向委托人发出暂停工作的通知并可自行暂停全部或部分工作。暂停工作后</w:t>
      </w:r>
      <w:r>
        <w:rPr>
          <w:rFonts w:ascii="宋体" w:hAnsi="宋体" w:cs="宋体" w:hint="eastAsia"/>
          <w:szCs w:val="21"/>
        </w:rPr>
        <w:t>14</w:t>
      </w:r>
      <w:r>
        <w:rPr>
          <w:rFonts w:ascii="宋体" w:hAnsi="宋体" w:cs="宋体" w:hint="eastAsia"/>
          <w:szCs w:val="21"/>
        </w:rPr>
        <w:t>天内监理人仍未获得委托人应付酬金或委托人的合理答复，监理人可向委托人发出解除本合同的通知，自通知到达委托人时本合同解除。委托人应承担第</w:t>
      </w:r>
      <w:r>
        <w:rPr>
          <w:rFonts w:ascii="宋体" w:hAnsi="宋体" w:cs="宋体" w:hint="eastAsia"/>
          <w:szCs w:val="21"/>
        </w:rPr>
        <w:t>4.2.3</w:t>
      </w:r>
      <w:r>
        <w:rPr>
          <w:rFonts w:ascii="宋体" w:hAnsi="宋体" w:cs="宋体" w:hint="eastAsia"/>
          <w:szCs w:val="21"/>
        </w:rPr>
        <w:t>款约定的责任。</w:t>
      </w:r>
    </w:p>
    <w:p w:rsidR="00E61DD7" w:rsidRDefault="00BB2A1F">
      <w:pPr>
        <w:adjustRightInd w:val="0"/>
        <w:snapToGrid w:val="0"/>
        <w:spacing w:line="360" w:lineRule="auto"/>
        <w:ind w:firstLineChars="200" w:firstLine="420"/>
        <w:rPr>
          <w:rFonts w:ascii="宋体" w:hAnsi="宋体" w:cs="宋体"/>
          <w:kern w:val="0"/>
          <w:szCs w:val="21"/>
        </w:rPr>
      </w:pPr>
      <w:r>
        <w:rPr>
          <w:rFonts w:ascii="宋体" w:hAnsi="宋体" w:cs="宋体" w:hint="eastAsia"/>
          <w:szCs w:val="21"/>
        </w:rPr>
        <w:lastRenderedPageBreak/>
        <w:t xml:space="preserve">6.3.5 </w:t>
      </w:r>
      <w:r>
        <w:rPr>
          <w:rFonts w:ascii="宋体" w:hAnsi="宋体" w:cs="宋体" w:hint="eastAsia"/>
          <w:szCs w:val="21"/>
        </w:rPr>
        <w:t>因不可抗力致使本合同部分或全部不能履行时，一方应立即通知另一方，可暂停或解除本合同。</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6.3.6 </w:t>
      </w:r>
      <w:r>
        <w:rPr>
          <w:rFonts w:ascii="宋体" w:hAnsi="宋体" w:cs="宋体" w:hint="eastAsia"/>
          <w:szCs w:val="21"/>
        </w:rPr>
        <w:t>本合同解除后，本合同约定的有关结算、清理、争议解决方式的条件仍然有效。</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6.4 </w:t>
      </w:r>
      <w:r>
        <w:rPr>
          <w:rFonts w:ascii="宋体" w:hAnsi="宋体" w:cs="宋体" w:hint="eastAsia"/>
          <w:bCs/>
          <w:szCs w:val="21"/>
        </w:rPr>
        <w:t>终止</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以下条件全部满足时，本合同即告终止：</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）监理人完</w:t>
      </w:r>
      <w:r>
        <w:rPr>
          <w:rFonts w:ascii="宋体" w:hAnsi="宋体" w:cs="宋体" w:hint="eastAsia"/>
          <w:szCs w:val="21"/>
        </w:rPr>
        <w:t>成本合同约定的全部工作；</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）委托人与监理人结清并支付全部酬金。</w:t>
      </w:r>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 xml:space="preserve">7. </w:t>
      </w:r>
      <w:r>
        <w:rPr>
          <w:rFonts w:ascii="宋体" w:hAnsi="宋体" w:cs="宋体" w:hint="eastAsia"/>
          <w:b/>
          <w:sz w:val="22"/>
          <w:szCs w:val="24"/>
        </w:rPr>
        <w:t>争议解决</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7.1</w:t>
      </w:r>
      <w:r>
        <w:rPr>
          <w:rFonts w:ascii="宋体" w:hAnsi="宋体" w:cs="宋体" w:hint="eastAsia"/>
          <w:bCs/>
          <w:szCs w:val="21"/>
        </w:rPr>
        <w:t>协商</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双方应本着诚信原则协商解决彼此间的争议。</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7.2</w:t>
      </w:r>
      <w:r>
        <w:rPr>
          <w:rFonts w:ascii="宋体" w:hAnsi="宋体" w:cs="宋体" w:hint="eastAsia"/>
          <w:bCs/>
          <w:szCs w:val="21"/>
        </w:rPr>
        <w:t>调解</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如果双方不能在</w:t>
      </w:r>
      <w:r>
        <w:rPr>
          <w:rFonts w:ascii="宋体" w:hAnsi="宋体" w:cs="宋体" w:hint="eastAsia"/>
          <w:szCs w:val="21"/>
        </w:rPr>
        <w:t>14</w:t>
      </w:r>
      <w:r>
        <w:rPr>
          <w:rFonts w:ascii="宋体" w:hAnsi="宋体" w:cs="宋体" w:hint="eastAsia"/>
          <w:szCs w:val="21"/>
        </w:rPr>
        <w:t>天内或双方商定的其他时间内解决本合同争议，可以将其提交给专用条件约定的或事后达成协议的调解人进行调解。</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7.3</w:t>
      </w:r>
      <w:r>
        <w:rPr>
          <w:rFonts w:ascii="宋体" w:hAnsi="宋体" w:cs="宋体" w:hint="eastAsia"/>
          <w:bCs/>
          <w:szCs w:val="21"/>
        </w:rPr>
        <w:t>仲裁或诉讼</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双方均有权不经调解直接向专用条件约定的仲裁机构申请仲裁或向有管辖权的人民法院提起诉讼。</w:t>
      </w:r>
    </w:p>
    <w:p w:rsidR="00E61DD7" w:rsidRDefault="00BB2A1F">
      <w:pPr>
        <w:adjustRightInd w:val="0"/>
        <w:snapToGrid w:val="0"/>
        <w:spacing w:line="360" w:lineRule="auto"/>
        <w:ind w:firstLineChars="200" w:firstLine="442"/>
        <w:rPr>
          <w:rFonts w:ascii="宋体" w:hAnsi="宋体" w:cs="宋体"/>
          <w:b/>
          <w:sz w:val="22"/>
          <w:szCs w:val="24"/>
        </w:rPr>
      </w:pPr>
      <w:r>
        <w:rPr>
          <w:rFonts w:ascii="宋体" w:hAnsi="宋体" w:cs="宋体" w:hint="eastAsia"/>
          <w:b/>
          <w:sz w:val="22"/>
          <w:szCs w:val="24"/>
        </w:rPr>
        <w:t xml:space="preserve">8. </w:t>
      </w:r>
      <w:r>
        <w:rPr>
          <w:rFonts w:ascii="宋体" w:hAnsi="宋体" w:cs="宋体" w:hint="eastAsia"/>
          <w:b/>
          <w:sz w:val="22"/>
          <w:szCs w:val="24"/>
        </w:rPr>
        <w:t>其他</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8.1 </w:t>
      </w:r>
      <w:r>
        <w:rPr>
          <w:rFonts w:ascii="宋体" w:hAnsi="宋体" w:cs="宋体" w:hint="eastAsia"/>
          <w:bCs/>
          <w:szCs w:val="21"/>
        </w:rPr>
        <w:t>外出考察费用</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经委托人同意，监理人员外出考察发生的费用由委托人审核后支付。</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8.2 </w:t>
      </w:r>
      <w:r>
        <w:rPr>
          <w:rFonts w:ascii="宋体" w:hAnsi="宋体" w:cs="宋体" w:hint="eastAsia"/>
          <w:bCs/>
          <w:szCs w:val="21"/>
        </w:rPr>
        <w:t>检测费用</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委托人要求监理人进行的材料和设备检测所发生的费用，由委托人支付，支付时间在专用条件中约定。</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8.3 </w:t>
      </w:r>
      <w:r>
        <w:rPr>
          <w:rFonts w:ascii="宋体" w:hAnsi="宋体" w:cs="宋体" w:hint="eastAsia"/>
          <w:bCs/>
          <w:szCs w:val="21"/>
        </w:rPr>
        <w:t>咨询费用</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经委托人同意，根据工程需要由监理人组织的相关咨询论证会以及聘请相关专家等发生的费用由委托人支付，支付时间在专用条件中约定。</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8.4 </w:t>
      </w:r>
      <w:r>
        <w:rPr>
          <w:rFonts w:ascii="宋体" w:hAnsi="宋体" w:cs="宋体" w:hint="eastAsia"/>
          <w:bCs/>
          <w:szCs w:val="21"/>
        </w:rPr>
        <w:t>奖励</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监理人在服务过程中提出的合理化建议，使委托人获得经济效益的，双方在专用条件中约定奖励金额的确定方法。奖励金额在合理化建议被采纳后，与最近一期的正常工作酬金同期支付。</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8.5 </w:t>
      </w:r>
      <w:r>
        <w:rPr>
          <w:rFonts w:ascii="宋体" w:hAnsi="宋体" w:cs="宋体" w:hint="eastAsia"/>
          <w:bCs/>
          <w:szCs w:val="21"/>
        </w:rPr>
        <w:t>守法诚信</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监理人及其工作人员不得从与实施工程有关的第三方处获得任何经济利益。</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8.6 </w:t>
      </w:r>
      <w:r>
        <w:rPr>
          <w:rFonts w:ascii="宋体" w:hAnsi="宋体" w:cs="宋体" w:hint="eastAsia"/>
          <w:bCs/>
          <w:szCs w:val="21"/>
        </w:rPr>
        <w:t>保密</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双方不得泄露对方申明的保密资料，亦不得泄露与实施工程有关的第三方所提供的保密资料，保密事项在专用条件中约定。</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8.7 </w:t>
      </w:r>
      <w:r>
        <w:rPr>
          <w:rFonts w:ascii="宋体" w:hAnsi="宋体" w:cs="宋体" w:hint="eastAsia"/>
          <w:bCs/>
          <w:szCs w:val="21"/>
        </w:rPr>
        <w:t>通知</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本合同涉及的通知均应当采用书面形式，并在送达对方时生效，收件人应书面签收。</w:t>
      </w:r>
    </w:p>
    <w:p w:rsidR="00E61DD7" w:rsidRDefault="00BB2A1F">
      <w:pPr>
        <w:adjustRightInd w:val="0"/>
        <w:snapToGrid w:val="0"/>
        <w:spacing w:line="360" w:lineRule="auto"/>
        <w:ind w:firstLineChars="200" w:firstLine="420"/>
        <w:rPr>
          <w:rFonts w:ascii="宋体" w:hAnsi="宋体" w:cs="宋体"/>
          <w:bCs/>
          <w:szCs w:val="21"/>
        </w:rPr>
      </w:pPr>
      <w:r>
        <w:rPr>
          <w:rFonts w:ascii="宋体" w:hAnsi="宋体" w:cs="宋体" w:hint="eastAsia"/>
          <w:szCs w:val="21"/>
        </w:rPr>
        <w:t xml:space="preserve">8.8 </w:t>
      </w:r>
      <w:r>
        <w:rPr>
          <w:rFonts w:ascii="宋体" w:hAnsi="宋体" w:cs="宋体" w:hint="eastAsia"/>
          <w:bCs/>
          <w:szCs w:val="21"/>
        </w:rPr>
        <w:t>著作权</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监理人对其编制的文件拥有著作权。</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监理人可单独或与他人联合出版有关监理与相关服务的资料。除专用条件另有约定外，如果监理人在</w:t>
      </w:r>
      <w:r>
        <w:rPr>
          <w:rFonts w:ascii="宋体" w:hAnsi="宋体" w:cs="宋体" w:hint="eastAsia"/>
          <w:szCs w:val="21"/>
        </w:rPr>
        <w:lastRenderedPageBreak/>
        <w:t>本合同履行期间及本合同终止后两年内出版涉及本工程的有关监理与相关服务的资料，应当征得委托人的同意。</w:t>
      </w:r>
    </w:p>
    <w:p w:rsidR="00E61DD7" w:rsidRDefault="00E61DD7">
      <w:pPr>
        <w:pStyle w:val="a7"/>
        <w:ind w:firstLine="480"/>
        <w:rPr>
          <w:rFonts w:ascii="宋体" w:hAnsi="宋体" w:cs="宋体"/>
        </w:rPr>
      </w:pPr>
    </w:p>
    <w:p w:rsidR="00E61DD7" w:rsidRDefault="00BB2A1F">
      <w:pPr>
        <w:tabs>
          <w:tab w:val="right" w:pos="8486"/>
        </w:tabs>
        <w:spacing w:line="400" w:lineRule="exact"/>
        <w:ind w:firstLineChars="200" w:firstLine="643"/>
        <w:jc w:val="center"/>
        <w:outlineLvl w:val="0"/>
        <w:rPr>
          <w:rFonts w:ascii="宋体" w:hAnsi="宋体" w:cs="宋体"/>
          <w:b/>
          <w:sz w:val="32"/>
          <w:szCs w:val="32"/>
        </w:rPr>
      </w:pPr>
      <w:r>
        <w:rPr>
          <w:rFonts w:ascii="宋体" w:hAnsi="宋体" w:cs="宋体" w:hint="eastAsia"/>
          <w:b/>
          <w:sz w:val="32"/>
          <w:szCs w:val="32"/>
        </w:rPr>
        <w:t>第三部分</w:t>
      </w:r>
      <w:r>
        <w:rPr>
          <w:rFonts w:ascii="宋体" w:hAnsi="宋体" w:cs="宋体" w:hint="eastAsia"/>
          <w:b/>
          <w:sz w:val="32"/>
          <w:szCs w:val="32"/>
        </w:rPr>
        <w:t xml:space="preserve">  </w:t>
      </w:r>
      <w:r>
        <w:rPr>
          <w:rFonts w:ascii="宋体" w:hAnsi="宋体" w:cs="宋体" w:hint="eastAsia"/>
          <w:b/>
          <w:sz w:val="32"/>
          <w:szCs w:val="32"/>
        </w:rPr>
        <w:t>专用条件</w:t>
      </w:r>
      <w:bookmarkEnd w:id="147"/>
    </w:p>
    <w:p w:rsidR="00E61DD7" w:rsidRDefault="00BB2A1F">
      <w:pPr>
        <w:pStyle w:val="3"/>
        <w:spacing w:before="0" w:after="0" w:line="360" w:lineRule="auto"/>
        <w:ind w:firstLineChars="200" w:firstLine="422"/>
        <w:rPr>
          <w:rFonts w:ascii="宋体" w:hAnsi="宋体" w:cs="宋体"/>
          <w:sz w:val="21"/>
          <w:szCs w:val="21"/>
        </w:rPr>
      </w:pPr>
      <w:bookmarkStart w:id="148" w:name="_Toc398107910"/>
      <w:r>
        <w:rPr>
          <w:rFonts w:ascii="宋体" w:hAnsi="宋体" w:cs="宋体" w:hint="eastAsia"/>
          <w:sz w:val="21"/>
          <w:szCs w:val="21"/>
        </w:rPr>
        <w:t xml:space="preserve">1. </w:t>
      </w:r>
      <w:r>
        <w:rPr>
          <w:rFonts w:ascii="宋体" w:hAnsi="宋体" w:cs="宋体" w:hint="eastAsia"/>
          <w:sz w:val="21"/>
          <w:szCs w:val="21"/>
        </w:rPr>
        <w:t>定义与解释</w:t>
      </w:r>
      <w:bookmarkEnd w:id="148"/>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1.2  </w:t>
      </w:r>
      <w:r>
        <w:rPr>
          <w:rFonts w:ascii="宋体" w:hAnsi="宋体" w:cs="宋体" w:hint="eastAsia"/>
          <w:szCs w:val="21"/>
        </w:rPr>
        <w:t>解释</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1.2.1 </w:t>
      </w:r>
      <w:r>
        <w:rPr>
          <w:rFonts w:ascii="宋体" w:hAnsi="宋体" w:cs="宋体" w:hint="eastAsia"/>
          <w:szCs w:val="21"/>
        </w:rPr>
        <w:t>本合同文件除使用中文外，还可用</w:t>
      </w:r>
      <w:r>
        <w:rPr>
          <w:rFonts w:ascii="宋体" w:hAnsi="宋体" w:cs="宋体" w:hint="eastAsia"/>
          <w:szCs w:val="21"/>
          <w:u w:val="single"/>
        </w:rPr>
        <w:t xml:space="preserve">   /         </w:t>
      </w:r>
      <w:r>
        <w:rPr>
          <w:rFonts w:ascii="宋体" w:hAnsi="宋体" w:cs="宋体" w:hint="eastAsia"/>
          <w:szCs w:val="21"/>
        </w:rPr>
        <w:t>。</w:t>
      </w:r>
    </w:p>
    <w:p w:rsidR="00E61DD7" w:rsidRDefault="00BB2A1F">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rPr>
        <w:t xml:space="preserve">1.2.2 </w:t>
      </w:r>
      <w:r>
        <w:rPr>
          <w:rFonts w:ascii="宋体" w:hAnsi="宋体" w:cs="宋体" w:hint="eastAsia"/>
          <w:szCs w:val="21"/>
        </w:rPr>
        <w:t>约定本合同文件的解释顺序为：</w:t>
      </w:r>
      <w:bookmarkStart w:id="149" w:name="_Toc398107911"/>
      <w:r>
        <w:rPr>
          <w:rFonts w:ascii="宋体" w:hAnsi="宋体" w:cs="宋体" w:hint="eastAsia"/>
          <w:szCs w:val="21"/>
          <w:u w:val="single"/>
        </w:rPr>
        <w:t>（</w:t>
      </w:r>
      <w:r>
        <w:rPr>
          <w:rFonts w:ascii="宋体" w:hAnsi="宋体" w:cs="宋体" w:hint="eastAsia"/>
          <w:szCs w:val="21"/>
          <w:u w:val="single"/>
        </w:rPr>
        <w:t>1</w:t>
      </w:r>
      <w:r>
        <w:rPr>
          <w:rFonts w:ascii="宋体" w:hAnsi="宋体" w:cs="宋体" w:hint="eastAsia"/>
          <w:szCs w:val="21"/>
          <w:u w:val="single"/>
        </w:rPr>
        <w:t>）协议书；（</w:t>
      </w:r>
      <w:r>
        <w:rPr>
          <w:rFonts w:ascii="宋体" w:hAnsi="宋体" w:cs="宋体" w:hint="eastAsia"/>
          <w:szCs w:val="21"/>
          <w:u w:val="single"/>
        </w:rPr>
        <w:t>2</w:t>
      </w:r>
      <w:r>
        <w:rPr>
          <w:rFonts w:ascii="宋体" w:hAnsi="宋体" w:cs="宋体" w:hint="eastAsia"/>
          <w:szCs w:val="21"/>
          <w:u w:val="single"/>
        </w:rPr>
        <w:t>）中标通知书（适用于招标工程）或委托书（适用于非招标工程）；（</w:t>
      </w:r>
      <w:r>
        <w:rPr>
          <w:rFonts w:ascii="宋体" w:hAnsi="宋体" w:cs="宋体" w:hint="eastAsia"/>
          <w:szCs w:val="21"/>
          <w:u w:val="single"/>
        </w:rPr>
        <w:t>3</w:t>
      </w:r>
      <w:r>
        <w:rPr>
          <w:rFonts w:ascii="宋体" w:hAnsi="宋体" w:cs="宋体" w:hint="eastAsia"/>
          <w:szCs w:val="21"/>
          <w:u w:val="single"/>
        </w:rPr>
        <w:t>）招标文件；（</w:t>
      </w:r>
      <w:r>
        <w:rPr>
          <w:rFonts w:ascii="宋体" w:hAnsi="宋体" w:cs="宋体" w:hint="eastAsia"/>
          <w:szCs w:val="21"/>
          <w:u w:val="single"/>
        </w:rPr>
        <w:t>4</w:t>
      </w:r>
      <w:r>
        <w:rPr>
          <w:rFonts w:ascii="宋体" w:hAnsi="宋体" w:cs="宋体" w:hint="eastAsia"/>
          <w:szCs w:val="21"/>
          <w:u w:val="single"/>
        </w:rPr>
        <w:t>）专用条件及附录</w:t>
      </w:r>
      <w:r>
        <w:rPr>
          <w:rFonts w:ascii="宋体" w:hAnsi="宋体" w:cs="宋体" w:hint="eastAsia"/>
          <w:szCs w:val="21"/>
          <w:u w:val="single"/>
        </w:rPr>
        <w:t xml:space="preserve"> A</w:t>
      </w:r>
      <w:r>
        <w:rPr>
          <w:rFonts w:ascii="宋体" w:hAnsi="宋体" w:cs="宋体" w:hint="eastAsia"/>
          <w:szCs w:val="21"/>
          <w:u w:val="single"/>
        </w:rPr>
        <w:t>、附录</w:t>
      </w:r>
      <w:r>
        <w:rPr>
          <w:rFonts w:ascii="宋体" w:hAnsi="宋体" w:cs="宋体" w:hint="eastAsia"/>
          <w:szCs w:val="21"/>
          <w:u w:val="single"/>
        </w:rPr>
        <w:t xml:space="preserve"> B</w:t>
      </w:r>
      <w:r>
        <w:rPr>
          <w:rFonts w:ascii="宋体" w:hAnsi="宋体" w:cs="宋体" w:hint="eastAsia"/>
          <w:szCs w:val="21"/>
          <w:u w:val="single"/>
        </w:rPr>
        <w:t>；（</w:t>
      </w:r>
      <w:r>
        <w:rPr>
          <w:rFonts w:ascii="宋体" w:hAnsi="宋体" w:cs="宋体" w:hint="eastAsia"/>
          <w:szCs w:val="21"/>
          <w:u w:val="single"/>
        </w:rPr>
        <w:t>5</w:t>
      </w:r>
      <w:r>
        <w:rPr>
          <w:rFonts w:ascii="宋体" w:hAnsi="宋体" w:cs="宋体" w:hint="eastAsia"/>
          <w:szCs w:val="21"/>
          <w:u w:val="single"/>
        </w:rPr>
        <w:t>）通用条件；（</w:t>
      </w:r>
      <w:r>
        <w:rPr>
          <w:rFonts w:ascii="宋体" w:hAnsi="宋体" w:cs="宋体" w:hint="eastAsia"/>
          <w:szCs w:val="21"/>
          <w:u w:val="single"/>
        </w:rPr>
        <w:t>6</w:t>
      </w:r>
      <w:r>
        <w:rPr>
          <w:rFonts w:ascii="宋体" w:hAnsi="宋体" w:cs="宋体" w:hint="eastAsia"/>
          <w:szCs w:val="21"/>
          <w:u w:val="single"/>
        </w:rPr>
        <w:t>）投标文件（适用于招标工程）或监理与相关服务建议书（适用于非招标工程）</w:t>
      </w:r>
      <w:r>
        <w:rPr>
          <w:rFonts w:ascii="宋体" w:hAnsi="宋体" w:cs="宋体" w:hint="eastAsia"/>
          <w:szCs w:val="21"/>
          <w:u w:val="single"/>
        </w:rPr>
        <w:t xml:space="preserve"> </w:t>
      </w:r>
      <w:r>
        <w:rPr>
          <w:rFonts w:ascii="宋体" w:hAnsi="宋体" w:cs="宋体" w:hint="eastAsia"/>
          <w:szCs w:val="21"/>
          <w:u w:val="single"/>
        </w:rPr>
        <w:t>。</w:t>
      </w:r>
    </w:p>
    <w:p w:rsidR="00E61DD7" w:rsidRDefault="00BB2A1F">
      <w:pPr>
        <w:pStyle w:val="3"/>
        <w:spacing w:before="0" w:after="0" w:line="360" w:lineRule="auto"/>
        <w:ind w:firstLineChars="200" w:firstLine="422"/>
        <w:rPr>
          <w:rFonts w:ascii="宋体" w:hAnsi="宋体" w:cs="宋体"/>
          <w:sz w:val="21"/>
          <w:szCs w:val="21"/>
        </w:rPr>
      </w:pPr>
      <w:r>
        <w:rPr>
          <w:rFonts w:ascii="宋体" w:hAnsi="宋体" w:cs="宋体" w:hint="eastAsia"/>
          <w:sz w:val="21"/>
          <w:szCs w:val="21"/>
        </w:rPr>
        <w:t xml:space="preserve">2. </w:t>
      </w:r>
      <w:r>
        <w:rPr>
          <w:rFonts w:ascii="宋体" w:hAnsi="宋体" w:cs="宋体" w:hint="eastAsia"/>
          <w:sz w:val="21"/>
          <w:szCs w:val="21"/>
        </w:rPr>
        <w:t>监理人义务</w:t>
      </w:r>
      <w:bookmarkEnd w:id="149"/>
    </w:p>
    <w:p w:rsidR="00E61DD7" w:rsidRDefault="00BB2A1F">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rPr>
        <w:t xml:space="preserve">2.1 </w:t>
      </w:r>
      <w:r>
        <w:rPr>
          <w:rFonts w:ascii="宋体" w:hAnsi="宋体" w:cs="宋体" w:hint="eastAsia"/>
          <w:szCs w:val="21"/>
        </w:rPr>
        <w:t>监理的范围和内容</w:t>
      </w:r>
    </w:p>
    <w:p w:rsidR="00E61DD7" w:rsidRDefault="00BB2A1F">
      <w:pPr>
        <w:spacing w:line="360" w:lineRule="auto"/>
        <w:ind w:firstLineChars="200" w:firstLine="420"/>
        <w:rPr>
          <w:rFonts w:ascii="宋体" w:hAnsi="宋体" w:cs="宋体"/>
          <w:szCs w:val="21"/>
          <w:u w:val="single"/>
        </w:rPr>
      </w:pPr>
      <w:r>
        <w:rPr>
          <w:rFonts w:ascii="宋体" w:hAnsi="宋体" w:cs="宋体" w:hint="eastAsia"/>
          <w:szCs w:val="21"/>
        </w:rPr>
        <w:t xml:space="preserve">2.1.1 </w:t>
      </w:r>
      <w:r>
        <w:rPr>
          <w:rFonts w:ascii="宋体" w:hAnsi="宋体" w:cs="宋体" w:hint="eastAsia"/>
          <w:szCs w:val="21"/>
        </w:rPr>
        <w:t>监理范围包括：</w:t>
      </w:r>
      <w:r>
        <w:rPr>
          <w:rFonts w:ascii="宋体" w:hAnsi="宋体" w:cs="宋体" w:hint="eastAsia"/>
          <w:u w:val="single"/>
        </w:rPr>
        <w:t>邗江公安分局执法办案综合管理中心建设项目</w:t>
      </w:r>
      <w:r>
        <w:rPr>
          <w:rFonts w:ascii="宋体" w:hAnsi="宋体" w:cs="宋体" w:hint="eastAsia"/>
          <w:u w:val="single"/>
        </w:rPr>
        <w:t>施工图纸及工程量清单范围内的</w:t>
      </w:r>
      <w:r>
        <w:rPr>
          <w:rFonts w:ascii="宋体" w:hAnsi="宋体" w:cs="宋体" w:hint="eastAsia"/>
          <w:u w:val="single"/>
        </w:rPr>
        <w:t>所有</w:t>
      </w:r>
      <w:r>
        <w:rPr>
          <w:rFonts w:ascii="宋体" w:hAnsi="宋体" w:cs="宋体" w:hint="eastAsia"/>
          <w:u w:val="single"/>
        </w:rPr>
        <w:t>工程</w:t>
      </w:r>
      <w:r>
        <w:rPr>
          <w:rFonts w:ascii="宋体" w:hAnsi="宋体" w:cs="宋体" w:hint="eastAsia"/>
          <w:u w:val="single"/>
        </w:rPr>
        <w:t>等</w:t>
      </w:r>
      <w:r>
        <w:rPr>
          <w:rFonts w:ascii="宋体" w:hAnsi="宋体" w:cs="宋体" w:hint="eastAsia"/>
          <w:kern w:val="0"/>
          <w:szCs w:val="21"/>
          <w:u w:val="single"/>
        </w:rPr>
        <w:t>立项批复中涉及到的所有工程的施工阶段全过程及保修阶段的监理。</w:t>
      </w:r>
    </w:p>
    <w:p w:rsidR="00E61DD7" w:rsidRDefault="00BB2A1F">
      <w:pPr>
        <w:adjustRightInd w:val="0"/>
        <w:snapToGrid w:val="0"/>
        <w:spacing w:line="360" w:lineRule="auto"/>
        <w:ind w:firstLineChars="200" w:firstLine="420"/>
        <w:jc w:val="left"/>
        <w:rPr>
          <w:rFonts w:ascii="宋体" w:hAnsi="宋体" w:cs="宋体"/>
          <w:szCs w:val="21"/>
          <w:u w:val="single"/>
        </w:rPr>
      </w:pPr>
      <w:r>
        <w:rPr>
          <w:rFonts w:hint="eastAsia"/>
          <w:szCs w:val="21"/>
          <w:u w:val="single"/>
        </w:rPr>
        <w:t>施工阶段和保修阶段的三控制、</w:t>
      </w:r>
      <w:r>
        <w:rPr>
          <w:rFonts w:hint="eastAsia"/>
          <w:szCs w:val="21"/>
          <w:u w:val="single"/>
        </w:rPr>
        <w:t>三</w:t>
      </w:r>
      <w:r>
        <w:rPr>
          <w:rFonts w:hint="eastAsia"/>
          <w:szCs w:val="21"/>
          <w:u w:val="single"/>
        </w:rPr>
        <w:t>管理、一协调。</w:t>
      </w:r>
      <w:r>
        <w:rPr>
          <w:rFonts w:hint="eastAsia"/>
          <w:szCs w:val="21"/>
          <w:u w:val="single"/>
        </w:rPr>
        <w:t>包含但不限于以下事项：（</w:t>
      </w:r>
      <w:r>
        <w:rPr>
          <w:rFonts w:hint="eastAsia"/>
          <w:szCs w:val="21"/>
          <w:u w:val="single"/>
        </w:rPr>
        <w:t>1</w:t>
      </w:r>
      <w:r>
        <w:rPr>
          <w:rFonts w:hint="eastAsia"/>
          <w:szCs w:val="21"/>
          <w:u w:val="single"/>
        </w:rPr>
        <w:t>）投资控制；（</w:t>
      </w:r>
      <w:r>
        <w:rPr>
          <w:rFonts w:hint="eastAsia"/>
          <w:szCs w:val="21"/>
          <w:u w:val="single"/>
        </w:rPr>
        <w:t>2</w:t>
      </w:r>
      <w:r>
        <w:rPr>
          <w:rFonts w:hint="eastAsia"/>
          <w:szCs w:val="21"/>
          <w:u w:val="single"/>
        </w:rPr>
        <w:t>）工期控制；（</w:t>
      </w:r>
      <w:r>
        <w:rPr>
          <w:rFonts w:hint="eastAsia"/>
          <w:szCs w:val="21"/>
          <w:u w:val="single"/>
        </w:rPr>
        <w:t>3</w:t>
      </w:r>
      <w:r>
        <w:rPr>
          <w:rFonts w:hint="eastAsia"/>
          <w:szCs w:val="21"/>
          <w:u w:val="single"/>
        </w:rPr>
        <w:t>）质量控制；（</w:t>
      </w:r>
      <w:r>
        <w:rPr>
          <w:rFonts w:hint="eastAsia"/>
          <w:szCs w:val="21"/>
          <w:u w:val="single"/>
        </w:rPr>
        <w:t>4</w:t>
      </w:r>
      <w:r>
        <w:rPr>
          <w:rFonts w:hint="eastAsia"/>
          <w:szCs w:val="21"/>
          <w:u w:val="single"/>
        </w:rPr>
        <w:t>）信息管理；（</w:t>
      </w:r>
      <w:r>
        <w:rPr>
          <w:rFonts w:hint="eastAsia"/>
          <w:szCs w:val="21"/>
          <w:u w:val="single"/>
        </w:rPr>
        <w:t>5</w:t>
      </w:r>
      <w:r>
        <w:rPr>
          <w:rFonts w:hint="eastAsia"/>
          <w:szCs w:val="21"/>
          <w:u w:val="single"/>
        </w:rPr>
        <w:t>）合同管理；（</w:t>
      </w:r>
      <w:r>
        <w:rPr>
          <w:rFonts w:hint="eastAsia"/>
          <w:szCs w:val="21"/>
          <w:u w:val="single"/>
        </w:rPr>
        <w:t>6</w:t>
      </w:r>
      <w:r>
        <w:rPr>
          <w:rFonts w:hint="eastAsia"/>
          <w:szCs w:val="21"/>
          <w:u w:val="single"/>
        </w:rPr>
        <w:t>）安全管理；（</w:t>
      </w:r>
      <w:r>
        <w:rPr>
          <w:rFonts w:hint="eastAsia"/>
          <w:szCs w:val="21"/>
          <w:u w:val="single"/>
        </w:rPr>
        <w:t>7</w:t>
      </w:r>
      <w:r>
        <w:rPr>
          <w:rFonts w:hint="eastAsia"/>
          <w:szCs w:val="21"/>
          <w:u w:val="single"/>
        </w:rPr>
        <w:t>）组织协调；（</w:t>
      </w:r>
      <w:r>
        <w:rPr>
          <w:rFonts w:hint="eastAsia"/>
          <w:szCs w:val="21"/>
          <w:u w:val="single"/>
        </w:rPr>
        <w:t>8</w:t>
      </w:r>
      <w:r>
        <w:rPr>
          <w:rFonts w:hint="eastAsia"/>
          <w:szCs w:val="21"/>
          <w:u w:val="single"/>
        </w:rPr>
        <w:t>）质量保修期的监理工作；（</w:t>
      </w:r>
      <w:r>
        <w:rPr>
          <w:rFonts w:hint="eastAsia"/>
          <w:szCs w:val="21"/>
          <w:u w:val="single"/>
        </w:rPr>
        <w:t>9</w:t>
      </w:r>
      <w:r>
        <w:rPr>
          <w:rFonts w:hint="eastAsia"/>
          <w:szCs w:val="21"/>
          <w:u w:val="single"/>
        </w:rPr>
        <w:t>）委托人委托的其他工作。</w:t>
      </w:r>
    </w:p>
    <w:p w:rsidR="00E61DD7" w:rsidRDefault="00BB2A1F">
      <w:pPr>
        <w:adjustRightInd w:val="0"/>
        <w:snapToGrid w:val="0"/>
        <w:spacing w:line="360" w:lineRule="auto"/>
        <w:ind w:firstLineChars="200" w:firstLine="420"/>
        <w:jc w:val="left"/>
        <w:rPr>
          <w:rFonts w:ascii="宋体" w:hAnsi="宋体" w:cs="宋体"/>
          <w:szCs w:val="21"/>
        </w:rPr>
      </w:pPr>
      <w:r>
        <w:rPr>
          <w:rFonts w:ascii="宋体" w:hAnsi="宋体" w:cs="宋体"/>
          <w:szCs w:val="21"/>
        </w:rPr>
        <w:t xml:space="preserve">2.1.2 </w:t>
      </w:r>
      <w:r>
        <w:rPr>
          <w:rFonts w:ascii="宋体" w:hAnsi="宋体" w:cs="宋体" w:hint="eastAsia"/>
          <w:szCs w:val="21"/>
        </w:rPr>
        <w:t>监理工作内容还包括：</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1</w:t>
      </w:r>
      <w:r>
        <w:rPr>
          <w:rFonts w:ascii="宋体" w:hAnsi="宋体" w:hint="eastAsia"/>
          <w:szCs w:val="21"/>
          <w:u w:val="single"/>
          <w:lang w:val="zh-CN"/>
        </w:rPr>
        <w:t>）由总监主持编写监理规划并及时报业主审批；</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2</w:t>
      </w:r>
      <w:r>
        <w:rPr>
          <w:rFonts w:ascii="宋体" w:hAnsi="宋体" w:hint="eastAsia"/>
          <w:szCs w:val="21"/>
          <w:u w:val="single"/>
          <w:lang w:val="zh-CN"/>
        </w:rPr>
        <w:t>）协助业主做好开工前的准备工作；</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3</w:t>
      </w:r>
      <w:r>
        <w:rPr>
          <w:rFonts w:ascii="宋体" w:hAnsi="宋体" w:hint="eastAsia"/>
          <w:szCs w:val="21"/>
          <w:u w:val="single"/>
          <w:lang w:val="zh-CN"/>
        </w:rPr>
        <w:t>）协助业主确定分包单位；</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4</w:t>
      </w:r>
      <w:r>
        <w:rPr>
          <w:rFonts w:ascii="宋体" w:hAnsi="宋体" w:hint="eastAsia"/>
          <w:szCs w:val="21"/>
          <w:u w:val="single"/>
          <w:lang w:val="zh-CN"/>
        </w:rPr>
        <w:t>）审定施工单位的施工组织计划，并编写有针对性的监理细则；</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5</w:t>
      </w:r>
      <w:r>
        <w:rPr>
          <w:rFonts w:ascii="宋体" w:hAnsi="宋体" w:hint="eastAsia"/>
          <w:szCs w:val="21"/>
          <w:u w:val="single"/>
          <w:lang w:val="zh-CN"/>
        </w:rPr>
        <w:t>）协调各施工单位各工种间的配合；</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6</w:t>
      </w:r>
      <w:r>
        <w:rPr>
          <w:rFonts w:ascii="宋体" w:hAnsi="宋体" w:hint="eastAsia"/>
          <w:szCs w:val="21"/>
          <w:u w:val="single"/>
          <w:lang w:val="zh-CN"/>
        </w:rPr>
        <w:t>）材料核验其合格证、质保书及试验报告等；核定施工单位开具的材料设备清单，检查工程所用材料、构件、设备的规格、质量、数量，并对质量有疑问的材料，采取实物抽样复试，不合格的材料不得用于工程。</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7</w:t>
      </w:r>
      <w:r>
        <w:rPr>
          <w:rFonts w:ascii="宋体" w:hAnsi="宋体" w:hint="eastAsia"/>
          <w:szCs w:val="21"/>
          <w:u w:val="single"/>
          <w:lang w:val="zh-CN"/>
        </w:rPr>
        <w:t>）主持工程图纸会审，确认工程设计变更及签证、核定工程量，且每周定期主持召开监理例会，并整理会议纪要。</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8</w:t>
      </w:r>
      <w:r>
        <w:rPr>
          <w:rFonts w:ascii="宋体" w:hAnsi="宋体" w:hint="eastAsia"/>
          <w:szCs w:val="21"/>
          <w:u w:val="single"/>
          <w:lang w:val="zh-CN"/>
        </w:rPr>
        <w:t>）审定施工进度计划，督促工程施工进度。负责检查工程质量，采取实物见证送样，抽验数据并记录；负责监督、检查施工安全生产，制止不安全施工作业。</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9</w:t>
      </w:r>
      <w:r>
        <w:rPr>
          <w:rFonts w:ascii="宋体" w:hAnsi="宋体" w:hint="eastAsia"/>
          <w:szCs w:val="21"/>
          <w:u w:val="single"/>
          <w:lang w:val="zh-CN"/>
        </w:rPr>
        <w:t>）组织工程初检，并提出整改意见报</w:t>
      </w:r>
      <w:r>
        <w:rPr>
          <w:rFonts w:ascii="宋体" w:hAnsi="宋体" w:hint="eastAsia"/>
          <w:szCs w:val="21"/>
          <w:u w:val="single"/>
          <w:lang w:val="zh-CN"/>
        </w:rPr>
        <w:t>业主，最后组织工程竣工验收，并由总监签署竣工报告。</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10</w:t>
      </w:r>
      <w:r>
        <w:rPr>
          <w:rFonts w:ascii="宋体" w:hAnsi="宋体" w:hint="eastAsia"/>
          <w:szCs w:val="21"/>
          <w:u w:val="single"/>
          <w:lang w:val="zh-CN"/>
        </w:rPr>
        <w:t>）督促履行工程承包合同，主持协商合同条款变更，调解合同双方的争议。</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11</w:t>
      </w:r>
      <w:r>
        <w:rPr>
          <w:rFonts w:ascii="宋体" w:hAnsi="宋体" w:hint="eastAsia"/>
          <w:szCs w:val="21"/>
          <w:u w:val="single"/>
          <w:lang w:val="zh-CN"/>
        </w:rPr>
        <w:t>）定期报送监理月报，记录监理日志。根据情况需要，不定期出具监理业务范围内的专项报告（包括质量分析报告）。</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szCs w:val="21"/>
          <w:u w:val="single"/>
          <w:lang w:val="zh-CN"/>
        </w:rPr>
        <w:t>12</w:t>
      </w:r>
      <w:r>
        <w:rPr>
          <w:rFonts w:ascii="宋体" w:hAnsi="宋体" w:hint="eastAsia"/>
          <w:szCs w:val="21"/>
          <w:u w:val="single"/>
          <w:lang w:val="zh-CN"/>
        </w:rPr>
        <w:t>）督促施工承包单位依约进行工程保修验收。</w:t>
      </w:r>
      <w:r>
        <w:rPr>
          <w:rFonts w:ascii="宋体" w:hAnsi="宋体"/>
          <w:szCs w:val="21"/>
          <w:u w:val="single"/>
          <w:lang w:val="zh-CN"/>
        </w:rPr>
        <w:t xml:space="preserve"> </w:t>
      </w:r>
    </w:p>
    <w:p w:rsidR="00E61DD7" w:rsidRDefault="00BB2A1F">
      <w:pPr>
        <w:adjustRightInd w:val="0"/>
        <w:snapToGrid w:val="0"/>
        <w:spacing w:line="360" w:lineRule="auto"/>
        <w:ind w:firstLineChars="200" w:firstLine="420"/>
        <w:jc w:val="left"/>
        <w:rPr>
          <w:rFonts w:ascii="宋体"/>
          <w:spacing w:val="-8"/>
          <w:szCs w:val="21"/>
          <w:u w:val="single"/>
          <w:lang w:val="zh-CN"/>
        </w:rPr>
      </w:pPr>
      <w:r>
        <w:rPr>
          <w:rFonts w:ascii="宋体" w:hAnsi="宋体"/>
          <w:szCs w:val="21"/>
          <w:u w:val="single"/>
          <w:lang w:val="zh-CN"/>
        </w:rPr>
        <w:lastRenderedPageBreak/>
        <w:t>13</w:t>
      </w:r>
      <w:r>
        <w:rPr>
          <w:rFonts w:ascii="宋体" w:hAnsi="宋体" w:hint="eastAsia"/>
          <w:szCs w:val="21"/>
          <w:u w:val="single"/>
          <w:lang w:val="zh-CN"/>
        </w:rPr>
        <w:t>）建设监理业务完成后，向项目法人提交三套系统、完整、规范的工程监理资料（含工程监理影像资料）验收存档，同时负责督促施工单位（含所有分包单位）</w:t>
      </w:r>
      <w:r>
        <w:rPr>
          <w:rFonts w:ascii="宋体" w:hAnsi="宋体" w:hint="eastAsia"/>
          <w:spacing w:val="-8"/>
          <w:szCs w:val="21"/>
          <w:u w:val="single"/>
          <w:lang w:val="zh-CN"/>
        </w:rPr>
        <w:t>完成竣工图及竣工资料（含相关图片、影像资料、电子版等），经核验后归档。</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2.2 </w:t>
      </w:r>
      <w:r>
        <w:rPr>
          <w:rFonts w:ascii="宋体" w:hAnsi="宋体" w:cs="宋体" w:hint="eastAsia"/>
          <w:szCs w:val="21"/>
        </w:rPr>
        <w:t>监</w:t>
      </w:r>
      <w:r>
        <w:rPr>
          <w:rFonts w:ascii="宋体" w:hAnsi="宋体" w:cs="宋体" w:hint="eastAsia"/>
          <w:szCs w:val="21"/>
        </w:rPr>
        <w:t>理与相关服务依据</w:t>
      </w:r>
    </w:p>
    <w:p w:rsidR="00E61DD7" w:rsidRDefault="00BB2A1F">
      <w:pPr>
        <w:adjustRightInd w:val="0"/>
        <w:snapToGrid w:val="0"/>
        <w:spacing w:line="360" w:lineRule="auto"/>
        <w:ind w:firstLineChars="200" w:firstLine="420"/>
        <w:jc w:val="left"/>
        <w:rPr>
          <w:rFonts w:ascii="宋体"/>
          <w:szCs w:val="21"/>
          <w:u w:val="single"/>
          <w:lang w:val="zh-CN"/>
        </w:rPr>
      </w:pPr>
      <w:r>
        <w:rPr>
          <w:rFonts w:ascii="宋体" w:hAnsi="宋体" w:cs="宋体"/>
          <w:szCs w:val="21"/>
        </w:rPr>
        <w:t xml:space="preserve">2.2.1 </w:t>
      </w:r>
      <w:r>
        <w:rPr>
          <w:rFonts w:ascii="宋体" w:hAnsi="宋体" w:cs="宋体" w:hint="eastAsia"/>
          <w:szCs w:val="21"/>
        </w:rPr>
        <w:t>监理依据包括：</w:t>
      </w:r>
      <w:r>
        <w:rPr>
          <w:rFonts w:ascii="宋体" w:hAnsi="宋体"/>
          <w:szCs w:val="21"/>
          <w:u w:val="single"/>
          <w:lang w:val="zh-CN"/>
        </w:rPr>
        <w:t>1</w:t>
      </w:r>
      <w:r>
        <w:rPr>
          <w:rFonts w:ascii="宋体" w:hAnsi="宋体" w:hint="eastAsia"/>
          <w:szCs w:val="21"/>
          <w:u w:val="single"/>
          <w:lang w:val="zh-CN"/>
        </w:rPr>
        <w:t>、国家和地方现行的法律、行政法规及部门规章；</w:t>
      </w:r>
      <w:r>
        <w:rPr>
          <w:rFonts w:ascii="宋体" w:hAnsi="宋体"/>
          <w:szCs w:val="21"/>
          <w:u w:val="single"/>
          <w:lang w:val="zh-CN"/>
        </w:rPr>
        <w:t>2</w:t>
      </w:r>
      <w:r>
        <w:rPr>
          <w:rFonts w:ascii="宋体" w:hAnsi="宋体" w:hint="eastAsia"/>
          <w:szCs w:val="21"/>
          <w:u w:val="single"/>
          <w:lang w:val="zh-CN"/>
        </w:rPr>
        <w:t>、与工程有关的规范、标准；</w:t>
      </w:r>
      <w:r>
        <w:rPr>
          <w:rFonts w:ascii="宋体" w:hAnsi="宋体"/>
          <w:szCs w:val="21"/>
          <w:u w:val="single"/>
          <w:lang w:val="zh-CN"/>
        </w:rPr>
        <w:t>3</w:t>
      </w:r>
      <w:r>
        <w:rPr>
          <w:rFonts w:ascii="宋体" w:hAnsi="宋体" w:hint="eastAsia"/>
          <w:szCs w:val="21"/>
          <w:u w:val="single"/>
          <w:lang w:val="zh-CN"/>
        </w:rPr>
        <w:t>、工程设计图纸及有关文件；</w:t>
      </w:r>
      <w:r>
        <w:rPr>
          <w:rFonts w:ascii="宋体" w:hAnsi="宋体"/>
          <w:szCs w:val="21"/>
          <w:u w:val="single"/>
          <w:lang w:val="zh-CN"/>
        </w:rPr>
        <w:t>4</w:t>
      </w:r>
      <w:r>
        <w:rPr>
          <w:rFonts w:ascii="宋体" w:hAnsi="宋体" w:hint="eastAsia"/>
          <w:szCs w:val="21"/>
          <w:u w:val="single"/>
          <w:lang w:val="zh-CN"/>
        </w:rPr>
        <w:t>、本合同及委托人与第三方签订的与实施工程有关的其他合同；</w:t>
      </w:r>
      <w:r>
        <w:rPr>
          <w:rFonts w:ascii="宋体" w:hAnsi="宋体"/>
          <w:szCs w:val="21"/>
          <w:u w:val="single"/>
          <w:lang w:val="zh-CN"/>
        </w:rPr>
        <w:t>5</w:t>
      </w:r>
      <w:r>
        <w:rPr>
          <w:rFonts w:ascii="宋体" w:hAnsi="宋体" w:hint="eastAsia"/>
          <w:szCs w:val="21"/>
          <w:u w:val="single"/>
          <w:lang w:val="zh-CN"/>
        </w:rPr>
        <w:t>、工程招、投标文件；</w:t>
      </w:r>
      <w:r>
        <w:rPr>
          <w:rFonts w:ascii="宋体" w:hAnsi="宋体"/>
          <w:szCs w:val="21"/>
          <w:u w:val="single"/>
          <w:lang w:val="zh-CN"/>
        </w:rPr>
        <w:t>6</w:t>
      </w:r>
      <w:r>
        <w:rPr>
          <w:rFonts w:ascii="宋体" w:hAnsi="宋体" w:hint="eastAsia"/>
          <w:szCs w:val="21"/>
          <w:u w:val="single"/>
          <w:lang w:val="zh-CN"/>
        </w:rPr>
        <w:t>、工程施工过程中委托人提出的相关要求。</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2.2.2 </w:t>
      </w:r>
      <w:r>
        <w:rPr>
          <w:rFonts w:ascii="宋体" w:hAnsi="宋体" w:cs="宋体" w:hint="eastAsia"/>
          <w:szCs w:val="21"/>
        </w:rPr>
        <w:t>相关服务依据包括：</w:t>
      </w:r>
      <w:r>
        <w:rPr>
          <w:rFonts w:ascii="宋体" w:hAnsi="宋体" w:cs="宋体"/>
          <w:szCs w:val="21"/>
          <w:u w:val="single"/>
        </w:rPr>
        <w:t xml:space="preserve">    /   </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szCs w:val="21"/>
        </w:rPr>
        <w:t>2.3</w:t>
      </w:r>
      <w:r>
        <w:rPr>
          <w:rFonts w:ascii="宋体" w:hAnsi="宋体" w:cs="宋体" w:hint="eastAsia"/>
          <w:kern w:val="0"/>
          <w:szCs w:val="21"/>
        </w:rPr>
        <w:t>项目监理机构和人员</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szCs w:val="21"/>
        </w:rPr>
        <w:t xml:space="preserve">2.3.4 </w:t>
      </w:r>
      <w:r>
        <w:rPr>
          <w:rFonts w:ascii="宋体" w:hAnsi="宋体" w:cs="宋体" w:hint="eastAsia"/>
          <w:kern w:val="0"/>
          <w:szCs w:val="21"/>
        </w:rPr>
        <w:t>更换监理人员的其他情形：</w:t>
      </w:r>
      <w:r>
        <w:rPr>
          <w:rFonts w:ascii="宋体" w:hAnsi="宋体" w:cs="宋体"/>
          <w:kern w:val="0"/>
          <w:szCs w:val="21"/>
          <w:u w:val="single"/>
        </w:rPr>
        <w:t xml:space="preserve"> </w:t>
      </w:r>
      <w:r>
        <w:rPr>
          <w:rFonts w:ascii="宋体" w:hAnsi="宋体" w:hint="eastAsia"/>
          <w:szCs w:val="21"/>
          <w:u w:val="single"/>
          <w:lang w:val="zh-CN"/>
        </w:rPr>
        <w:t>替换人员资质及能力须与被替换人员相等，经相关行政部门审核通过，征得委托人同意后方可更换</w:t>
      </w:r>
      <w:r>
        <w:rPr>
          <w:rFonts w:ascii="宋体" w:hAnsi="宋体"/>
          <w:szCs w:val="21"/>
          <w:u w:val="single"/>
          <w:lang w:val="zh-CN"/>
        </w:rPr>
        <w:t xml:space="preserve">  </w:t>
      </w:r>
      <w:r>
        <w:rPr>
          <w:rFonts w:ascii="宋体" w:hAnsi="宋体" w:cs="宋体" w:hint="eastAsia"/>
          <w:kern w:val="0"/>
          <w:szCs w:val="21"/>
        </w:rPr>
        <w:t>。</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szCs w:val="21"/>
        </w:rPr>
        <w:t xml:space="preserve">2.4 </w:t>
      </w:r>
      <w:r>
        <w:rPr>
          <w:rFonts w:ascii="宋体" w:hAnsi="宋体" w:cs="宋体" w:hint="eastAsia"/>
          <w:kern w:val="0"/>
          <w:szCs w:val="21"/>
        </w:rPr>
        <w:t>履行职责</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2.4.3 </w:t>
      </w:r>
      <w:r>
        <w:rPr>
          <w:rFonts w:ascii="宋体" w:hAnsi="宋体" w:cs="宋体" w:hint="eastAsia"/>
          <w:szCs w:val="21"/>
        </w:rPr>
        <w:t>对监理人的授权范围：</w:t>
      </w:r>
      <w:r>
        <w:rPr>
          <w:rFonts w:ascii="宋体" w:hAnsi="宋体" w:cs="宋体"/>
          <w:szCs w:val="21"/>
          <w:u w:val="single"/>
        </w:rPr>
        <w:t xml:space="preserve"> </w:t>
      </w:r>
      <w:r>
        <w:rPr>
          <w:rFonts w:ascii="宋体" w:hAnsi="宋体" w:hint="eastAsia"/>
          <w:szCs w:val="21"/>
          <w:u w:val="single"/>
        </w:rPr>
        <w:t>在施工阶段对建设工程质量、进度、造价进行控制</w:t>
      </w:r>
      <w:r>
        <w:rPr>
          <w:rFonts w:ascii="宋体" w:hAnsi="宋体" w:cs="宋体" w:hint="eastAsia"/>
          <w:kern w:val="0"/>
          <w:szCs w:val="21"/>
          <w:u w:val="single"/>
        </w:rPr>
        <w:t>（涉及工程造价的签证、设计变更、技术方案核定等事项须征得委托人书面签证批准）</w:t>
      </w:r>
      <w:r>
        <w:rPr>
          <w:rFonts w:ascii="宋体" w:hAnsi="宋体" w:hint="eastAsia"/>
          <w:szCs w:val="21"/>
          <w:u w:val="single"/>
        </w:rPr>
        <w:t>，对合同、信息进行管理，对工程建设相关方的关系进行协调，并履行建设工程安全生产管理法定职责的服务活动</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在涉及工程延期</w:t>
      </w:r>
      <w:r>
        <w:rPr>
          <w:rFonts w:ascii="宋体" w:hAnsi="宋体" w:cs="宋体"/>
          <w:szCs w:val="21"/>
          <w:u w:val="single"/>
        </w:rPr>
        <w:t xml:space="preserve">  / </w:t>
      </w:r>
      <w:r>
        <w:rPr>
          <w:rFonts w:ascii="宋体" w:hAnsi="宋体" w:cs="宋体" w:hint="eastAsia"/>
          <w:szCs w:val="21"/>
        </w:rPr>
        <w:t>天内和（或）金额</w:t>
      </w:r>
      <w:r>
        <w:rPr>
          <w:rFonts w:ascii="宋体" w:hAnsi="宋体" w:cs="宋体"/>
          <w:szCs w:val="21"/>
          <w:u w:val="single"/>
        </w:rPr>
        <w:t xml:space="preserve"> / </w:t>
      </w:r>
      <w:r>
        <w:rPr>
          <w:rFonts w:ascii="宋体" w:hAnsi="宋体" w:cs="宋体" w:hint="eastAsia"/>
          <w:szCs w:val="21"/>
        </w:rPr>
        <w:t>万元内的变更，监理人不需请示委托人即可向承包人发布变更通知。</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kern w:val="0"/>
          <w:szCs w:val="21"/>
        </w:rPr>
        <w:t xml:space="preserve">2.4.4 </w:t>
      </w:r>
      <w:r>
        <w:rPr>
          <w:rFonts w:ascii="宋体" w:hAnsi="宋体" w:cs="宋体" w:hint="eastAsia"/>
          <w:kern w:val="0"/>
          <w:szCs w:val="21"/>
        </w:rPr>
        <w:t>监理人有权要求承包人调换其人员</w:t>
      </w:r>
      <w:r>
        <w:rPr>
          <w:rFonts w:ascii="宋体" w:hAnsi="宋体" w:cs="宋体" w:hint="eastAsia"/>
          <w:szCs w:val="21"/>
        </w:rPr>
        <w:t>的限制条件：</w:t>
      </w:r>
      <w:r>
        <w:rPr>
          <w:rFonts w:ascii="宋体" w:hAnsi="宋体" w:cs="宋体"/>
          <w:szCs w:val="21"/>
          <w:u w:val="single"/>
        </w:rPr>
        <w:t xml:space="preserve">  </w:t>
      </w:r>
      <w:r>
        <w:rPr>
          <w:rFonts w:ascii="宋体" w:hAnsi="宋体" w:cs="宋体" w:hint="eastAsia"/>
          <w:szCs w:val="21"/>
          <w:u w:val="single"/>
        </w:rPr>
        <w:t>经甲方同意</w:t>
      </w:r>
      <w:r>
        <w:rPr>
          <w:rFonts w:ascii="宋体" w:hAnsi="宋体" w:cs="宋体"/>
          <w:szCs w:val="21"/>
          <w:u w:val="single"/>
        </w:rPr>
        <w:t xml:space="preserve">  </w:t>
      </w:r>
      <w:r>
        <w:rPr>
          <w:rFonts w:ascii="宋体" w:hAnsi="宋体" w:cs="宋体" w:hint="eastAsia"/>
          <w:szCs w:val="21"/>
        </w:rPr>
        <w:t>。</w:t>
      </w:r>
      <w:r>
        <w:rPr>
          <w:rFonts w:ascii="宋体" w:hAnsi="宋体" w:cs="宋体"/>
          <w:szCs w:val="21"/>
        </w:rPr>
        <w:t xml:space="preserve">  </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kern w:val="0"/>
          <w:szCs w:val="21"/>
        </w:rPr>
        <w:t xml:space="preserve">2.5 </w:t>
      </w:r>
      <w:r>
        <w:rPr>
          <w:rFonts w:ascii="宋体" w:hAnsi="宋体" w:cs="宋体" w:hint="eastAsia"/>
          <w:szCs w:val="21"/>
        </w:rPr>
        <w:t>提交</w:t>
      </w:r>
      <w:r>
        <w:rPr>
          <w:rFonts w:ascii="宋体" w:hAnsi="宋体" w:cs="宋体" w:hint="eastAsia"/>
          <w:kern w:val="0"/>
          <w:szCs w:val="21"/>
        </w:rPr>
        <w:t>报告</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监理人应提交报告的种类</w:t>
      </w:r>
      <w:r>
        <w:rPr>
          <w:rFonts w:ascii="宋体" w:hAnsi="宋体" w:cs="宋体"/>
          <w:szCs w:val="21"/>
        </w:rPr>
        <w:t>(</w:t>
      </w:r>
      <w:r>
        <w:rPr>
          <w:rFonts w:ascii="宋体" w:hAnsi="宋体" w:cs="宋体" w:hint="eastAsia"/>
          <w:kern w:val="0"/>
          <w:szCs w:val="21"/>
        </w:rPr>
        <w:t>包括监理规划、监理月报及约定的专项报告</w:t>
      </w:r>
      <w:r>
        <w:rPr>
          <w:rFonts w:ascii="宋体" w:hAnsi="宋体" w:cs="宋体"/>
          <w:kern w:val="0"/>
          <w:szCs w:val="21"/>
        </w:rPr>
        <w:t>)</w:t>
      </w:r>
      <w:r>
        <w:rPr>
          <w:rFonts w:ascii="宋体" w:hAnsi="宋体" w:cs="宋体" w:hint="eastAsia"/>
          <w:szCs w:val="21"/>
        </w:rPr>
        <w:t>、时间和份数</w:t>
      </w:r>
      <w:r>
        <w:rPr>
          <w:rFonts w:ascii="宋体" w:hAnsi="宋体" w:cs="宋体" w:hint="eastAsia"/>
          <w:kern w:val="0"/>
          <w:szCs w:val="21"/>
        </w:rPr>
        <w:t>：</w:t>
      </w:r>
      <w:r>
        <w:rPr>
          <w:rFonts w:ascii="宋体" w:hAnsi="宋体" w:cs="宋体"/>
          <w:szCs w:val="21"/>
          <w:u w:val="single"/>
        </w:rPr>
        <w:t xml:space="preserve"> </w:t>
      </w:r>
      <w:r>
        <w:rPr>
          <w:rFonts w:ascii="宋体" w:hAnsi="宋体" w:cs="宋体" w:hint="eastAsia"/>
          <w:szCs w:val="21"/>
          <w:u w:val="single"/>
        </w:rPr>
        <w:t>第一次会议前提交监理规划，每月的</w:t>
      </w:r>
      <w:r>
        <w:rPr>
          <w:rFonts w:ascii="宋体" w:hAnsi="宋体" w:cs="宋体"/>
          <w:szCs w:val="21"/>
          <w:u w:val="single"/>
        </w:rPr>
        <w:t xml:space="preserve"> 25 </w:t>
      </w:r>
      <w:r>
        <w:rPr>
          <w:rFonts w:ascii="宋体" w:hAnsi="宋体" w:cs="宋体" w:hint="eastAsia"/>
          <w:szCs w:val="21"/>
          <w:u w:val="single"/>
        </w:rPr>
        <w:t>日提供监理月报；专项报告在委托人指令下达的第二天</w:t>
      </w:r>
      <w:r>
        <w:rPr>
          <w:rFonts w:ascii="宋体" w:hAnsi="宋体" w:cs="宋体"/>
          <w:szCs w:val="21"/>
          <w:u w:val="single"/>
        </w:rPr>
        <w:t xml:space="preserve"> </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kern w:val="0"/>
          <w:szCs w:val="21"/>
        </w:rPr>
        <w:t xml:space="preserve">2.7 </w:t>
      </w:r>
      <w:r>
        <w:rPr>
          <w:rFonts w:ascii="宋体" w:hAnsi="宋体" w:cs="宋体" w:hint="eastAsia"/>
          <w:kern w:val="0"/>
          <w:szCs w:val="21"/>
        </w:rPr>
        <w:t>使用委托人的财产</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附录</w:t>
      </w:r>
      <w:r>
        <w:rPr>
          <w:rFonts w:ascii="宋体" w:hAnsi="宋体" w:cs="宋体"/>
          <w:szCs w:val="21"/>
        </w:rPr>
        <w:t>B</w:t>
      </w:r>
      <w:r>
        <w:rPr>
          <w:rFonts w:ascii="宋体" w:hAnsi="宋体" w:cs="宋体" w:hint="eastAsia"/>
          <w:szCs w:val="21"/>
        </w:rPr>
        <w:t>中由委托人无偿提供的房屋、设备的所有权属于：</w:t>
      </w:r>
      <w:r>
        <w:rPr>
          <w:rFonts w:ascii="宋体" w:hAnsi="宋体" w:cs="宋体"/>
          <w:szCs w:val="21"/>
          <w:u w:val="single"/>
        </w:rPr>
        <w:t xml:space="preserve"> </w:t>
      </w:r>
      <w:r>
        <w:rPr>
          <w:rFonts w:ascii="宋体" w:hAnsi="宋体" w:hint="eastAsia"/>
          <w:szCs w:val="21"/>
          <w:u w:val="single"/>
        </w:rPr>
        <w:t>委托人</w:t>
      </w:r>
      <w:r>
        <w:rPr>
          <w:rFonts w:ascii="宋体" w:hAnsi="宋体" w:cs="宋体"/>
          <w:szCs w:val="21"/>
          <w:u w:val="single"/>
        </w:rPr>
        <w:t xml:space="preserve"> </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监理人应在本合同终止后</w:t>
      </w:r>
      <w:r>
        <w:rPr>
          <w:rFonts w:ascii="宋体" w:hAnsi="宋体" w:cs="宋体"/>
          <w:szCs w:val="21"/>
          <w:u w:val="single"/>
        </w:rPr>
        <w:t xml:space="preserve"> 30 </w:t>
      </w:r>
      <w:r>
        <w:rPr>
          <w:rFonts w:ascii="宋体" w:hAnsi="宋体" w:cs="宋体" w:hint="eastAsia"/>
          <w:szCs w:val="21"/>
        </w:rPr>
        <w:t>天内移交委托人无偿提供的房屋、设备，移交的时间和方式为：</w:t>
      </w:r>
      <w:r>
        <w:rPr>
          <w:rFonts w:ascii="宋体" w:hAnsi="宋体" w:cs="宋体"/>
          <w:szCs w:val="21"/>
          <w:u w:val="single"/>
        </w:rPr>
        <w:t xml:space="preserve"> </w:t>
      </w:r>
      <w:r>
        <w:rPr>
          <w:rFonts w:ascii="宋体" w:hAnsi="宋体" w:cs="宋体" w:hint="eastAsia"/>
          <w:szCs w:val="21"/>
          <w:u w:val="single"/>
        </w:rPr>
        <w:t>实物验收现场移交</w:t>
      </w:r>
      <w:r>
        <w:rPr>
          <w:rFonts w:ascii="宋体" w:hAnsi="宋体" w:cs="宋体"/>
          <w:szCs w:val="21"/>
          <w:u w:val="single"/>
        </w:rPr>
        <w:t xml:space="preserve">  </w:t>
      </w:r>
      <w:r>
        <w:rPr>
          <w:rFonts w:ascii="宋体" w:hAnsi="宋体" w:cs="宋体" w:hint="eastAsia"/>
          <w:szCs w:val="21"/>
        </w:rPr>
        <w:t>。</w:t>
      </w:r>
    </w:p>
    <w:p w:rsidR="00E61DD7" w:rsidRDefault="00BB2A1F">
      <w:pPr>
        <w:adjustRightInd w:val="0"/>
        <w:snapToGrid w:val="0"/>
        <w:spacing w:line="360" w:lineRule="auto"/>
        <w:ind w:firstLineChars="200" w:firstLine="422"/>
        <w:jc w:val="left"/>
        <w:rPr>
          <w:rFonts w:ascii="宋体" w:cs="宋体"/>
          <w:b/>
          <w:szCs w:val="21"/>
        </w:rPr>
      </w:pPr>
      <w:r>
        <w:rPr>
          <w:rFonts w:ascii="宋体" w:hAnsi="宋体" w:cs="宋体"/>
          <w:b/>
          <w:kern w:val="0"/>
          <w:szCs w:val="21"/>
        </w:rPr>
        <w:t xml:space="preserve">3. </w:t>
      </w:r>
      <w:r>
        <w:rPr>
          <w:rFonts w:ascii="宋体" w:hAnsi="宋体" w:cs="宋体" w:hint="eastAsia"/>
          <w:b/>
          <w:kern w:val="0"/>
          <w:szCs w:val="21"/>
        </w:rPr>
        <w:t>委托人义务</w:t>
      </w:r>
      <w:r>
        <w:rPr>
          <w:rFonts w:ascii="宋体" w:hAnsi="宋体" w:cs="宋体"/>
          <w:b/>
          <w:kern w:val="0"/>
          <w:szCs w:val="21"/>
        </w:rPr>
        <w:t xml:space="preserve">  </w:t>
      </w:r>
    </w:p>
    <w:p w:rsidR="00E61DD7" w:rsidRDefault="00BB2A1F">
      <w:pPr>
        <w:snapToGrid w:val="0"/>
        <w:spacing w:line="360" w:lineRule="auto"/>
        <w:ind w:firstLineChars="200" w:firstLine="420"/>
        <w:jc w:val="left"/>
        <w:rPr>
          <w:rFonts w:ascii="宋体" w:cs="宋体"/>
          <w:szCs w:val="21"/>
        </w:rPr>
      </w:pPr>
      <w:r>
        <w:rPr>
          <w:rFonts w:ascii="宋体" w:hAnsi="宋体" w:cs="宋体"/>
          <w:kern w:val="0"/>
          <w:szCs w:val="21"/>
        </w:rPr>
        <w:t xml:space="preserve">3.4 </w:t>
      </w:r>
      <w:r>
        <w:rPr>
          <w:rFonts w:ascii="宋体" w:hAnsi="宋体" w:cs="宋体" w:hint="eastAsia"/>
          <w:kern w:val="0"/>
          <w:szCs w:val="21"/>
        </w:rPr>
        <w:t>委托人代表</w:t>
      </w:r>
    </w:p>
    <w:p w:rsidR="00E61DD7" w:rsidRDefault="00BB2A1F">
      <w:pPr>
        <w:adjustRightInd w:val="0"/>
        <w:snapToGrid w:val="0"/>
        <w:spacing w:line="360" w:lineRule="auto"/>
        <w:ind w:firstLineChars="200" w:firstLine="420"/>
        <w:jc w:val="left"/>
        <w:rPr>
          <w:rFonts w:ascii="宋体" w:cs="宋体"/>
          <w:szCs w:val="21"/>
          <w:u w:val="single"/>
        </w:rPr>
      </w:pPr>
      <w:r>
        <w:rPr>
          <w:rFonts w:ascii="宋体" w:hAnsi="宋体" w:cs="宋体" w:hint="eastAsia"/>
          <w:szCs w:val="21"/>
        </w:rPr>
        <w:t>委托人代表为：</w:t>
      </w:r>
      <w:r>
        <w:rPr>
          <w:rFonts w:ascii="宋体" w:hAnsi="宋体" w:cs="宋体"/>
          <w:szCs w:val="21"/>
          <w:u w:val="single"/>
        </w:rPr>
        <w:t xml:space="preserve">        </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kern w:val="0"/>
          <w:szCs w:val="21"/>
        </w:rPr>
        <w:t xml:space="preserve">3.6 </w:t>
      </w:r>
      <w:r>
        <w:rPr>
          <w:rFonts w:ascii="宋体" w:hAnsi="宋体" w:cs="宋体" w:hint="eastAsia"/>
          <w:kern w:val="0"/>
          <w:szCs w:val="21"/>
        </w:rPr>
        <w:t>答复</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委托人同意在</w:t>
      </w:r>
      <w:r>
        <w:rPr>
          <w:rFonts w:ascii="宋体" w:hAnsi="宋体" w:cs="宋体"/>
          <w:szCs w:val="21"/>
          <w:u w:val="single"/>
        </w:rPr>
        <w:t xml:space="preserve"> 7 </w:t>
      </w:r>
      <w:r>
        <w:rPr>
          <w:rFonts w:ascii="宋体" w:hAnsi="宋体" w:cs="宋体" w:hint="eastAsia"/>
          <w:szCs w:val="21"/>
        </w:rPr>
        <w:t>天内，对监理人书面提交并要求做出决定的事宜给予书面答复。</w:t>
      </w:r>
    </w:p>
    <w:p w:rsidR="00E61DD7" w:rsidRDefault="00BB2A1F">
      <w:pPr>
        <w:adjustRightInd w:val="0"/>
        <w:snapToGrid w:val="0"/>
        <w:spacing w:line="360" w:lineRule="auto"/>
        <w:ind w:firstLineChars="200" w:firstLine="422"/>
        <w:jc w:val="left"/>
        <w:rPr>
          <w:rFonts w:ascii="宋体" w:cs="宋体"/>
          <w:b/>
          <w:bCs/>
          <w:szCs w:val="21"/>
        </w:rPr>
      </w:pPr>
      <w:r>
        <w:rPr>
          <w:rFonts w:ascii="宋体" w:hAnsi="宋体" w:cs="宋体"/>
          <w:b/>
          <w:bCs/>
          <w:szCs w:val="21"/>
        </w:rPr>
        <w:t xml:space="preserve">4. </w:t>
      </w:r>
      <w:r>
        <w:rPr>
          <w:rFonts w:ascii="宋体" w:hAnsi="宋体" w:cs="宋体" w:hint="eastAsia"/>
          <w:b/>
          <w:bCs/>
          <w:szCs w:val="21"/>
        </w:rPr>
        <w:t>违约责任</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kern w:val="0"/>
          <w:szCs w:val="21"/>
        </w:rPr>
        <w:t xml:space="preserve">4.1 </w:t>
      </w:r>
      <w:r>
        <w:rPr>
          <w:rFonts w:ascii="宋体" w:hAnsi="宋体" w:cs="宋体" w:hint="eastAsia"/>
          <w:kern w:val="0"/>
          <w:szCs w:val="21"/>
        </w:rPr>
        <w:t>监理人的违约责任</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kern w:val="0"/>
          <w:szCs w:val="21"/>
        </w:rPr>
        <w:t>4.1.1</w:t>
      </w:r>
      <w:r>
        <w:rPr>
          <w:rFonts w:ascii="宋体" w:hAnsi="宋体" w:cs="宋体" w:hint="eastAsia"/>
          <w:kern w:val="0"/>
          <w:szCs w:val="21"/>
        </w:rPr>
        <w:t>监理人赔偿金额按下列方法确定：</w:t>
      </w:r>
    </w:p>
    <w:p w:rsidR="00E61DD7" w:rsidRDefault="00BB2A1F">
      <w:pPr>
        <w:adjustRightInd w:val="0"/>
        <w:snapToGrid w:val="0"/>
        <w:spacing w:line="360" w:lineRule="auto"/>
        <w:ind w:firstLineChars="200" w:firstLine="420"/>
        <w:jc w:val="left"/>
        <w:rPr>
          <w:rFonts w:ascii="宋体" w:cs="宋体"/>
          <w:kern w:val="0"/>
          <w:szCs w:val="21"/>
        </w:rPr>
      </w:pPr>
      <w:r>
        <w:rPr>
          <w:rFonts w:ascii="宋体" w:hAnsi="宋体" w:cs="宋体" w:hint="eastAsia"/>
          <w:szCs w:val="21"/>
        </w:rPr>
        <w:t>赔偿金＝直接经济损失×正常工作酬金÷工程概算</w:t>
      </w:r>
      <w:r>
        <w:rPr>
          <w:rFonts w:ascii="宋体" w:hAnsi="宋体" w:cs="宋体" w:hint="eastAsia"/>
          <w:kern w:val="0"/>
          <w:szCs w:val="21"/>
        </w:rPr>
        <w:t>投资额（或建筑安装工程费）</w:t>
      </w:r>
    </w:p>
    <w:p w:rsidR="00E61DD7" w:rsidRDefault="00BB2A1F">
      <w:pPr>
        <w:snapToGrid w:val="0"/>
        <w:spacing w:line="360" w:lineRule="auto"/>
        <w:ind w:firstLineChars="200" w:firstLine="422"/>
        <w:jc w:val="left"/>
        <w:rPr>
          <w:rFonts w:ascii="宋体" w:cs="宋体"/>
          <w:b/>
          <w:szCs w:val="21"/>
        </w:rPr>
      </w:pPr>
      <w:r>
        <w:rPr>
          <w:rFonts w:ascii="宋体" w:hAnsi="宋体" w:cs="宋体"/>
          <w:b/>
          <w:bCs/>
          <w:szCs w:val="21"/>
        </w:rPr>
        <w:t xml:space="preserve">5. </w:t>
      </w:r>
      <w:r>
        <w:rPr>
          <w:rFonts w:ascii="宋体" w:hAnsi="宋体" w:cs="宋体" w:hint="eastAsia"/>
          <w:b/>
          <w:bCs/>
          <w:szCs w:val="21"/>
        </w:rPr>
        <w:t>支付</w:t>
      </w:r>
    </w:p>
    <w:p w:rsidR="00E61DD7" w:rsidRDefault="00BB2A1F">
      <w:pPr>
        <w:snapToGrid w:val="0"/>
        <w:spacing w:line="360" w:lineRule="auto"/>
        <w:ind w:firstLineChars="200" w:firstLine="420"/>
        <w:jc w:val="left"/>
        <w:rPr>
          <w:rFonts w:ascii="宋体" w:hAnsi="宋体" w:cs="宋体"/>
          <w:bCs/>
          <w:szCs w:val="21"/>
        </w:rPr>
      </w:pPr>
      <w:r>
        <w:rPr>
          <w:rFonts w:ascii="宋体" w:hAnsi="宋体" w:cs="宋体"/>
          <w:bCs/>
          <w:szCs w:val="21"/>
        </w:rPr>
        <w:lastRenderedPageBreak/>
        <w:t xml:space="preserve">5.1 </w:t>
      </w:r>
      <w:r>
        <w:rPr>
          <w:rFonts w:ascii="宋体" w:hAnsi="宋体" w:cs="宋体" w:hint="eastAsia"/>
          <w:bCs/>
          <w:szCs w:val="21"/>
        </w:rPr>
        <w:t>支付</w:t>
      </w:r>
    </w:p>
    <w:p w:rsidR="00E61DD7" w:rsidRDefault="00BB2A1F">
      <w:pPr>
        <w:snapToGrid w:val="0"/>
        <w:spacing w:line="360" w:lineRule="auto"/>
        <w:ind w:firstLineChars="200" w:firstLine="420"/>
        <w:jc w:val="left"/>
        <w:rPr>
          <w:rFonts w:ascii="宋体" w:hAnsi="宋体" w:cs="宋体"/>
          <w:bCs/>
          <w:szCs w:val="21"/>
        </w:rPr>
      </w:pPr>
      <w:r>
        <w:rPr>
          <w:rFonts w:ascii="宋体" w:hAnsi="宋体" w:cs="宋体" w:hint="eastAsia"/>
          <w:bCs/>
          <w:szCs w:val="21"/>
        </w:rPr>
        <w:t>中标价即为合同价。</w:t>
      </w:r>
    </w:p>
    <w:p w:rsidR="00E61DD7" w:rsidRDefault="00BB2A1F">
      <w:pPr>
        <w:snapToGrid w:val="0"/>
        <w:spacing w:line="360" w:lineRule="auto"/>
        <w:ind w:firstLineChars="200" w:firstLine="420"/>
        <w:jc w:val="left"/>
        <w:rPr>
          <w:rFonts w:ascii="宋体" w:hAnsi="宋体" w:cs="宋体"/>
          <w:bCs/>
          <w:szCs w:val="21"/>
        </w:rPr>
      </w:pPr>
      <w:r>
        <w:rPr>
          <w:rFonts w:ascii="宋体" w:hAnsi="宋体" w:cs="宋体" w:hint="eastAsia"/>
          <w:bCs/>
          <w:szCs w:val="21"/>
        </w:rPr>
        <w:t>最终监理费</w:t>
      </w:r>
      <w:r>
        <w:rPr>
          <w:rFonts w:ascii="宋体" w:hAnsi="宋体" w:cs="宋体" w:hint="eastAsia"/>
          <w:bCs/>
          <w:szCs w:val="21"/>
        </w:rPr>
        <w:t>=</w:t>
      </w:r>
      <w:r>
        <w:rPr>
          <w:rFonts w:ascii="宋体" w:hAnsi="宋体" w:cs="宋体" w:hint="eastAsia"/>
          <w:spacing w:val="-2"/>
          <w:kern w:val="0"/>
          <w:szCs w:val="21"/>
        </w:rPr>
        <w:t>工程施工结算审定价×监理中标价</w:t>
      </w:r>
      <w:r>
        <w:rPr>
          <w:rFonts w:ascii="宋体" w:hAnsi="宋体" w:cs="宋体" w:hint="eastAsia"/>
          <w:spacing w:val="-2"/>
          <w:kern w:val="0"/>
          <w:szCs w:val="21"/>
        </w:rPr>
        <w:t>/</w:t>
      </w:r>
      <w:r>
        <w:rPr>
          <w:rFonts w:ascii="宋体" w:hAnsi="宋体" w:cs="宋体" w:hint="eastAsia"/>
          <w:szCs w:val="21"/>
        </w:rPr>
        <w:t>2757</w:t>
      </w:r>
      <w:r>
        <w:rPr>
          <w:rFonts w:ascii="宋体" w:hAnsi="宋体" w:cs="宋体" w:hint="eastAsia"/>
          <w:spacing w:val="-2"/>
          <w:kern w:val="0"/>
          <w:szCs w:val="21"/>
        </w:rPr>
        <w:t>万元</w:t>
      </w:r>
      <w:r>
        <w:rPr>
          <w:rFonts w:ascii="宋体" w:hAnsi="宋体" w:cs="宋体" w:hint="eastAsia"/>
          <w:bCs/>
          <w:szCs w:val="21"/>
        </w:rPr>
        <w:t>，公式中的金额单位为万元。如最终监理结算价小于合同价，则按实支付；如最终监理结算价不小于合同价，则按合同价支付。</w:t>
      </w:r>
    </w:p>
    <w:p w:rsidR="00E61DD7" w:rsidRDefault="00BB2A1F">
      <w:pPr>
        <w:snapToGrid w:val="0"/>
        <w:spacing w:line="360" w:lineRule="auto"/>
        <w:ind w:firstLineChars="200" w:firstLine="420"/>
        <w:jc w:val="left"/>
        <w:rPr>
          <w:rFonts w:ascii="宋体" w:hAnsi="宋体" w:cs="宋体"/>
          <w:bCs/>
          <w:szCs w:val="21"/>
        </w:rPr>
      </w:pPr>
      <w:r>
        <w:rPr>
          <w:rFonts w:ascii="宋体" w:hAnsi="宋体" w:cs="宋体" w:hint="eastAsia"/>
          <w:bCs/>
          <w:szCs w:val="21"/>
        </w:rPr>
        <w:t xml:space="preserve">5.2 </w:t>
      </w:r>
      <w:r>
        <w:rPr>
          <w:rFonts w:ascii="宋体" w:hAnsi="宋体" w:cs="宋体" w:hint="eastAsia"/>
          <w:bCs/>
          <w:szCs w:val="21"/>
        </w:rPr>
        <w:t>监理费支付进度</w:t>
      </w:r>
      <w:r>
        <w:rPr>
          <w:rFonts w:ascii="宋体" w:hAnsi="宋体" w:cs="宋体" w:hint="eastAsia"/>
          <w:bCs/>
          <w:szCs w:val="21"/>
        </w:rPr>
        <w:t xml:space="preserve"> </w:t>
      </w:r>
    </w:p>
    <w:p w:rsidR="00E61DD7" w:rsidRDefault="00BB2A1F">
      <w:pPr>
        <w:snapToGrid w:val="0"/>
        <w:spacing w:line="360" w:lineRule="auto"/>
        <w:ind w:firstLineChars="200" w:firstLine="420"/>
        <w:jc w:val="left"/>
        <w:rPr>
          <w:rFonts w:ascii="宋体" w:hAnsi="宋体" w:cs="宋体"/>
          <w:bCs/>
          <w:szCs w:val="21"/>
        </w:rPr>
      </w:pPr>
      <w:r>
        <w:rPr>
          <w:rFonts w:ascii="宋体" w:hAnsi="宋体" w:cs="宋体" w:hint="eastAsia"/>
          <w:bCs/>
          <w:szCs w:val="21"/>
        </w:rPr>
        <w:t>工程竣工验收合格且监理资料归档完成后付至监理费的</w:t>
      </w:r>
      <w:r>
        <w:rPr>
          <w:rFonts w:ascii="宋体" w:hAnsi="宋体" w:cs="宋体" w:hint="eastAsia"/>
          <w:bCs/>
          <w:szCs w:val="21"/>
        </w:rPr>
        <w:t>7</w:t>
      </w:r>
      <w:r>
        <w:rPr>
          <w:rFonts w:ascii="宋体" w:hAnsi="宋体" w:cs="宋体" w:hint="eastAsia"/>
          <w:bCs/>
          <w:szCs w:val="21"/>
        </w:rPr>
        <w:t>0%</w:t>
      </w:r>
      <w:r>
        <w:rPr>
          <w:rFonts w:ascii="宋体" w:hAnsi="宋体" w:cs="宋体" w:hint="eastAsia"/>
          <w:bCs/>
          <w:szCs w:val="21"/>
        </w:rPr>
        <w:t>，工程结算审计结束后付至监理费的</w:t>
      </w:r>
      <w:r>
        <w:rPr>
          <w:rFonts w:ascii="宋体" w:hAnsi="宋体" w:cs="宋体" w:hint="eastAsia"/>
          <w:bCs/>
          <w:szCs w:val="21"/>
        </w:rPr>
        <w:t>97%</w:t>
      </w:r>
      <w:r>
        <w:rPr>
          <w:rFonts w:ascii="宋体" w:hAnsi="宋体" w:cs="宋体" w:hint="eastAsia"/>
          <w:bCs/>
          <w:szCs w:val="21"/>
        </w:rPr>
        <w:t>，余款在缺陷责任期满后一个月内无息付清。所有款项支付均需要出具正式税务发票方能支付。</w:t>
      </w:r>
      <w:r>
        <w:rPr>
          <w:rFonts w:ascii="宋体" w:hAnsi="宋体" w:cs="宋体" w:hint="eastAsia"/>
          <w:bCs/>
          <w:szCs w:val="21"/>
        </w:rPr>
        <w:t xml:space="preserve"> </w:t>
      </w:r>
    </w:p>
    <w:p w:rsidR="00E61DD7" w:rsidRDefault="00BB2A1F">
      <w:pPr>
        <w:snapToGrid w:val="0"/>
        <w:spacing w:line="360" w:lineRule="auto"/>
        <w:ind w:firstLineChars="200" w:firstLine="420"/>
        <w:jc w:val="left"/>
        <w:rPr>
          <w:rFonts w:ascii="宋体" w:hAnsi="宋体" w:cs="宋体"/>
          <w:bCs/>
          <w:szCs w:val="21"/>
        </w:rPr>
      </w:pPr>
      <w:r>
        <w:rPr>
          <w:rFonts w:ascii="宋体" w:hAnsi="宋体" w:cs="宋体" w:hint="eastAsia"/>
          <w:bCs/>
          <w:szCs w:val="21"/>
        </w:rPr>
        <w:t>监理费不因工期长短等原因而调整。</w:t>
      </w:r>
      <w:r>
        <w:rPr>
          <w:rFonts w:ascii="宋体" w:hAnsi="宋体" w:cs="宋体" w:hint="eastAsia"/>
          <w:bCs/>
          <w:szCs w:val="21"/>
        </w:rPr>
        <w:t xml:space="preserve"> </w:t>
      </w:r>
    </w:p>
    <w:p w:rsidR="00E61DD7" w:rsidRDefault="00BB2A1F">
      <w:pPr>
        <w:snapToGrid w:val="0"/>
        <w:spacing w:line="360" w:lineRule="auto"/>
        <w:ind w:firstLineChars="200" w:firstLine="420"/>
        <w:jc w:val="left"/>
        <w:rPr>
          <w:rFonts w:ascii="宋体" w:cs="宋体"/>
          <w:b/>
          <w:bCs/>
          <w:szCs w:val="21"/>
        </w:rPr>
      </w:pPr>
      <w:r>
        <w:rPr>
          <w:rFonts w:ascii="宋体" w:hAnsi="宋体" w:cs="宋体"/>
          <w:bCs/>
          <w:szCs w:val="21"/>
        </w:rPr>
        <w:t>6</w:t>
      </w:r>
      <w:r>
        <w:rPr>
          <w:rFonts w:ascii="宋体" w:hAnsi="宋体" w:cs="宋体"/>
          <w:b/>
          <w:bCs/>
          <w:szCs w:val="21"/>
        </w:rPr>
        <w:t xml:space="preserve">. </w:t>
      </w:r>
      <w:r>
        <w:rPr>
          <w:rFonts w:ascii="宋体" w:hAnsi="宋体" w:cs="宋体" w:hint="eastAsia"/>
          <w:b/>
          <w:bCs/>
          <w:szCs w:val="21"/>
        </w:rPr>
        <w:t>合同生效、变更、暂停、解除与终止</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6.1 </w:t>
      </w:r>
      <w:r>
        <w:rPr>
          <w:rFonts w:ascii="宋体" w:hAnsi="宋体" w:cs="宋体" w:hint="eastAsia"/>
          <w:szCs w:val="21"/>
        </w:rPr>
        <w:t>生效</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本合同生效条件：</w:t>
      </w:r>
      <w:r>
        <w:rPr>
          <w:rFonts w:ascii="宋体" w:hAnsi="宋体" w:cs="宋体"/>
          <w:szCs w:val="21"/>
          <w:u w:val="single"/>
        </w:rPr>
        <w:t xml:space="preserve"> </w:t>
      </w:r>
      <w:r>
        <w:rPr>
          <w:rFonts w:ascii="宋体" w:hAnsi="宋体" w:cs="宋体" w:hint="eastAsia"/>
          <w:szCs w:val="21"/>
          <w:u w:val="single"/>
        </w:rPr>
        <w:t>双方签字盖章后生效</w:t>
      </w:r>
      <w:r>
        <w:rPr>
          <w:rFonts w:ascii="宋体" w:hAnsi="宋体" w:cs="宋体"/>
          <w:szCs w:val="21"/>
          <w:u w:val="single"/>
        </w:rPr>
        <w:t xml:space="preserve"> </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6.2 </w:t>
      </w:r>
      <w:r>
        <w:rPr>
          <w:rFonts w:ascii="宋体" w:hAnsi="宋体" w:cs="宋体" w:hint="eastAsia"/>
          <w:szCs w:val="21"/>
        </w:rPr>
        <w:t>变更</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6.2.1 </w:t>
      </w:r>
      <w:r>
        <w:rPr>
          <w:rFonts w:ascii="宋体" w:hAnsi="宋体" w:cs="宋体" w:hint="eastAsia"/>
          <w:szCs w:val="21"/>
        </w:rPr>
        <w:t>工期延期监理费调整计算方法：</w:t>
      </w:r>
      <w:r>
        <w:rPr>
          <w:rFonts w:ascii="宋体" w:hAnsi="宋体" w:cs="宋体" w:hint="eastAsia"/>
          <w:szCs w:val="21"/>
          <w:u w:val="single"/>
        </w:rPr>
        <w:t>不调整</w:t>
      </w:r>
      <w:r>
        <w:rPr>
          <w:rFonts w:ascii="宋体" w:hAnsi="宋体" w:cs="宋体" w:hint="eastAsia"/>
          <w:szCs w:val="21"/>
        </w:rPr>
        <w:t>。</w:t>
      </w:r>
      <w:r>
        <w:rPr>
          <w:rFonts w:ascii="宋体" w:hAnsi="宋体" w:cs="宋体"/>
          <w:szCs w:val="21"/>
        </w:rPr>
        <w:t xml:space="preserve"> </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6.2.6 </w:t>
      </w:r>
      <w:r>
        <w:rPr>
          <w:rFonts w:ascii="宋体" w:hAnsi="宋体" w:cs="宋体" w:hint="eastAsia"/>
          <w:szCs w:val="21"/>
        </w:rPr>
        <w:t>因工程规模、监理范围的变化导致监理人的正常工作量减少时，按减少工作量的比例从协议书约定的正常工作费用中扣减相同比例的监理费。</w:t>
      </w:r>
      <w:r>
        <w:rPr>
          <w:rFonts w:ascii="宋体" w:hAnsi="宋体" w:cs="宋体"/>
          <w:szCs w:val="21"/>
        </w:rPr>
        <w:t xml:space="preserve"> </w:t>
      </w:r>
    </w:p>
    <w:p w:rsidR="00E61DD7" w:rsidRDefault="00BB2A1F">
      <w:pPr>
        <w:snapToGrid w:val="0"/>
        <w:spacing w:line="360" w:lineRule="auto"/>
        <w:ind w:firstLineChars="200" w:firstLine="422"/>
        <w:jc w:val="left"/>
        <w:rPr>
          <w:rFonts w:ascii="宋体" w:cs="宋体"/>
          <w:b/>
          <w:szCs w:val="21"/>
        </w:rPr>
      </w:pPr>
      <w:r>
        <w:rPr>
          <w:rFonts w:ascii="宋体" w:hAnsi="宋体" w:cs="宋体"/>
          <w:b/>
          <w:bCs/>
          <w:szCs w:val="21"/>
        </w:rPr>
        <w:t xml:space="preserve">7. </w:t>
      </w:r>
      <w:r>
        <w:rPr>
          <w:rFonts w:ascii="宋体" w:hAnsi="宋体" w:cs="宋体" w:hint="eastAsia"/>
          <w:b/>
          <w:bCs/>
          <w:szCs w:val="21"/>
        </w:rPr>
        <w:t>争议解决</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 xml:space="preserve">7.2 </w:t>
      </w:r>
      <w:r>
        <w:rPr>
          <w:rFonts w:ascii="宋体" w:hAnsi="宋体" w:cs="宋体" w:hint="eastAsia"/>
          <w:bCs/>
          <w:szCs w:val="21"/>
        </w:rPr>
        <w:t>调解</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本合同争议进行调解时，可提交</w:t>
      </w:r>
      <w:r>
        <w:rPr>
          <w:rFonts w:ascii="宋体" w:hAnsi="宋体" w:cs="宋体"/>
          <w:szCs w:val="21"/>
          <w:u w:val="single"/>
        </w:rPr>
        <w:t xml:space="preserve"> </w:t>
      </w:r>
      <w:r>
        <w:rPr>
          <w:rFonts w:ascii="宋体" w:hAnsi="宋体" w:hint="eastAsia"/>
          <w:szCs w:val="21"/>
          <w:u w:val="single"/>
        </w:rPr>
        <w:t>工程所在地建设主管部门</w:t>
      </w:r>
      <w:r>
        <w:rPr>
          <w:rFonts w:ascii="宋体" w:hAnsi="宋体" w:cs="宋体"/>
          <w:szCs w:val="21"/>
          <w:u w:val="single"/>
        </w:rPr>
        <w:t xml:space="preserve"> </w:t>
      </w:r>
      <w:r>
        <w:rPr>
          <w:rFonts w:ascii="宋体" w:hAnsi="宋体" w:cs="宋体" w:hint="eastAsia"/>
          <w:szCs w:val="21"/>
        </w:rPr>
        <w:t>进行调解。</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 xml:space="preserve">7.3 </w:t>
      </w:r>
      <w:r>
        <w:rPr>
          <w:rFonts w:ascii="宋体" w:hAnsi="宋体" w:cs="宋体" w:hint="eastAsia"/>
          <w:bCs/>
          <w:szCs w:val="21"/>
        </w:rPr>
        <w:t>仲裁或诉讼</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合同争议的最终解决方式为下列第</w:t>
      </w:r>
      <w:r>
        <w:rPr>
          <w:rFonts w:ascii="宋体" w:hAnsi="宋体" w:cs="宋体" w:hint="eastAsia"/>
          <w:szCs w:val="21"/>
          <w:u w:val="single"/>
        </w:rPr>
        <w:t>（</w:t>
      </w:r>
      <w:r>
        <w:rPr>
          <w:rFonts w:ascii="宋体" w:hAnsi="宋体" w:cs="宋体"/>
          <w:szCs w:val="21"/>
          <w:u w:val="single"/>
        </w:rPr>
        <w:t>2</w:t>
      </w:r>
      <w:r>
        <w:rPr>
          <w:rFonts w:ascii="宋体" w:hAnsi="宋体" w:cs="宋体" w:hint="eastAsia"/>
          <w:szCs w:val="21"/>
          <w:u w:val="single"/>
        </w:rPr>
        <w:t>）</w:t>
      </w:r>
      <w:r>
        <w:rPr>
          <w:rFonts w:ascii="宋体" w:hAnsi="宋体" w:cs="宋体" w:hint="eastAsia"/>
          <w:szCs w:val="21"/>
        </w:rPr>
        <w:t>种方式：</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）提请</w:t>
      </w:r>
      <w:r>
        <w:rPr>
          <w:rFonts w:ascii="宋体" w:hAnsi="宋体" w:cs="宋体"/>
          <w:szCs w:val="21"/>
          <w:u w:val="single"/>
        </w:rPr>
        <w:t xml:space="preserve"> </w:t>
      </w:r>
      <w:r>
        <w:rPr>
          <w:rFonts w:ascii="宋体" w:hAnsi="宋体" w:cs="宋体" w:hint="eastAsia"/>
          <w:szCs w:val="21"/>
          <w:u w:val="single"/>
        </w:rPr>
        <w:t>扬州</w:t>
      </w:r>
      <w:r>
        <w:rPr>
          <w:rFonts w:ascii="宋体" w:hAnsi="宋体" w:cs="宋体"/>
          <w:szCs w:val="21"/>
          <w:u w:val="single"/>
        </w:rPr>
        <w:t xml:space="preserve"> </w:t>
      </w:r>
      <w:r>
        <w:rPr>
          <w:rFonts w:ascii="宋体" w:hAnsi="宋体" w:cs="宋体" w:hint="eastAsia"/>
          <w:szCs w:val="21"/>
        </w:rPr>
        <w:t>仲裁委员会进行仲裁。</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）向</w:t>
      </w:r>
      <w:r>
        <w:rPr>
          <w:rFonts w:ascii="宋体" w:hAnsi="宋体" w:cs="宋体"/>
          <w:szCs w:val="21"/>
          <w:u w:val="single"/>
        </w:rPr>
        <w:t xml:space="preserve"> </w:t>
      </w:r>
      <w:r>
        <w:rPr>
          <w:rFonts w:ascii="宋体" w:hAnsi="宋体" w:cs="宋体" w:hint="eastAsia"/>
          <w:szCs w:val="21"/>
          <w:u w:val="single"/>
        </w:rPr>
        <w:t>项目所在地</w:t>
      </w:r>
      <w:r>
        <w:rPr>
          <w:rFonts w:ascii="宋体" w:hAnsi="宋体" w:cs="宋体"/>
          <w:szCs w:val="21"/>
          <w:u w:val="single"/>
        </w:rPr>
        <w:t xml:space="preserve"> </w:t>
      </w:r>
      <w:r>
        <w:rPr>
          <w:rFonts w:ascii="宋体" w:hAnsi="宋体" w:cs="宋体" w:hint="eastAsia"/>
          <w:szCs w:val="21"/>
        </w:rPr>
        <w:t>人民法院提起诉讼。</w:t>
      </w:r>
    </w:p>
    <w:p w:rsidR="00E61DD7" w:rsidRDefault="00BB2A1F">
      <w:pPr>
        <w:adjustRightInd w:val="0"/>
        <w:snapToGrid w:val="0"/>
        <w:spacing w:line="360" w:lineRule="auto"/>
        <w:ind w:firstLineChars="200" w:firstLine="422"/>
        <w:jc w:val="left"/>
        <w:rPr>
          <w:rFonts w:ascii="宋体" w:cs="宋体"/>
          <w:b/>
          <w:bCs/>
          <w:szCs w:val="21"/>
        </w:rPr>
      </w:pPr>
      <w:r>
        <w:rPr>
          <w:rFonts w:ascii="宋体" w:hAnsi="宋体" w:cs="宋体"/>
          <w:b/>
          <w:bCs/>
          <w:szCs w:val="21"/>
        </w:rPr>
        <w:t xml:space="preserve">8. </w:t>
      </w:r>
      <w:r>
        <w:rPr>
          <w:rFonts w:ascii="宋体" w:hAnsi="宋体" w:cs="宋体" w:hint="eastAsia"/>
          <w:b/>
          <w:bCs/>
          <w:szCs w:val="21"/>
        </w:rPr>
        <w:t>其他</w:t>
      </w:r>
    </w:p>
    <w:p w:rsidR="00E61DD7" w:rsidRDefault="00BB2A1F">
      <w:pPr>
        <w:adjustRightInd w:val="0"/>
        <w:snapToGrid w:val="0"/>
        <w:spacing w:line="360" w:lineRule="auto"/>
        <w:ind w:firstLineChars="200" w:firstLine="420"/>
        <w:jc w:val="left"/>
        <w:rPr>
          <w:rFonts w:ascii="宋体" w:cs="宋体"/>
          <w:bCs/>
          <w:szCs w:val="21"/>
        </w:rPr>
      </w:pPr>
      <w:r>
        <w:rPr>
          <w:rFonts w:ascii="宋体" w:hAnsi="宋体" w:cs="宋体"/>
          <w:bCs/>
          <w:szCs w:val="21"/>
        </w:rPr>
        <w:t xml:space="preserve">8.2 </w:t>
      </w:r>
      <w:r>
        <w:rPr>
          <w:rFonts w:ascii="宋体" w:hAnsi="宋体" w:cs="宋体" w:hint="eastAsia"/>
          <w:bCs/>
          <w:szCs w:val="21"/>
        </w:rPr>
        <w:t>检测费用</w:t>
      </w:r>
    </w:p>
    <w:p w:rsidR="00E61DD7" w:rsidRDefault="00BB2A1F">
      <w:pPr>
        <w:adjustRightInd w:val="0"/>
        <w:snapToGrid w:val="0"/>
        <w:spacing w:line="360" w:lineRule="auto"/>
        <w:ind w:firstLineChars="200" w:firstLine="420"/>
        <w:jc w:val="left"/>
        <w:rPr>
          <w:rFonts w:ascii="宋体" w:cs="宋体"/>
          <w:bCs/>
          <w:szCs w:val="21"/>
        </w:rPr>
      </w:pPr>
      <w:r>
        <w:rPr>
          <w:rFonts w:ascii="宋体" w:hAnsi="宋体" w:cs="宋体" w:hint="eastAsia"/>
          <w:bCs/>
          <w:szCs w:val="21"/>
        </w:rPr>
        <w:t>委托人应在检测工作完成后</w:t>
      </w:r>
      <w:r>
        <w:rPr>
          <w:rFonts w:ascii="宋体" w:hAnsi="宋体" w:cs="宋体"/>
          <w:szCs w:val="21"/>
          <w:u w:val="single"/>
        </w:rPr>
        <w:t xml:space="preserve">  /  </w:t>
      </w:r>
      <w:r>
        <w:rPr>
          <w:rFonts w:ascii="宋体" w:hAnsi="宋体" w:cs="宋体" w:hint="eastAsia"/>
          <w:bCs/>
          <w:szCs w:val="21"/>
        </w:rPr>
        <w:t>天内支付检测费用。</w:t>
      </w:r>
    </w:p>
    <w:p w:rsidR="00E61DD7" w:rsidRDefault="00BB2A1F">
      <w:pPr>
        <w:adjustRightInd w:val="0"/>
        <w:snapToGrid w:val="0"/>
        <w:spacing w:line="360" w:lineRule="auto"/>
        <w:ind w:firstLineChars="200" w:firstLine="420"/>
        <w:jc w:val="left"/>
        <w:rPr>
          <w:rFonts w:ascii="宋体" w:cs="宋体"/>
          <w:bCs/>
          <w:szCs w:val="21"/>
        </w:rPr>
      </w:pPr>
      <w:r>
        <w:rPr>
          <w:rFonts w:ascii="宋体" w:hAnsi="宋体" w:cs="宋体"/>
          <w:bCs/>
          <w:szCs w:val="21"/>
        </w:rPr>
        <w:t xml:space="preserve">8.3 </w:t>
      </w:r>
      <w:r>
        <w:rPr>
          <w:rFonts w:ascii="宋体" w:hAnsi="宋体" w:cs="宋体" w:hint="eastAsia"/>
          <w:bCs/>
          <w:szCs w:val="21"/>
        </w:rPr>
        <w:t>咨询费用</w:t>
      </w:r>
    </w:p>
    <w:p w:rsidR="00E61DD7" w:rsidRDefault="00BB2A1F">
      <w:pPr>
        <w:adjustRightInd w:val="0"/>
        <w:snapToGrid w:val="0"/>
        <w:spacing w:line="360" w:lineRule="auto"/>
        <w:ind w:firstLineChars="200" w:firstLine="420"/>
        <w:jc w:val="left"/>
        <w:rPr>
          <w:rFonts w:ascii="宋体" w:cs="宋体"/>
          <w:bCs/>
          <w:szCs w:val="21"/>
        </w:rPr>
      </w:pPr>
      <w:r>
        <w:rPr>
          <w:rFonts w:ascii="宋体" w:hAnsi="宋体" w:cs="宋体" w:hint="eastAsia"/>
          <w:bCs/>
          <w:szCs w:val="21"/>
        </w:rPr>
        <w:t>委托人应在咨询工作完成后</w:t>
      </w:r>
      <w:r>
        <w:rPr>
          <w:rFonts w:ascii="宋体" w:hAnsi="宋体" w:cs="宋体"/>
          <w:szCs w:val="21"/>
          <w:u w:val="single"/>
        </w:rPr>
        <w:t xml:space="preserve">  /  </w:t>
      </w:r>
      <w:r>
        <w:rPr>
          <w:rFonts w:ascii="宋体" w:hAnsi="宋体" w:cs="宋体" w:hint="eastAsia"/>
          <w:bCs/>
          <w:szCs w:val="21"/>
        </w:rPr>
        <w:t>天内支付咨询费用。</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 xml:space="preserve">8.4 </w:t>
      </w:r>
      <w:r>
        <w:rPr>
          <w:rFonts w:ascii="宋体" w:hAnsi="宋体" w:cs="宋体" w:hint="eastAsia"/>
          <w:szCs w:val="21"/>
        </w:rPr>
        <w:t>奖励</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合理化建议的奖励金额按下列方法确定为：</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奖励金额＝工程投资节省额×奖励金额的比率；</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奖励金额的比率为</w:t>
      </w:r>
      <w:r>
        <w:rPr>
          <w:rFonts w:ascii="宋体" w:hAnsi="宋体" w:cs="宋体"/>
          <w:szCs w:val="21"/>
          <w:u w:val="single"/>
        </w:rPr>
        <w:t xml:space="preserve">  /  </w:t>
      </w:r>
      <w:r>
        <w:rPr>
          <w:rFonts w:ascii="宋体" w:hAnsi="宋体" w:cs="宋体"/>
          <w:szCs w:val="21"/>
        </w:rPr>
        <w:t>%</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szCs w:val="21"/>
        </w:rPr>
      </w:pPr>
      <w:r>
        <w:rPr>
          <w:rFonts w:ascii="宋体" w:hAnsi="宋体" w:cs="宋体"/>
          <w:szCs w:val="21"/>
        </w:rPr>
        <w:t xml:space="preserve">8.6 </w:t>
      </w:r>
      <w:r>
        <w:rPr>
          <w:rFonts w:ascii="宋体" w:hAnsi="宋体" w:cs="宋体" w:hint="eastAsia"/>
          <w:szCs w:val="21"/>
        </w:rPr>
        <w:t>保密</w:t>
      </w:r>
    </w:p>
    <w:p w:rsidR="00E61DD7" w:rsidRDefault="00BB2A1F">
      <w:pPr>
        <w:adjustRightInd w:val="0"/>
        <w:snapToGrid w:val="0"/>
        <w:spacing w:line="360" w:lineRule="auto"/>
        <w:ind w:firstLineChars="200" w:firstLine="420"/>
        <w:jc w:val="left"/>
        <w:rPr>
          <w:rFonts w:ascii="宋体" w:cs="宋体"/>
          <w:szCs w:val="21"/>
          <w:u w:val="single"/>
        </w:rPr>
      </w:pPr>
      <w:r>
        <w:rPr>
          <w:rFonts w:ascii="宋体" w:hAnsi="宋体" w:cs="宋体" w:hint="eastAsia"/>
          <w:szCs w:val="21"/>
        </w:rPr>
        <w:t>委托人申明的保密事项和期限：</w:t>
      </w:r>
      <w:r>
        <w:rPr>
          <w:rFonts w:ascii="宋体" w:hAnsi="宋体" w:cs="宋体"/>
          <w:szCs w:val="21"/>
          <w:u w:val="single"/>
        </w:rPr>
        <w:t xml:space="preserve">  /  </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szCs w:val="21"/>
          <w:u w:val="single"/>
        </w:rPr>
      </w:pPr>
      <w:r>
        <w:rPr>
          <w:rFonts w:ascii="宋体" w:hAnsi="宋体" w:cs="宋体" w:hint="eastAsia"/>
          <w:szCs w:val="21"/>
        </w:rPr>
        <w:t>监理人申明的保密事项和期限：</w:t>
      </w:r>
      <w:r>
        <w:rPr>
          <w:rFonts w:ascii="宋体" w:hAnsi="宋体" w:cs="宋体"/>
          <w:szCs w:val="21"/>
          <w:u w:val="single"/>
        </w:rPr>
        <w:t xml:space="preserve">  /  </w:t>
      </w:r>
      <w:r>
        <w:rPr>
          <w:rFonts w:ascii="宋体" w:hAnsi="宋体" w:cs="宋体" w:hint="eastAsia"/>
          <w:szCs w:val="21"/>
        </w:rPr>
        <w:t>。</w:t>
      </w:r>
    </w:p>
    <w:p w:rsidR="00E61DD7" w:rsidRDefault="00BB2A1F">
      <w:pPr>
        <w:adjustRightInd w:val="0"/>
        <w:snapToGrid w:val="0"/>
        <w:spacing w:line="360" w:lineRule="auto"/>
        <w:ind w:firstLineChars="200" w:firstLine="420"/>
        <w:jc w:val="left"/>
        <w:rPr>
          <w:rFonts w:ascii="宋体" w:cs="宋体"/>
          <w:szCs w:val="21"/>
          <w:u w:val="single"/>
        </w:rPr>
      </w:pPr>
      <w:r>
        <w:rPr>
          <w:rFonts w:ascii="宋体" w:hAnsi="宋体" w:cs="宋体" w:hint="eastAsia"/>
          <w:szCs w:val="21"/>
        </w:rPr>
        <w:t>第三方申明的保密事项和期限：</w:t>
      </w:r>
      <w:r>
        <w:rPr>
          <w:rFonts w:ascii="宋体" w:hAnsi="宋体" w:cs="宋体"/>
          <w:szCs w:val="21"/>
          <w:u w:val="single"/>
        </w:rPr>
        <w:t xml:space="preserve">  /  </w:t>
      </w:r>
      <w:r>
        <w:rPr>
          <w:rFonts w:ascii="宋体" w:hAnsi="宋体" w:cs="宋体" w:hint="eastAsia"/>
          <w:szCs w:val="21"/>
        </w:rPr>
        <w:t>。</w:t>
      </w:r>
    </w:p>
    <w:p w:rsidR="00E61DD7" w:rsidRDefault="00BB2A1F">
      <w:pPr>
        <w:snapToGrid w:val="0"/>
        <w:spacing w:line="360" w:lineRule="auto"/>
        <w:ind w:firstLineChars="200" w:firstLine="420"/>
        <w:jc w:val="left"/>
        <w:rPr>
          <w:rFonts w:ascii="宋体" w:cs="宋体"/>
          <w:bCs/>
          <w:szCs w:val="21"/>
        </w:rPr>
      </w:pPr>
      <w:r>
        <w:rPr>
          <w:rFonts w:ascii="宋体" w:hAnsi="宋体" w:cs="宋体"/>
          <w:szCs w:val="21"/>
        </w:rPr>
        <w:lastRenderedPageBreak/>
        <w:t>8.8</w:t>
      </w:r>
      <w:r>
        <w:rPr>
          <w:rFonts w:ascii="宋体" w:hAnsi="宋体" w:cs="宋体" w:hint="eastAsia"/>
          <w:bCs/>
          <w:szCs w:val="21"/>
        </w:rPr>
        <w:t>著作权</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监理人在本合同履行期间及本合同终止后两年内出版涉及本工程的有关监理与相关服务的资料的限制条件：</w:t>
      </w:r>
      <w:r>
        <w:rPr>
          <w:rFonts w:ascii="宋体" w:hAnsi="宋体" w:cs="宋体"/>
          <w:szCs w:val="21"/>
          <w:u w:val="single"/>
        </w:rPr>
        <w:t xml:space="preserve">  /  </w:t>
      </w:r>
      <w:r>
        <w:rPr>
          <w:rFonts w:ascii="宋体" w:hAnsi="宋体" w:cs="宋体" w:hint="eastAsia"/>
          <w:szCs w:val="21"/>
        </w:rPr>
        <w:t>。</w:t>
      </w:r>
    </w:p>
    <w:p w:rsidR="00E61DD7" w:rsidRDefault="00BB2A1F">
      <w:pPr>
        <w:adjustRightInd w:val="0"/>
        <w:snapToGrid w:val="0"/>
        <w:spacing w:line="360" w:lineRule="auto"/>
        <w:ind w:firstLineChars="200" w:firstLine="422"/>
        <w:jc w:val="left"/>
        <w:rPr>
          <w:rFonts w:ascii="宋体"/>
          <w:b/>
          <w:bCs/>
          <w:spacing w:val="-8"/>
          <w:szCs w:val="21"/>
        </w:rPr>
      </w:pPr>
      <w:r>
        <w:rPr>
          <w:rFonts w:ascii="宋体" w:hAnsi="宋体" w:cs="宋体"/>
          <w:b/>
          <w:bCs/>
          <w:szCs w:val="21"/>
        </w:rPr>
        <w:t xml:space="preserve">9. </w:t>
      </w:r>
      <w:r>
        <w:rPr>
          <w:rFonts w:ascii="宋体" w:hAnsi="宋体" w:cs="宋体" w:hint="eastAsia"/>
          <w:b/>
          <w:bCs/>
          <w:szCs w:val="21"/>
        </w:rPr>
        <w:t>补充条款</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9.1</w:t>
      </w:r>
      <w:r>
        <w:rPr>
          <w:rFonts w:ascii="宋体" w:hAnsi="宋体" w:cs="宋体" w:hint="eastAsia"/>
          <w:szCs w:val="21"/>
        </w:rPr>
        <w:t>施工阶段监理的具体工作内容及要求：合同签订时补充约定。</w:t>
      </w:r>
      <w:r>
        <w:rPr>
          <w:rFonts w:ascii="宋体" w:hAnsi="宋体" w:cs="宋体"/>
          <w:szCs w:val="21"/>
        </w:rPr>
        <w:t xml:space="preserve"> </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）进场监理人员必须与投标文件及中标通知书中的</w:t>
      </w:r>
      <w:r>
        <w:rPr>
          <w:rFonts w:ascii="宋体" w:cs="宋体" w:hint="eastAsia"/>
          <w:szCs w:val="21"/>
        </w:rPr>
        <w:t>“</w:t>
      </w:r>
      <w:r>
        <w:rPr>
          <w:rFonts w:ascii="宋体" w:hAnsi="宋体" w:cs="宋体" w:hint="eastAsia"/>
          <w:szCs w:val="21"/>
        </w:rPr>
        <w:t>监理人员</w:t>
      </w:r>
      <w:r>
        <w:rPr>
          <w:rFonts w:ascii="宋体" w:cs="宋体" w:hint="eastAsia"/>
          <w:szCs w:val="21"/>
        </w:rPr>
        <w:t>”</w:t>
      </w:r>
      <w:r>
        <w:rPr>
          <w:rFonts w:ascii="宋体" w:hAnsi="宋体" w:cs="宋体" w:hint="eastAsia"/>
          <w:szCs w:val="21"/>
        </w:rPr>
        <w:t>一致，中标人进场前，发包人对中标人的进场监理人员进行面试，面试通过的人员方可进场管理。进场后任何人的更换必须书面报告委托人，经委托人批准后方可更换，否则，委托人将按：</w:t>
      </w:r>
      <w:r>
        <w:rPr>
          <w:rFonts w:ascii="宋体" w:hAnsi="宋体" w:cs="宋体"/>
          <w:szCs w:val="21"/>
        </w:rPr>
        <w:t>2000</w:t>
      </w:r>
      <w:r>
        <w:rPr>
          <w:rFonts w:ascii="宋体" w:hAnsi="宋体" w:cs="宋体" w:hint="eastAsia"/>
          <w:szCs w:val="21"/>
        </w:rPr>
        <w:t>元</w:t>
      </w:r>
      <w:r>
        <w:rPr>
          <w:rFonts w:ascii="宋体" w:hAnsi="宋体" w:cs="宋体"/>
          <w:szCs w:val="21"/>
        </w:rPr>
        <w:t>/</w:t>
      </w:r>
      <w:r>
        <w:rPr>
          <w:rFonts w:ascii="宋体" w:hAnsi="宋体" w:cs="宋体" w:hint="eastAsia"/>
          <w:szCs w:val="21"/>
        </w:rPr>
        <w:t>人×天对监理人进行罚款。</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2</w:t>
      </w:r>
      <w:r>
        <w:rPr>
          <w:rFonts w:ascii="宋体" w:hAnsi="宋体" w:cs="宋体" w:hint="eastAsia"/>
          <w:szCs w:val="21"/>
        </w:rPr>
        <w:t>）委托人认为监理人员不能胜任的，有权要求监理人更换相关人员，替换人员必须与中标通知书中备案的人员资质能力相符且须经甲方书面同意。在接到委托人书面要求更换人员通知后</w:t>
      </w:r>
      <w:r>
        <w:rPr>
          <w:rFonts w:ascii="宋体" w:hAnsi="宋体" w:cs="宋体"/>
          <w:szCs w:val="21"/>
        </w:rPr>
        <w:t>3</w:t>
      </w:r>
      <w:r>
        <w:rPr>
          <w:rFonts w:ascii="宋体" w:hAnsi="宋体" w:cs="宋体" w:hint="eastAsia"/>
          <w:szCs w:val="21"/>
        </w:rPr>
        <w:t>日内，替换人员必须按要求进场，否则，每延误一天收取违约金</w:t>
      </w:r>
      <w:r>
        <w:rPr>
          <w:rFonts w:ascii="宋体" w:hAnsi="宋体" w:cs="宋体"/>
          <w:szCs w:val="21"/>
        </w:rPr>
        <w:t>2000</w:t>
      </w:r>
      <w:r>
        <w:rPr>
          <w:rFonts w:ascii="宋体" w:hAnsi="宋体" w:cs="宋体" w:hint="eastAsia"/>
          <w:szCs w:val="21"/>
        </w:rPr>
        <w:t>元</w:t>
      </w:r>
      <w:r>
        <w:rPr>
          <w:rFonts w:ascii="宋体" w:hAnsi="宋体" w:cs="宋体"/>
          <w:szCs w:val="21"/>
        </w:rPr>
        <w:t>/</w:t>
      </w:r>
      <w:r>
        <w:rPr>
          <w:rFonts w:ascii="宋体" w:hAnsi="宋体" w:cs="宋体" w:hint="eastAsia"/>
          <w:szCs w:val="21"/>
        </w:rPr>
        <w:t>人。</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合同签订后，发包人将对进场监理人员实行实名制考勤制度。工程开工前，从</w:t>
      </w:r>
      <w:r>
        <w:rPr>
          <w:rFonts w:ascii="宋体" w:hAnsi="宋体" w:cs="宋体" w:hint="eastAsia"/>
          <w:szCs w:val="21"/>
        </w:rPr>
        <w:t>监理签发的开工令时间开始考勤。</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3</w:t>
      </w:r>
      <w:r>
        <w:rPr>
          <w:rFonts w:ascii="宋体" w:hAnsi="宋体" w:cs="宋体" w:hint="eastAsia"/>
          <w:szCs w:val="21"/>
        </w:rPr>
        <w:t>）监理人派至施工现场总监每天在工地工作时间必须在</w:t>
      </w:r>
      <w:r>
        <w:rPr>
          <w:rFonts w:ascii="宋体" w:hAnsi="宋体" w:cs="宋体"/>
          <w:szCs w:val="21"/>
        </w:rPr>
        <w:t>8</w:t>
      </w:r>
      <w:r>
        <w:rPr>
          <w:rFonts w:ascii="宋体" w:hAnsi="宋体" w:cs="宋体" w:hint="eastAsia"/>
          <w:szCs w:val="21"/>
        </w:rPr>
        <w:t>个小时以上。总监理工程师（总监代表）若需离开施工现场，</w:t>
      </w:r>
      <w:r>
        <w:rPr>
          <w:rFonts w:ascii="宋体" w:hAnsi="宋体" w:cs="宋体"/>
          <w:szCs w:val="21"/>
        </w:rPr>
        <w:t>1</w:t>
      </w:r>
      <w:r>
        <w:rPr>
          <w:rFonts w:ascii="宋体" w:hAnsi="宋体" w:cs="宋体" w:hint="eastAsia"/>
          <w:szCs w:val="21"/>
        </w:rPr>
        <w:t>日以内须经委托人代表同意，</w:t>
      </w:r>
      <w:r>
        <w:rPr>
          <w:rFonts w:ascii="宋体" w:hAnsi="宋体" w:cs="宋体"/>
          <w:szCs w:val="21"/>
        </w:rPr>
        <w:t>1</w:t>
      </w:r>
      <w:r>
        <w:rPr>
          <w:rFonts w:ascii="宋体" w:hAnsi="宋体" w:cs="宋体" w:hint="eastAsia"/>
          <w:szCs w:val="21"/>
        </w:rPr>
        <w:t>日以上须经委托人书面批准。工程施工过程中，各专业监理工程师必须在施工现场，确保满足现场施工管理需要，如有调整，人员排班以委托人批准的计划表为准。如未与委托人请假无故不在现场，总监理工程师按</w:t>
      </w:r>
      <w:r>
        <w:rPr>
          <w:rFonts w:ascii="宋体" w:hAnsi="宋体" w:cs="宋体"/>
          <w:szCs w:val="21"/>
        </w:rPr>
        <w:t>2000</w:t>
      </w:r>
      <w:r>
        <w:rPr>
          <w:rFonts w:ascii="宋体" w:hAnsi="宋体" w:cs="宋体" w:hint="eastAsia"/>
          <w:szCs w:val="21"/>
        </w:rPr>
        <w:t>元</w:t>
      </w:r>
      <w:r>
        <w:rPr>
          <w:rFonts w:ascii="宋体" w:hAnsi="宋体" w:cs="宋体"/>
          <w:szCs w:val="21"/>
        </w:rPr>
        <w:t>/</w:t>
      </w:r>
      <w:r>
        <w:rPr>
          <w:rFonts w:ascii="宋体" w:hAnsi="宋体" w:cs="宋体" w:hint="eastAsia"/>
          <w:szCs w:val="21"/>
        </w:rPr>
        <w:t>次，专业人员按</w:t>
      </w:r>
      <w:r>
        <w:rPr>
          <w:rFonts w:ascii="宋体" w:hAnsi="宋体" w:cs="宋体"/>
          <w:szCs w:val="21"/>
        </w:rPr>
        <w:t>1000</w:t>
      </w:r>
      <w:r>
        <w:rPr>
          <w:rFonts w:ascii="宋体" w:hAnsi="宋体" w:cs="宋体" w:hint="eastAsia"/>
          <w:szCs w:val="21"/>
        </w:rPr>
        <w:t>元</w:t>
      </w:r>
      <w:r>
        <w:rPr>
          <w:rFonts w:ascii="宋体" w:hAnsi="宋体" w:cs="宋体"/>
          <w:szCs w:val="21"/>
        </w:rPr>
        <w:t>/</w:t>
      </w:r>
      <w:r>
        <w:rPr>
          <w:rFonts w:ascii="宋体" w:hAnsi="宋体" w:cs="宋体" w:hint="eastAsia"/>
          <w:szCs w:val="21"/>
        </w:rPr>
        <w:t>次进行罚款。总监理工程师及总监代表请假日数每月累计不得超过</w:t>
      </w:r>
      <w:r>
        <w:rPr>
          <w:rFonts w:ascii="宋体" w:hAnsi="宋体" w:cs="宋体"/>
          <w:szCs w:val="21"/>
        </w:rPr>
        <w:t>5</w:t>
      </w:r>
      <w:r>
        <w:rPr>
          <w:rFonts w:ascii="宋体" w:hAnsi="宋体" w:cs="宋体" w:hint="eastAsia"/>
          <w:szCs w:val="21"/>
        </w:rPr>
        <w:t>日（含节假日，春节除外）。在其请假离开期间应书面委托其他驻</w:t>
      </w:r>
      <w:r>
        <w:rPr>
          <w:rFonts w:ascii="宋体" w:hAnsi="宋体" w:cs="宋体" w:hint="eastAsia"/>
          <w:szCs w:val="21"/>
        </w:rPr>
        <w:t>场监理工程师全权代表其行使职权。</w:t>
      </w:r>
      <w:r>
        <w:rPr>
          <w:rFonts w:ascii="宋体" w:hAnsi="宋体" w:cs="宋体"/>
          <w:szCs w:val="21"/>
        </w:rPr>
        <w:t xml:space="preserve"> </w:t>
      </w:r>
    </w:p>
    <w:p w:rsidR="00E61DD7" w:rsidRDefault="00BB2A1F">
      <w:pPr>
        <w:snapToGrid w:val="0"/>
        <w:spacing w:line="360" w:lineRule="auto"/>
        <w:ind w:firstLineChars="200" w:firstLine="420"/>
        <w:jc w:val="left"/>
        <w:rPr>
          <w:rFonts w:ascii="宋体" w:cs="宋体"/>
          <w:szCs w:val="21"/>
        </w:rPr>
      </w:pPr>
      <w:r>
        <w:rPr>
          <w:rFonts w:ascii="宋体" w:hAnsi="宋体" w:cs="宋体"/>
          <w:szCs w:val="21"/>
        </w:rPr>
        <w:t>4</w:t>
      </w:r>
      <w:r>
        <w:rPr>
          <w:rFonts w:ascii="宋体" w:hAnsi="宋体" w:cs="宋体" w:hint="eastAsia"/>
          <w:szCs w:val="21"/>
        </w:rPr>
        <w:t>）监理人员存在下列情形之一的，委托人有权要求监理人随时更换监理人员，监理人应在一周内无条件更换，及时满足委托人的服务需求。否则，即被视为违约，委托人有权对其处罚</w:t>
      </w:r>
      <w:r>
        <w:rPr>
          <w:rFonts w:ascii="宋体" w:hAnsi="宋体" w:cs="宋体"/>
          <w:szCs w:val="21"/>
        </w:rPr>
        <w:t xml:space="preserve">2000~20000 </w:t>
      </w:r>
      <w:r>
        <w:rPr>
          <w:rFonts w:ascii="宋体" w:hAnsi="宋体" w:cs="宋体" w:hint="eastAsia"/>
          <w:szCs w:val="21"/>
        </w:rPr>
        <w:t>元</w:t>
      </w:r>
      <w:r>
        <w:rPr>
          <w:rFonts w:ascii="宋体" w:hAnsi="宋体" w:cs="宋体"/>
          <w:szCs w:val="21"/>
        </w:rPr>
        <w:t>/</w:t>
      </w:r>
      <w:r>
        <w:rPr>
          <w:rFonts w:ascii="宋体" w:hAnsi="宋体" w:cs="宋体" w:hint="eastAsia"/>
          <w:szCs w:val="21"/>
        </w:rPr>
        <w:t>人或次，且委托人有权终止履行合同，更换监理队伍，由此所造成的损失，由乙方自负：</w:t>
      </w:r>
      <w:r>
        <w:rPr>
          <w:rFonts w:ascii="宋体" w:hAnsi="宋体" w:cs="宋体"/>
          <w:szCs w:val="21"/>
        </w:rPr>
        <w:t xml:space="preserve"> </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4.1</w:t>
      </w:r>
      <w:r>
        <w:rPr>
          <w:rFonts w:ascii="宋体" w:hAnsi="宋体" w:cs="宋体" w:hint="eastAsia"/>
          <w:szCs w:val="21"/>
        </w:rPr>
        <w:t>现场监理人员不服从委托人工作人员管理的；</w:t>
      </w:r>
      <w:r>
        <w:rPr>
          <w:rFonts w:ascii="宋体" w:hAnsi="宋体" w:cs="宋体"/>
          <w:szCs w:val="21"/>
        </w:rPr>
        <w:t xml:space="preserve"> </w:t>
      </w:r>
    </w:p>
    <w:p w:rsidR="00E61DD7" w:rsidRDefault="00BB2A1F">
      <w:pPr>
        <w:snapToGrid w:val="0"/>
        <w:spacing w:line="360" w:lineRule="auto"/>
        <w:ind w:firstLineChars="200" w:firstLine="420"/>
        <w:jc w:val="left"/>
        <w:rPr>
          <w:rFonts w:ascii="宋体" w:cs="宋体"/>
          <w:szCs w:val="21"/>
        </w:rPr>
      </w:pPr>
      <w:r>
        <w:rPr>
          <w:rFonts w:ascii="宋体" w:hAnsi="宋体" w:cs="宋体" w:hint="eastAsia"/>
          <w:szCs w:val="21"/>
        </w:rPr>
        <w:t>4.2</w:t>
      </w:r>
      <w:r>
        <w:rPr>
          <w:rFonts w:ascii="宋体" w:hAnsi="宋体" w:cs="宋体" w:hint="eastAsia"/>
          <w:szCs w:val="21"/>
        </w:rPr>
        <w:t>监理人在合同履行期间不能及时、保质、保量的完成监理工程范围及合同、招标文件内的所有监理业务的；</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hint="eastAsia"/>
          <w:szCs w:val="21"/>
        </w:rPr>
        <w:t>4.3</w:t>
      </w:r>
      <w:r>
        <w:rPr>
          <w:rFonts w:ascii="宋体" w:hAnsi="宋体" w:cs="宋体" w:hint="eastAsia"/>
          <w:szCs w:val="21"/>
        </w:rPr>
        <w:t>不能完成委托人交办的属于监理人工作范围内的任务</w:t>
      </w:r>
      <w:r>
        <w:rPr>
          <w:rFonts w:ascii="宋体" w:hAnsi="宋体" w:cs="宋体" w:hint="eastAsia"/>
          <w:szCs w:val="21"/>
        </w:rPr>
        <w:t>；</w:t>
      </w:r>
    </w:p>
    <w:p w:rsidR="00E61DD7" w:rsidRDefault="00BB2A1F">
      <w:pPr>
        <w:spacing w:line="360" w:lineRule="auto"/>
        <w:ind w:firstLineChars="200" w:firstLine="420"/>
        <w:jc w:val="left"/>
        <w:rPr>
          <w:rFonts w:ascii="宋体" w:cs="宋体"/>
          <w:szCs w:val="21"/>
        </w:rPr>
      </w:pPr>
      <w:r>
        <w:rPr>
          <w:rFonts w:ascii="宋体" w:hAnsi="宋体" w:cs="宋体" w:hint="eastAsia"/>
          <w:szCs w:val="21"/>
        </w:rPr>
        <w:t>4.4</w:t>
      </w:r>
      <w:r>
        <w:rPr>
          <w:rFonts w:ascii="宋体" w:hAnsi="宋体" w:cs="宋体" w:hint="eastAsia"/>
          <w:szCs w:val="21"/>
        </w:rPr>
        <w:t>不能维护委托人的合法权益和满足委托人的服务需求；</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hint="eastAsia"/>
          <w:szCs w:val="21"/>
        </w:rPr>
        <w:t>4.5</w:t>
      </w:r>
      <w:r>
        <w:rPr>
          <w:rFonts w:ascii="宋体" w:hAnsi="宋体" w:cs="宋体" w:hint="eastAsia"/>
          <w:szCs w:val="21"/>
        </w:rPr>
        <w:t>双方确认的监理人员工作过失达三次者；</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hint="eastAsia"/>
          <w:szCs w:val="21"/>
        </w:rPr>
        <w:t>4.6</w:t>
      </w:r>
      <w:r>
        <w:rPr>
          <w:rFonts w:ascii="宋体" w:hAnsi="宋体" w:cs="宋体" w:hint="eastAsia"/>
          <w:szCs w:val="21"/>
        </w:rPr>
        <w:t>委托人认为专业不对口的监理人员。</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hint="eastAsia"/>
          <w:szCs w:val="21"/>
        </w:rPr>
        <w:t>5)</w:t>
      </w:r>
      <w:r>
        <w:rPr>
          <w:rFonts w:ascii="宋体" w:hAnsi="宋体" w:cs="宋体" w:hint="eastAsia"/>
          <w:szCs w:val="21"/>
        </w:rPr>
        <w:t>监理人承诺中标本工程无借用、挂靠、出借资质证书等行为，且监理人派至施工现场监理人员与其存在合法的人事及社保关系。监理人必须加强对自身职业道德操守的教育。本项目监理人员须共同遵守监理人员职业道德守则，并严格遵守以下规定：</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5.1</w:t>
      </w:r>
      <w:r>
        <w:rPr>
          <w:rFonts w:ascii="宋体" w:hAnsi="宋体" w:cs="宋体" w:hint="eastAsia"/>
          <w:szCs w:val="21"/>
        </w:rPr>
        <w:t>禁止向委托人及施工单位进行材料、设备等推销活动，或倾向性、排他性变相推销活动。</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5.2</w:t>
      </w:r>
      <w:r>
        <w:rPr>
          <w:rFonts w:ascii="宋体" w:hAnsi="宋体" w:cs="宋体" w:hint="eastAsia"/>
          <w:szCs w:val="21"/>
        </w:rPr>
        <w:t>禁止与施工单位串通，对不合格材料、产品、工</w:t>
      </w:r>
      <w:r>
        <w:rPr>
          <w:rFonts w:ascii="宋体" w:hAnsi="宋体" w:cs="宋体" w:hint="eastAsia"/>
          <w:szCs w:val="21"/>
        </w:rPr>
        <w:t>程进行包庇及验收。</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lastRenderedPageBreak/>
        <w:t>5.3</w:t>
      </w:r>
      <w:r>
        <w:rPr>
          <w:rFonts w:ascii="宋体" w:hAnsi="宋体" w:cs="宋体" w:hint="eastAsia"/>
          <w:szCs w:val="21"/>
        </w:rPr>
        <w:t>禁止与施工单位串通，对材料用量、工程量进行虚假签认。</w:t>
      </w:r>
      <w:r>
        <w:rPr>
          <w:rFonts w:ascii="宋体" w:hAnsi="宋体" w:cs="宋体"/>
          <w:szCs w:val="21"/>
        </w:rPr>
        <w:t xml:space="preserve"> </w:t>
      </w:r>
    </w:p>
    <w:p w:rsidR="00E61DD7" w:rsidRDefault="00BB2A1F">
      <w:pPr>
        <w:spacing w:line="360" w:lineRule="auto"/>
        <w:ind w:firstLineChars="200" w:firstLine="376"/>
        <w:jc w:val="left"/>
        <w:rPr>
          <w:rFonts w:ascii="宋体" w:cs="宋体"/>
          <w:spacing w:val="-11"/>
          <w:szCs w:val="21"/>
        </w:rPr>
      </w:pPr>
      <w:r>
        <w:rPr>
          <w:rFonts w:ascii="宋体" w:hAnsi="宋体" w:cs="宋体"/>
          <w:spacing w:val="-11"/>
          <w:szCs w:val="21"/>
        </w:rPr>
        <w:t>5.4</w:t>
      </w:r>
      <w:r>
        <w:rPr>
          <w:rFonts w:ascii="宋体" w:hAnsi="宋体" w:cs="宋体" w:hint="eastAsia"/>
          <w:spacing w:val="-11"/>
          <w:szCs w:val="21"/>
        </w:rPr>
        <w:t>禁止与施工单位串通，不合理地提高施工难度及增加材料用量，以增大施工费用，获取不正当收益。</w:t>
      </w:r>
      <w:r>
        <w:rPr>
          <w:rFonts w:ascii="宋体" w:hAnsi="宋体" w:cs="宋体"/>
          <w:spacing w:val="-11"/>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5.5</w:t>
      </w:r>
      <w:r>
        <w:rPr>
          <w:rFonts w:ascii="宋体" w:hAnsi="宋体" w:cs="宋体" w:hint="eastAsia"/>
          <w:szCs w:val="21"/>
        </w:rPr>
        <w:t>禁止接受施工单位的请吃送礼，或变相受礼。</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5.6</w:t>
      </w:r>
      <w:r>
        <w:rPr>
          <w:rFonts w:ascii="宋体" w:hAnsi="宋体" w:cs="宋体" w:hint="eastAsia"/>
          <w:szCs w:val="21"/>
        </w:rPr>
        <w:t>禁止向施工单位介绍分包。</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5.7</w:t>
      </w:r>
      <w:r>
        <w:rPr>
          <w:rFonts w:ascii="宋体" w:hAnsi="宋体" w:cs="宋体" w:hint="eastAsia"/>
          <w:szCs w:val="21"/>
        </w:rPr>
        <w:t>禁止故意刁难施工单位以谋取私利，损害委托人的合法利益。</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hint="eastAsia"/>
          <w:szCs w:val="21"/>
        </w:rPr>
        <w:t>凡违反以上任一规定者，一经查实视情节严重程度处罚</w:t>
      </w:r>
      <w:r>
        <w:rPr>
          <w:rFonts w:ascii="宋体" w:hAnsi="宋体" w:cs="宋体"/>
          <w:szCs w:val="21"/>
        </w:rPr>
        <w:t xml:space="preserve">2000~10000 </w:t>
      </w:r>
      <w:r>
        <w:rPr>
          <w:rFonts w:ascii="宋体" w:hAnsi="宋体" w:cs="宋体" w:hint="eastAsia"/>
          <w:szCs w:val="21"/>
        </w:rPr>
        <w:t>元</w:t>
      </w:r>
      <w:r>
        <w:rPr>
          <w:rFonts w:ascii="宋体" w:hAnsi="宋体" w:cs="宋体"/>
          <w:szCs w:val="21"/>
        </w:rPr>
        <w:t>/</w:t>
      </w:r>
      <w:r>
        <w:rPr>
          <w:rFonts w:ascii="宋体" w:hAnsi="宋体" w:cs="宋体" w:hint="eastAsia"/>
          <w:szCs w:val="21"/>
        </w:rPr>
        <w:t>次，情节严重的，委托人有权部分或全部解除合同。并且有权向有关部门反映情况，追究监理人及有关责任人相关责任，要求赔偿相应损失。并有权将上述违反职业道德的行为通过新闻媒体公诸于众，情节严重者将移交司法机关追究法律责任。</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6</w:t>
      </w:r>
      <w:r>
        <w:rPr>
          <w:rFonts w:ascii="宋体" w:hAnsi="宋体" w:cs="宋体" w:hint="eastAsia"/>
          <w:szCs w:val="21"/>
        </w:rPr>
        <w:t>）在施工工程开工前，总监理工程师应组织各专业监理人员对设计交底会前的设计文件进行详细的审查。重点审查各专业施工图纸出现遗漏、缺项、错误，并就存在的问题分类列出，向委托人提出书面意见和建议。保证施工过程中能按图施工，最大限度地减少施工过程中的设计变更。</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7</w:t>
      </w:r>
      <w:r>
        <w:rPr>
          <w:rFonts w:ascii="宋体" w:hAnsi="宋体" w:cs="宋体" w:hint="eastAsia"/>
          <w:szCs w:val="21"/>
        </w:rPr>
        <w:t>）施工过程中监理人应对施工图纸的错误</w:t>
      </w:r>
      <w:r>
        <w:rPr>
          <w:rFonts w:ascii="宋体" w:hAnsi="宋体" w:cs="宋体" w:hint="eastAsia"/>
          <w:szCs w:val="21"/>
        </w:rPr>
        <w:t>及时提出意见，并根据现场的实际施工情况，每周向委托人上报施工图纸的存在问题修改的情况。未尽监理职责，对施工图纸出现重大错误未发现或未提出意见的，扣减</w:t>
      </w:r>
      <w:r>
        <w:rPr>
          <w:rFonts w:ascii="宋体" w:hAnsi="宋体" w:cs="宋体"/>
          <w:szCs w:val="21"/>
        </w:rPr>
        <w:t xml:space="preserve">10000 </w:t>
      </w:r>
      <w:r>
        <w:rPr>
          <w:rFonts w:ascii="宋体" w:hAnsi="宋体" w:cs="宋体" w:hint="eastAsia"/>
          <w:szCs w:val="21"/>
        </w:rPr>
        <w:t>元</w:t>
      </w:r>
      <w:r>
        <w:rPr>
          <w:rFonts w:ascii="宋体" w:hAnsi="宋体" w:cs="宋体"/>
          <w:szCs w:val="21"/>
        </w:rPr>
        <w:t>/</w:t>
      </w:r>
      <w:r>
        <w:rPr>
          <w:rFonts w:ascii="宋体" w:hAnsi="宋体" w:cs="宋体" w:hint="eastAsia"/>
          <w:szCs w:val="21"/>
        </w:rPr>
        <w:t>项×次监理酬金。</w:t>
      </w:r>
    </w:p>
    <w:p w:rsidR="00E61DD7" w:rsidRDefault="00BB2A1F">
      <w:pPr>
        <w:spacing w:line="360" w:lineRule="auto"/>
        <w:ind w:firstLineChars="200" w:firstLine="420"/>
        <w:jc w:val="left"/>
        <w:rPr>
          <w:rFonts w:ascii="宋体" w:cs="宋体"/>
          <w:szCs w:val="21"/>
        </w:rPr>
      </w:pPr>
      <w:r>
        <w:rPr>
          <w:rFonts w:ascii="宋体" w:hAnsi="宋体" w:cs="宋体"/>
          <w:szCs w:val="21"/>
        </w:rPr>
        <w:t>8</w:t>
      </w:r>
      <w:r>
        <w:rPr>
          <w:rFonts w:ascii="宋体" w:hAnsi="宋体" w:cs="宋体" w:hint="eastAsia"/>
          <w:szCs w:val="21"/>
        </w:rPr>
        <w:t>）承包人报验的隐蔽工程，须经监理人验收同意后方可隐蔽施工，并留有影像资料。若因监理人失职造成隐蔽施工不符合图纸、变更及规范要求，由监理人承担违约责任。</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9</w:t>
      </w:r>
      <w:r>
        <w:rPr>
          <w:rFonts w:ascii="宋体" w:hAnsi="宋体" w:cs="宋体" w:hint="eastAsia"/>
          <w:szCs w:val="21"/>
        </w:rPr>
        <w:t>）监理人根据施工图纸、国家相关施工规范的要求严格监理施工质量，督促施工单位确保工程合格率为</w:t>
      </w:r>
      <w:r>
        <w:rPr>
          <w:rFonts w:ascii="宋体" w:hAnsi="宋体" w:cs="宋体"/>
          <w:szCs w:val="21"/>
        </w:rPr>
        <w:t>100%</w:t>
      </w:r>
      <w:r>
        <w:rPr>
          <w:rFonts w:ascii="宋体" w:hAnsi="宋体" w:cs="宋体" w:hint="eastAsia"/>
          <w:szCs w:val="21"/>
        </w:rPr>
        <w:t>。如未按规范履行监理职责或履责不到位，经第三方检查存在施工质量隐患或已发生</w:t>
      </w:r>
      <w:r>
        <w:rPr>
          <w:rFonts w:ascii="宋体" w:hAnsi="宋体" w:cs="宋体" w:hint="eastAsia"/>
          <w:szCs w:val="21"/>
        </w:rPr>
        <w:t>质量问题的，监理人将承担违约责任。</w:t>
      </w:r>
    </w:p>
    <w:p w:rsidR="00E61DD7" w:rsidRDefault="00BB2A1F">
      <w:pPr>
        <w:spacing w:line="360" w:lineRule="auto"/>
        <w:ind w:firstLineChars="200" w:firstLine="420"/>
        <w:jc w:val="left"/>
        <w:rPr>
          <w:rFonts w:ascii="宋体" w:cs="宋体"/>
          <w:szCs w:val="21"/>
        </w:rPr>
      </w:pPr>
      <w:r>
        <w:rPr>
          <w:rFonts w:ascii="宋体" w:hAnsi="宋体" w:cs="宋体"/>
          <w:szCs w:val="21"/>
        </w:rPr>
        <w:t>10</w:t>
      </w:r>
      <w:r>
        <w:rPr>
          <w:rFonts w:ascii="宋体" w:hAnsi="宋体" w:cs="宋体" w:hint="eastAsia"/>
          <w:szCs w:val="21"/>
        </w:rPr>
        <w:t>）监理人应督促、检查承包人严格按照国家技术标准，省、市、地方规程以及设计图纸和文件要求进行施工。因监理失职所造成的经济损失或返工，由监理人承担因此造成的相应责任和经济损失。</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11</w:t>
      </w:r>
      <w:r>
        <w:rPr>
          <w:rFonts w:ascii="宋体" w:hAnsi="宋体" w:cs="宋体" w:hint="eastAsia"/>
          <w:szCs w:val="21"/>
        </w:rPr>
        <w:t>）监理质量目标为甲方对施工承包单位（含专业分包单位）的合同质量要求，并通过工程实体的实测实量（借助专业仪器和工具，在中间验收、竣工验收或每月的例行检查时进行）。若所监理的标段未达到施工承包合同规定的质量标准，乙方向甲方支付监理费总额</w:t>
      </w:r>
      <w:r>
        <w:rPr>
          <w:rFonts w:ascii="宋体" w:hAnsi="宋体" w:cs="宋体"/>
          <w:szCs w:val="21"/>
        </w:rPr>
        <w:t>10%</w:t>
      </w:r>
      <w:r>
        <w:rPr>
          <w:rFonts w:ascii="宋体" w:hAnsi="宋体" w:cs="宋体" w:hint="eastAsia"/>
          <w:szCs w:val="21"/>
        </w:rPr>
        <w:t>的违约金。</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12</w:t>
      </w:r>
      <w:r>
        <w:rPr>
          <w:rFonts w:ascii="宋体" w:hAnsi="宋体" w:cs="宋体" w:hint="eastAsia"/>
          <w:szCs w:val="21"/>
        </w:rPr>
        <w:t>）如因监理工作过失造成工程质量事故，</w:t>
      </w:r>
      <w:r>
        <w:rPr>
          <w:rFonts w:ascii="宋体" w:hAnsi="宋体" w:cs="宋体" w:hint="eastAsia"/>
          <w:szCs w:val="21"/>
        </w:rPr>
        <w:t>监理方应按有关法律法规承担相应的赔偿责任。</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13</w:t>
      </w:r>
      <w:r>
        <w:rPr>
          <w:rFonts w:ascii="宋体" w:hAnsi="宋体" w:cs="宋体" w:hint="eastAsia"/>
          <w:szCs w:val="21"/>
        </w:rPr>
        <w:t>）现场监理工程师应使用自备仪器（全站仪等）独立测量，复核承包人报送的测量成果，保证测量精度。如果测量精度存在错误，监理人在复核过程中未能发现的，每次扣减</w:t>
      </w:r>
      <w:r>
        <w:rPr>
          <w:rFonts w:ascii="宋体" w:hAnsi="宋体" w:cs="宋体"/>
          <w:szCs w:val="21"/>
        </w:rPr>
        <w:t>5000</w:t>
      </w:r>
      <w:r>
        <w:rPr>
          <w:rFonts w:ascii="宋体" w:hAnsi="宋体" w:cs="宋体" w:hint="eastAsia"/>
          <w:szCs w:val="21"/>
        </w:rPr>
        <w:t>元监理费。检测仪器及设备（摄像机、电脑、打印机）等未按工程需要的数量、规格、时间进场的，每件每日扣减</w:t>
      </w:r>
      <w:r>
        <w:rPr>
          <w:rFonts w:ascii="宋体" w:hAnsi="宋体" w:cs="宋体"/>
          <w:szCs w:val="21"/>
        </w:rPr>
        <w:t>2000</w:t>
      </w:r>
      <w:r>
        <w:rPr>
          <w:rFonts w:ascii="宋体" w:hAnsi="宋体" w:cs="宋体" w:hint="eastAsia"/>
          <w:szCs w:val="21"/>
        </w:rPr>
        <w:t>元监理费。</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14</w:t>
      </w:r>
      <w:r>
        <w:rPr>
          <w:rFonts w:ascii="宋体" w:hAnsi="宋体" w:cs="宋体" w:hint="eastAsia"/>
          <w:szCs w:val="21"/>
        </w:rPr>
        <w:t>）监理人应派专人对施工现场安全生产情况进行巡视检查，对发现的各类安全隐患，应书面通知承</w:t>
      </w:r>
      <w:r>
        <w:rPr>
          <w:rFonts w:ascii="宋体" w:hAnsi="宋体" w:cs="宋体" w:hint="eastAsia"/>
          <w:szCs w:val="21"/>
        </w:rPr>
        <w:lastRenderedPageBreak/>
        <w:t>包人，并督促其立即整改；情况严重的，与委托人磋商后，监理人应及时下达工程暂停令，要求承包人停工整改，并同时书面报告委托人详细情况。安全事故隐患消除后，监理人应检查整改结果，签署复查或复工意见。承包人拒不整改或不停工整改的，监理人应当及时向委托人和工程所在地行政主管部门或工程项目的行业主管部门报告，检查、整改、复查、报告等情况应当记载在监理日记、监理月报中。监理人没有及时下达书面指令要求承包人进行整改或停止施工的，没有采取有</w:t>
      </w:r>
      <w:r>
        <w:rPr>
          <w:rFonts w:ascii="宋体" w:hAnsi="宋体" w:cs="宋体" w:hint="eastAsia"/>
          <w:szCs w:val="21"/>
        </w:rPr>
        <w:t>效措施的，造成损失的，应承担相应责任（法律、经济等）。</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15</w:t>
      </w:r>
      <w:r>
        <w:rPr>
          <w:rFonts w:ascii="宋体" w:hAnsi="宋体" w:cs="宋体" w:hint="eastAsia"/>
          <w:szCs w:val="21"/>
        </w:rPr>
        <w:t>）监理人负责隐蔽工程验收、中间验收和竣工初验，并监督整改。保留隐蔽工程验收、中间验收的影像资料提供给委托人。若因监理人原因造成未进行隐蔽工程验收的，一经查实处罚</w:t>
      </w:r>
      <w:r>
        <w:rPr>
          <w:rFonts w:ascii="宋体" w:hAnsi="宋体" w:cs="宋体"/>
          <w:szCs w:val="21"/>
        </w:rPr>
        <w:t>5000</w:t>
      </w:r>
      <w:r>
        <w:rPr>
          <w:rFonts w:ascii="宋体" w:hAnsi="宋体" w:cs="宋体" w:hint="eastAsia"/>
          <w:szCs w:val="21"/>
        </w:rPr>
        <w:t>元</w:t>
      </w:r>
      <w:r>
        <w:rPr>
          <w:rFonts w:ascii="宋体" w:hAnsi="宋体" w:cs="宋体"/>
          <w:szCs w:val="21"/>
        </w:rPr>
        <w:t>/</w:t>
      </w:r>
      <w:r>
        <w:rPr>
          <w:rFonts w:ascii="宋体" w:hAnsi="宋体" w:cs="宋体" w:hint="eastAsia"/>
          <w:szCs w:val="21"/>
        </w:rPr>
        <w:t>项</w:t>
      </w:r>
      <w:r>
        <w:rPr>
          <w:rFonts w:ascii="宋体" w:hAnsi="宋体" w:cs="宋体"/>
          <w:szCs w:val="21"/>
        </w:rPr>
        <w:t>*</w:t>
      </w:r>
      <w:r>
        <w:rPr>
          <w:rFonts w:ascii="宋体" w:hAnsi="宋体" w:cs="宋体" w:hint="eastAsia"/>
          <w:szCs w:val="21"/>
        </w:rPr>
        <w:t>次。</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16</w:t>
      </w:r>
      <w:r>
        <w:rPr>
          <w:rFonts w:ascii="宋体" w:hAnsi="宋体" w:cs="宋体" w:hint="eastAsia"/>
          <w:szCs w:val="21"/>
        </w:rPr>
        <w:t>）监理人应负责核检用于工程建设的进场材料、构配件、半成品及使用情况，并按规定进行监理见证取样试验。按规范要求对工序材料进行监督取样和留取相应的试块、试件、样品等。有权责令不合格材料和不合格半成品构件限期退场。一旦不合格材料、构配件用于工程造成质量问题或事故，监理</w:t>
      </w:r>
      <w:r>
        <w:rPr>
          <w:rFonts w:ascii="宋体" w:hAnsi="宋体" w:cs="宋体" w:hint="eastAsia"/>
          <w:szCs w:val="21"/>
        </w:rPr>
        <w:t>人须承担相关责任和经济赔偿，特殊情况在征得委托人书面同意后可先使用后检测。</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17</w:t>
      </w:r>
      <w:r>
        <w:rPr>
          <w:rFonts w:ascii="宋体" w:hAnsi="宋体" w:cs="宋体" w:hint="eastAsia"/>
          <w:szCs w:val="21"/>
        </w:rPr>
        <w:t>）承包人提出的各项变更、签证、核定单等，监理人负责审核，监理人应在发包人要求的时限内做好变更事项及工程量的审核工作。如经监理人审核过的结算单，委托人工程量复核后有弄虚作假、高估冒算超</w:t>
      </w:r>
      <w:r>
        <w:rPr>
          <w:rFonts w:ascii="宋体" w:hAnsi="宋体" w:cs="宋体"/>
          <w:szCs w:val="21"/>
        </w:rPr>
        <w:t>5%</w:t>
      </w:r>
      <w:r>
        <w:rPr>
          <w:rFonts w:ascii="宋体" w:hAnsi="宋体" w:cs="宋体" w:hint="eastAsia"/>
          <w:szCs w:val="21"/>
        </w:rPr>
        <w:t>的，则由委托人将在监理酬金中扣除超出部分的费用。</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18</w:t>
      </w:r>
      <w:r>
        <w:rPr>
          <w:rFonts w:ascii="宋体" w:hAnsi="宋体" w:cs="宋体" w:hint="eastAsia"/>
          <w:szCs w:val="21"/>
        </w:rPr>
        <w:t>）所有需要监理签字认可的工程资料，除驻工地监理工程师签字外，总监理工程师必须审核签字，如发现有代总监签字行为，委托人有权对其处罚</w:t>
      </w:r>
      <w:r>
        <w:rPr>
          <w:rFonts w:ascii="宋体" w:hAnsi="宋体" w:cs="宋体"/>
          <w:szCs w:val="21"/>
        </w:rPr>
        <w:t>1000</w:t>
      </w:r>
      <w:r>
        <w:rPr>
          <w:rFonts w:ascii="宋体" w:hAnsi="宋体" w:cs="宋体" w:hint="eastAsia"/>
          <w:szCs w:val="21"/>
        </w:rPr>
        <w:t>元</w:t>
      </w:r>
      <w:r>
        <w:rPr>
          <w:rFonts w:ascii="宋体" w:hAnsi="宋体" w:cs="宋体"/>
          <w:szCs w:val="21"/>
        </w:rPr>
        <w:t>/</w:t>
      </w:r>
      <w:r>
        <w:rPr>
          <w:rFonts w:ascii="宋体" w:hAnsi="宋体" w:cs="宋体" w:hint="eastAsia"/>
          <w:szCs w:val="21"/>
        </w:rPr>
        <w:t>份</w:t>
      </w:r>
      <w:r>
        <w:rPr>
          <w:rFonts w:ascii="宋体" w:cs="宋体"/>
          <w:szCs w:val="21"/>
        </w:rPr>
        <w:t>,</w:t>
      </w:r>
      <w:r>
        <w:rPr>
          <w:rFonts w:ascii="宋体" w:hAnsi="宋体" w:cs="宋体" w:hint="eastAsia"/>
          <w:szCs w:val="21"/>
        </w:rPr>
        <w:t>按相关规定无须总监理工程师签字的资料除外。</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19</w:t>
      </w:r>
      <w:r>
        <w:rPr>
          <w:rFonts w:ascii="宋体" w:hAnsi="宋体" w:cs="宋体" w:hint="eastAsia"/>
          <w:szCs w:val="21"/>
        </w:rPr>
        <w:t>）对于承包人提交的现场签证资料，监理人未有准确、真实的现场原始记录或不进行现场复核就给予签认，经委托人检查发现签认的文件有误的，除必须立即改正外，处罚监理人</w:t>
      </w:r>
      <w:r>
        <w:rPr>
          <w:rFonts w:ascii="宋体" w:hAnsi="宋体" w:cs="宋体"/>
          <w:szCs w:val="21"/>
        </w:rPr>
        <w:t>2000~10000</w:t>
      </w:r>
      <w:r>
        <w:rPr>
          <w:rFonts w:ascii="宋体" w:hAnsi="宋体" w:cs="宋体" w:hint="eastAsia"/>
          <w:szCs w:val="21"/>
        </w:rPr>
        <w:t>元</w:t>
      </w:r>
      <w:r>
        <w:rPr>
          <w:rFonts w:ascii="宋体" w:hAnsi="宋体" w:cs="宋体"/>
          <w:szCs w:val="21"/>
        </w:rPr>
        <w:t>/</w:t>
      </w:r>
      <w:r>
        <w:rPr>
          <w:rFonts w:ascii="宋体" w:hAnsi="宋体" w:cs="宋体" w:hint="eastAsia"/>
          <w:szCs w:val="21"/>
        </w:rPr>
        <w:t>次。</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20</w:t>
      </w:r>
      <w:r>
        <w:rPr>
          <w:rFonts w:ascii="宋体" w:hAnsi="宋体" w:cs="宋体" w:hint="eastAsia"/>
          <w:szCs w:val="21"/>
        </w:rPr>
        <w:t>）监理人在总进度计划的前提下，审核施工单位周、日进度计划的可行性，并且起到预警作用。如发现执行过程中不能完成工程计划时，应检查分析原因，督促承包人及时调整计划和采取补救措施，以保证工程进度的实现，向委托人提供书面分析报告。如监理人未采取有效措施，委托人有权对其处罚</w:t>
      </w:r>
      <w:r>
        <w:rPr>
          <w:rFonts w:ascii="宋体" w:hAnsi="宋体" w:cs="宋体"/>
          <w:szCs w:val="21"/>
        </w:rPr>
        <w:t>2000</w:t>
      </w:r>
      <w:r>
        <w:rPr>
          <w:rFonts w:ascii="宋体" w:hAnsi="宋体" w:cs="宋体" w:hint="eastAsia"/>
          <w:szCs w:val="21"/>
        </w:rPr>
        <w:t>元</w:t>
      </w:r>
      <w:r>
        <w:rPr>
          <w:rFonts w:ascii="宋体" w:hAnsi="宋体" w:cs="宋体"/>
          <w:szCs w:val="21"/>
        </w:rPr>
        <w:t>/</w:t>
      </w:r>
      <w:r>
        <w:rPr>
          <w:rFonts w:ascii="宋体" w:hAnsi="宋体" w:cs="宋体" w:hint="eastAsia"/>
          <w:szCs w:val="21"/>
        </w:rPr>
        <w:t>次。</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21</w:t>
      </w:r>
      <w:r>
        <w:rPr>
          <w:rFonts w:ascii="宋体" w:hAnsi="宋体" w:cs="宋体" w:hint="eastAsia"/>
          <w:szCs w:val="21"/>
        </w:rPr>
        <w:t>）事前由各相关方共同确认的</w:t>
      </w:r>
      <w:r>
        <w:rPr>
          <w:rFonts w:ascii="宋体" w:hAnsi="宋体" w:cs="宋体" w:hint="eastAsia"/>
          <w:szCs w:val="21"/>
        </w:rPr>
        <w:t>工程施工的关键线路工期因承包人原因比计划滞后</w:t>
      </w:r>
      <w:r>
        <w:rPr>
          <w:rFonts w:ascii="宋体" w:hAnsi="宋体" w:cs="宋体"/>
          <w:szCs w:val="21"/>
        </w:rPr>
        <w:t>5</w:t>
      </w:r>
      <w:r>
        <w:rPr>
          <w:rFonts w:ascii="宋体" w:hAnsi="宋体" w:cs="宋体" w:hint="eastAsia"/>
          <w:szCs w:val="21"/>
        </w:rPr>
        <w:t>日以上（包括</w:t>
      </w:r>
      <w:r>
        <w:rPr>
          <w:rFonts w:ascii="宋体" w:hAnsi="宋体" w:cs="宋体"/>
          <w:szCs w:val="21"/>
        </w:rPr>
        <w:t>5</w:t>
      </w:r>
      <w:r>
        <w:rPr>
          <w:rFonts w:ascii="宋体" w:hAnsi="宋体" w:cs="宋体" w:hint="eastAsia"/>
          <w:szCs w:val="21"/>
        </w:rPr>
        <w:t>日），监理人未及时预见、未及时提出整改措施，未及时监督承包人整改，未及时向委托人报告，对整个工程的按期完工不能起到监管作用，处罚监理人</w:t>
      </w:r>
      <w:r>
        <w:rPr>
          <w:rFonts w:ascii="宋体" w:hAnsi="宋体" w:cs="宋体"/>
          <w:szCs w:val="21"/>
        </w:rPr>
        <w:t>5000</w:t>
      </w:r>
      <w:r>
        <w:rPr>
          <w:rFonts w:ascii="宋体" w:hAnsi="宋体" w:cs="宋体" w:hint="eastAsia"/>
          <w:szCs w:val="21"/>
        </w:rPr>
        <w:t>元</w:t>
      </w:r>
      <w:r>
        <w:rPr>
          <w:rFonts w:ascii="宋体" w:hAnsi="宋体" w:cs="宋体"/>
          <w:szCs w:val="21"/>
        </w:rPr>
        <w:t>/</w:t>
      </w:r>
      <w:r>
        <w:rPr>
          <w:rFonts w:ascii="宋体" w:hAnsi="宋体" w:cs="宋体" w:hint="eastAsia"/>
          <w:szCs w:val="21"/>
        </w:rPr>
        <w:t>次。</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22</w:t>
      </w:r>
      <w:r>
        <w:rPr>
          <w:rFonts w:ascii="宋体" w:hAnsi="宋体" w:cs="宋体" w:hint="eastAsia"/>
          <w:szCs w:val="21"/>
        </w:rPr>
        <w:t>）施工期间由于施工单位违反安全操作规范，而乙方没有及时指出整改，被政府有关部门处罚，如通报批评、警告和罚款等，乙方应向甲方支付</w:t>
      </w:r>
      <w:r>
        <w:rPr>
          <w:rFonts w:ascii="宋体" w:hAnsi="宋体" w:cs="宋体"/>
          <w:szCs w:val="21"/>
        </w:rPr>
        <w:t>10000</w:t>
      </w:r>
      <w:r>
        <w:rPr>
          <w:rFonts w:ascii="宋体" w:hAnsi="宋体" w:cs="宋体" w:hint="eastAsia"/>
          <w:szCs w:val="21"/>
        </w:rPr>
        <w:t>元</w:t>
      </w:r>
      <w:r>
        <w:rPr>
          <w:rFonts w:ascii="宋体" w:hAnsi="宋体" w:cs="宋体"/>
          <w:szCs w:val="21"/>
        </w:rPr>
        <w:t>/</w:t>
      </w:r>
      <w:r>
        <w:rPr>
          <w:rFonts w:ascii="宋体" w:hAnsi="宋体" w:cs="宋体" w:hint="eastAsia"/>
          <w:szCs w:val="21"/>
        </w:rPr>
        <w:t>次的违约金。如超过</w:t>
      </w:r>
      <w:r>
        <w:rPr>
          <w:rFonts w:ascii="宋体" w:hAnsi="宋体" w:cs="宋体"/>
          <w:szCs w:val="21"/>
        </w:rPr>
        <w:t>5</w:t>
      </w:r>
      <w:r>
        <w:rPr>
          <w:rFonts w:ascii="宋体" w:hAnsi="宋体" w:cs="宋体" w:hint="eastAsia"/>
          <w:szCs w:val="21"/>
        </w:rPr>
        <w:t>次，甲方有权终止合同，乙方向甲方支付监理总额</w:t>
      </w:r>
      <w:r>
        <w:rPr>
          <w:rFonts w:ascii="宋体" w:hAnsi="宋体" w:cs="宋体"/>
          <w:szCs w:val="21"/>
        </w:rPr>
        <w:t>10%</w:t>
      </w:r>
      <w:r>
        <w:rPr>
          <w:rFonts w:ascii="宋体" w:hAnsi="宋体" w:cs="宋体" w:hint="eastAsia"/>
          <w:szCs w:val="21"/>
        </w:rPr>
        <w:t>的违约金，并赔偿甲方实际所发生的损失。</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23</w:t>
      </w:r>
      <w:r>
        <w:rPr>
          <w:rFonts w:ascii="宋体" w:hAnsi="宋体" w:cs="宋体" w:hint="eastAsia"/>
          <w:szCs w:val="21"/>
        </w:rPr>
        <w:t>）监理人对现场文明施工加强监管，尤其扬尘管控，如工程因前述问题受到通报，监理人承担连带</w:t>
      </w:r>
      <w:r>
        <w:rPr>
          <w:rFonts w:ascii="宋体" w:hAnsi="宋体" w:cs="宋体" w:hint="eastAsia"/>
          <w:szCs w:val="21"/>
        </w:rPr>
        <w:lastRenderedPageBreak/>
        <w:t>责任，并处以罚款。</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24</w:t>
      </w:r>
      <w:r>
        <w:rPr>
          <w:rFonts w:ascii="宋体" w:hAnsi="宋体" w:cs="宋体" w:hint="eastAsia"/>
          <w:szCs w:val="21"/>
        </w:rPr>
        <w:t>）监理人定期（每周）负责审查工程的资料归档及竣工验收工作，确保资料和工程同步，委托人不定期对其每周的工作进行检查，发现一次不符合要求处罚金额</w:t>
      </w:r>
      <w:r>
        <w:rPr>
          <w:rFonts w:ascii="宋体" w:hAnsi="宋体" w:cs="宋体"/>
          <w:szCs w:val="21"/>
        </w:rPr>
        <w:t>2000</w:t>
      </w:r>
      <w:r>
        <w:rPr>
          <w:rFonts w:ascii="宋体" w:hAnsi="宋体" w:cs="宋体" w:hint="eastAsia"/>
          <w:szCs w:val="21"/>
        </w:rPr>
        <w:t>元</w:t>
      </w:r>
      <w:r>
        <w:rPr>
          <w:rFonts w:ascii="宋体" w:hAnsi="宋体" w:cs="宋体"/>
          <w:szCs w:val="21"/>
        </w:rPr>
        <w:t>/</w:t>
      </w:r>
      <w:r>
        <w:rPr>
          <w:rFonts w:ascii="宋体" w:hAnsi="宋体" w:cs="宋体" w:hint="eastAsia"/>
          <w:szCs w:val="21"/>
        </w:rPr>
        <w:t>次，工程竣工验收时，如因资料原因造成的损失，监理人应承担全部责任。工程监理资料收集不齐、管理混乱的，扣减</w:t>
      </w:r>
      <w:r>
        <w:rPr>
          <w:rFonts w:ascii="宋体" w:hAnsi="宋体" w:cs="宋体"/>
          <w:szCs w:val="21"/>
        </w:rPr>
        <w:t>10000</w:t>
      </w:r>
      <w:r>
        <w:rPr>
          <w:rFonts w:ascii="宋体" w:hAnsi="宋体" w:cs="宋体" w:hint="eastAsia"/>
          <w:szCs w:val="21"/>
        </w:rPr>
        <w:t>元监理费；缺损应由监理人存档的原始记录，每件文件扣减</w:t>
      </w:r>
      <w:r>
        <w:rPr>
          <w:rFonts w:ascii="宋体" w:hAnsi="宋体" w:cs="宋体"/>
          <w:szCs w:val="21"/>
        </w:rPr>
        <w:t>10000</w:t>
      </w:r>
      <w:r>
        <w:rPr>
          <w:rFonts w:ascii="宋体" w:hAnsi="宋体" w:cs="宋体" w:hint="eastAsia"/>
          <w:szCs w:val="21"/>
        </w:rPr>
        <w:t>元监理费。</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25</w:t>
      </w:r>
      <w:r>
        <w:rPr>
          <w:rFonts w:ascii="宋体" w:hAnsi="宋体" w:cs="宋体" w:hint="eastAsia"/>
          <w:szCs w:val="21"/>
        </w:rPr>
        <w:t>）监理人必须在工程竣工后一个月内完善竣工资料报委托人；</w:t>
      </w:r>
      <w:r>
        <w:rPr>
          <w:rFonts w:ascii="宋体" w:hAnsi="宋体" w:cs="宋体" w:hint="eastAsia"/>
          <w:szCs w:val="21"/>
        </w:rPr>
        <w:t>同时负责督促施工单位（含所有分包单位）完成竣工图及竣工资料（含相关图片、摄像资料、电子版等），经核验后归档。否则，按照</w:t>
      </w:r>
      <w:r>
        <w:rPr>
          <w:rFonts w:ascii="宋体" w:hAnsi="宋体" w:cs="宋体"/>
          <w:szCs w:val="21"/>
        </w:rPr>
        <w:t>5000</w:t>
      </w:r>
      <w:r>
        <w:rPr>
          <w:rFonts w:ascii="宋体" w:hAnsi="宋体" w:cs="宋体" w:hint="eastAsia"/>
          <w:szCs w:val="21"/>
        </w:rPr>
        <w:t>元</w:t>
      </w:r>
      <w:r>
        <w:rPr>
          <w:rFonts w:ascii="宋体" w:hAnsi="宋体" w:cs="宋体"/>
          <w:szCs w:val="21"/>
        </w:rPr>
        <w:t>/</w:t>
      </w:r>
      <w:r>
        <w:rPr>
          <w:rFonts w:ascii="宋体" w:hAnsi="宋体" w:cs="宋体" w:hint="eastAsia"/>
          <w:szCs w:val="21"/>
        </w:rPr>
        <w:t>月核减监理费（非监理人原因除外）。</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26</w:t>
      </w:r>
      <w:r>
        <w:rPr>
          <w:rFonts w:ascii="宋体" w:hAnsi="宋体" w:cs="宋体" w:hint="eastAsia"/>
          <w:szCs w:val="21"/>
        </w:rPr>
        <w:t>）监理人应严格监理工作纪律，签约廉政协议，如监理人员徇私舞弊，弄虚作假，使工程遭受损失，除处理当事人外，情节严重的，委托人有权责令监理人退场，不支付监理费，并由监理人承担相关责任和赔偿经济损失。</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27</w:t>
      </w:r>
      <w:r>
        <w:rPr>
          <w:rFonts w:ascii="宋体" w:hAnsi="宋体" w:cs="宋体" w:hint="eastAsia"/>
          <w:szCs w:val="21"/>
        </w:rPr>
        <w:t>）本工程不得以任何名义转包。如被甲方发现有违法行为时，甲方有权终止合同，并追究其法律责任。</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9.3</w:t>
      </w:r>
      <w:r>
        <w:rPr>
          <w:rFonts w:ascii="宋体" w:hAnsi="宋体" w:cs="宋体" w:hint="eastAsia"/>
          <w:szCs w:val="21"/>
        </w:rPr>
        <w:t>其他：</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）监理人必须在收到图纸、勘察</w:t>
      </w:r>
      <w:r>
        <w:rPr>
          <w:rFonts w:ascii="宋体" w:hAnsi="宋体" w:cs="宋体" w:hint="eastAsia"/>
          <w:szCs w:val="21"/>
        </w:rPr>
        <w:t>资料等技术文件后</w:t>
      </w:r>
      <w:r>
        <w:rPr>
          <w:rFonts w:ascii="宋体" w:hAnsi="宋体" w:cs="宋体"/>
          <w:szCs w:val="21"/>
        </w:rPr>
        <w:t>3</w:t>
      </w:r>
      <w:r>
        <w:rPr>
          <w:rFonts w:ascii="宋体" w:hAnsi="宋体" w:cs="宋体" w:hint="eastAsia"/>
          <w:szCs w:val="21"/>
        </w:rPr>
        <w:t>日内向委托人提供针对本工程特点、重点、难点的《监理规划》。分多阶段制订详细的、有针对性的现场监理实施细则，和工程需要的专题监理实施细则，经委托人审核批准后执行，委托人以此具体考核监理人的监理工作。如委托人要求监理人对《监理规划》等进行调整，监理人必须在</w:t>
      </w:r>
      <w:r>
        <w:rPr>
          <w:rFonts w:ascii="宋体" w:hAnsi="宋体" w:cs="宋体"/>
          <w:szCs w:val="21"/>
        </w:rPr>
        <w:t>3</w:t>
      </w:r>
      <w:r>
        <w:rPr>
          <w:rFonts w:ascii="宋体" w:hAnsi="宋体" w:cs="宋体" w:hint="eastAsia"/>
          <w:szCs w:val="21"/>
        </w:rPr>
        <w:t>日内完成调整，并报委托人审批每个分部工程开工前须提交一份该分部工程的质量通病或可能产生的质量问题、采取的预防措施和施工过程中有针对性的办法。</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w:t>
      </w:r>
      <w:r>
        <w:rPr>
          <w:rFonts w:ascii="宋体" w:hAnsi="宋体" w:cs="宋体" w:hint="eastAsia"/>
          <w:szCs w:val="21"/>
        </w:rPr>
        <w:t>）总监必须常驻现场与委托人工程师密切配合，协调好各方关系，确保工程质量，并定期向委托人提交监理</w:t>
      </w:r>
      <w:r>
        <w:rPr>
          <w:rFonts w:ascii="宋体" w:hAnsi="宋体" w:cs="宋体" w:hint="eastAsia"/>
          <w:szCs w:val="21"/>
        </w:rPr>
        <w:t>工作报表。</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3</w:t>
      </w:r>
      <w:r>
        <w:rPr>
          <w:rFonts w:ascii="宋体" w:hAnsi="宋体" w:cs="宋体" w:hint="eastAsia"/>
          <w:szCs w:val="21"/>
        </w:rPr>
        <w:t>）监理人在开工后，应及时制定承包人管理及工程质量管理的细则提交委托人。并定期（每周）进行一次考核，将考核情况上报给委托人。</w:t>
      </w:r>
      <w:r>
        <w:rPr>
          <w:rFonts w:ascii="宋体" w:hAnsi="宋体" w:cs="宋体"/>
          <w:szCs w:val="21"/>
        </w:rPr>
        <w:t xml:space="preserve"> </w:t>
      </w:r>
    </w:p>
    <w:p w:rsidR="00E61DD7" w:rsidRDefault="00BB2A1F">
      <w:pPr>
        <w:spacing w:line="360" w:lineRule="auto"/>
        <w:ind w:firstLineChars="200" w:firstLine="396"/>
        <w:jc w:val="left"/>
        <w:rPr>
          <w:rFonts w:ascii="宋体" w:cs="宋体"/>
          <w:spacing w:val="-6"/>
          <w:szCs w:val="21"/>
        </w:rPr>
      </w:pPr>
      <w:r>
        <w:rPr>
          <w:rFonts w:ascii="宋体" w:hAnsi="宋体" w:cs="宋体"/>
          <w:spacing w:val="-6"/>
          <w:szCs w:val="21"/>
        </w:rPr>
        <w:t>4</w:t>
      </w:r>
      <w:r>
        <w:rPr>
          <w:rFonts w:ascii="宋体" w:hAnsi="宋体" w:cs="宋体" w:hint="eastAsia"/>
          <w:spacing w:val="-6"/>
          <w:szCs w:val="21"/>
        </w:rPr>
        <w:t>）监理人应审核承包人提出工程总进度计划，对总进度计划是否满足规定的竣工日期的要求提出意见。</w:t>
      </w:r>
      <w:r>
        <w:rPr>
          <w:rFonts w:ascii="宋体" w:hAnsi="宋体" w:cs="宋体"/>
          <w:spacing w:val="-6"/>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5</w:t>
      </w:r>
      <w:r>
        <w:rPr>
          <w:rFonts w:ascii="宋体" w:hAnsi="宋体" w:cs="宋体" w:hint="eastAsia"/>
          <w:szCs w:val="21"/>
        </w:rPr>
        <w:t>）监理人应对工程加强事前监理，在分部分项工程施工前，应要求承包人上报施工方案及所采取的措施，经监理人审核报委托人同意后方可实施。</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6</w:t>
      </w:r>
      <w:r>
        <w:rPr>
          <w:rFonts w:ascii="宋体" w:hAnsi="宋体" w:cs="宋体" w:hint="eastAsia"/>
          <w:szCs w:val="21"/>
        </w:rPr>
        <w:t>）监理人应对施工过程进行全过程监理，及时发现施工过程中所出现的问题，认真落实监理工作，对整个施工阶段的全过程进行监理，严把质量关，旁站跟踪检查，做到事前有布置，事中有检查，事后有总结。</w:t>
      </w:r>
      <w:r>
        <w:rPr>
          <w:rFonts w:ascii="宋体" w:hAnsi="宋体" w:cs="宋体"/>
          <w:szCs w:val="21"/>
        </w:rPr>
        <w:t xml:space="preserve"> </w:t>
      </w:r>
    </w:p>
    <w:p w:rsidR="00E61DD7" w:rsidRDefault="00BB2A1F">
      <w:pPr>
        <w:spacing w:line="360" w:lineRule="auto"/>
        <w:ind w:firstLineChars="200" w:firstLine="396"/>
        <w:jc w:val="left"/>
        <w:rPr>
          <w:rFonts w:ascii="宋体" w:cs="宋体"/>
          <w:spacing w:val="-6"/>
          <w:szCs w:val="21"/>
        </w:rPr>
      </w:pPr>
      <w:r>
        <w:rPr>
          <w:rFonts w:ascii="宋体" w:hAnsi="宋体" w:cs="宋体"/>
          <w:spacing w:val="-6"/>
          <w:szCs w:val="21"/>
        </w:rPr>
        <w:t>7</w:t>
      </w:r>
      <w:r>
        <w:rPr>
          <w:rFonts w:ascii="宋体" w:hAnsi="宋体" w:cs="宋体" w:hint="eastAsia"/>
          <w:spacing w:val="-6"/>
          <w:szCs w:val="21"/>
        </w:rPr>
        <w:t>）监理人员应根据现场进度情况，即时进行检查验收，以确保承包人能及时转入到下一步工序的施工。</w:t>
      </w:r>
      <w:r>
        <w:rPr>
          <w:rFonts w:ascii="宋体" w:hAnsi="宋体" w:cs="宋体"/>
          <w:spacing w:val="-6"/>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8</w:t>
      </w:r>
      <w:r>
        <w:rPr>
          <w:rFonts w:ascii="宋体" w:hAnsi="宋体" w:cs="宋体" w:hint="eastAsia"/>
          <w:szCs w:val="21"/>
        </w:rPr>
        <w:t>）工程施工过程中各项工程变更、签证、用料咨询等审核工作，在提交监理人后，监理人应于</w:t>
      </w:r>
      <w:r>
        <w:rPr>
          <w:rFonts w:ascii="宋体" w:hAnsi="宋体" w:cs="宋体"/>
          <w:szCs w:val="21"/>
        </w:rPr>
        <w:t xml:space="preserve"> 3 </w:t>
      </w:r>
      <w:r>
        <w:rPr>
          <w:rFonts w:ascii="宋体" w:hAnsi="宋体" w:cs="宋体" w:hint="eastAsia"/>
          <w:szCs w:val="21"/>
        </w:rPr>
        <w:t>日</w:t>
      </w:r>
      <w:r>
        <w:rPr>
          <w:rFonts w:ascii="宋体" w:hAnsi="宋体" w:cs="宋体" w:hint="eastAsia"/>
          <w:szCs w:val="21"/>
        </w:rPr>
        <w:lastRenderedPageBreak/>
        <w:t>内审核完毕。如遇特殊情况需要延长审核日期，须与委托人协商处理。</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9</w:t>
      </w:r>
      <w:r>
        <w:rPr>
          <w:rFonts w:ascii="宋体" w:hAnsi="宋体" w:cs="宋体" w:hint="eastAsia"/>
          <w:szCs w:val="21"/>
        </w:rPr>
        <w:t>）监理人协助各方进行现场技术核定，审核工程签证的工程量。对可能产生额外工程量地方及时报告委托人，对超出承包合同之外的设计修改审查，涉及费用的及时提建议给委托人并征得委托人签字、盖章证认可方为有效。所有设计变更、工程签证、技术核定等资料均需要委托人、监理、跟踪审计、承包人，共同现场签字、签字方为有效。</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10</w:t>
      </w:r>
      <w:r>
        <w:rPr>
          <w:rFonts w:ascii="宋体" w:hAnsi="宋体" w:cs="宋体" w:hint="eastAsia"/>
          <w:szCs w:val="21"/>
        </w:rPr>
        <w:t>）监理人会签有关各种设计变更，应侧重审查对工程质量、进度、成本控制是否有不利影响，如发现有不利影响时，应明确提出监理意见，及时向委托人反映。</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11</w:t>
      </w:r>
      <w:r>
        <w:rPr>
          <w:rFonts w:ascii="宋体" w:hAnsi="宋体" w:cs="宋体" w:hint="eastAsia"/>
          <w:szCs w:val="21"/>
        </w:rPr>
        <w:t>）监理人与委托人、承包人的一切工作联系必须采用书面方式。</w:t>
      </w:r>
      <w:r>
        <w:rPr>
          <w:rFonts w:ascii="宋体" w:hAnsi="宋体" w:cs="宋体" w:hint="eastAsia"/>
          <w:szCs w:val="21"/>
        </w:rPr>
        <w:t>对于特殊及紧急情况下处理的事情须在事后及时补办书面手续。</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2</w:t>
      </w:r>
      <w:r>
        <w:rPr>
          <w:rFonts w:ascii="宋体" w:hAnsi="宋体" w:cs="宋体" w:hint="eastAsia"/>
          <w:szCs w:val="21"/>
        </w:rPr>
        <w:t>）监理人负责审查核验委托人、承包人提供的材料和设备清单及所列的规格、数量、型号及质量是否符合设计要求，对不符合设计和国家规范标准要求的材料和设备，在征得委托人同意后，有权责令退场。</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3</w:t>
      </w:r>
      <w:r>
        <w:rPr>
          <w:rFonts w:ascii="宋体" w:hAnsi="宋体" w:cs="宋体" w:hint="eastAsia"/>
          <w:szCs w:val="21"/>
        </w:rPr>
        <w:t>）本工程中使用各特殊工艺、重要的部位及新材料、新产品、新工艺、新技术应用应取得委托人的批准，由监理人按质量标准、工艺操作要求监督实施，并按质量标准和检验要求进行质量验收和检验，把好样板审核关，明确工艺流程和质量标准，经审查合格后方可大面积展开。</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4</w:t>
      </w:r>
      <w:r>
        <w:rPr>
          <w:rFonts w:ascii="宋体" w:hAnsi="宋体" w:cs="宋体" w:hint="eastAsia"/>
          <w:szCs w:val="21"/>
        </w:rPr>
        <w:t>）监理人</w:t>
      </w:r>
      <w:r>
        <w:rPr>
          <w:rFonts w:ascii="宋体" w:hAnsi="宋体" w:cs="宋体" w:hint="eastAsia"/>
          <w:szCs w:val="21"/>
        </w:rPr>
        <w:t>应监督施工单位按照施工组织设计中的安全技术措施和安全专项施工方案组织施工，指导现场安全保卫工作，严格加强对承包人的安全生产管理和现场的安全监督，及时制止违规施工作业确保安全生产。</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5</w:t>
      </w:r>
      <w:r>
        <w:rPr>
          <w:rFonts w:ascii="宋体" w:hAnsi="宋体" w:cs="宋体" w:hint="eastAsia"/>
          <w:szCs w:val="21"/>
        </w:rPr>
        <w:t>）监理人应监督和定期（每天不少于一次）检查施工总包单位现场施工的安全、文明措施并作好记录，有隐患及时要求相关单位整改，同时向委托人汇报。在施工过程中严格执行省安全文明施工管理条例。每周向委托人做一次书面汇报。</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6</w:t>
      </w:r>
      <w:r>
        <w:rPr>
          <w:rFonts w:ascii="宋体" w:hAnsi="宋体" w:cs="宋体" w:hint="eastAsia"/>
          <w:szCs w:val="21"/>
        </w:rPr>
        <w:t>）监理人协助委托人组织施工总包单位、设计单位研究处理工程质量、安全事故，监督整改方案的实施，并监督检查整改工作</w:t>
      </w:r>
      <w:r>
        <w:rPr>
          <w:rFonts w:ascii="宋体" w:hAnsi="宋体" w:cs="宋体" w:hint="eastAsia"/>
          <w:szCs w:val="21"/>
        </w:rPr>
        <w:t>实施。</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7</w:t>
      </w:r>
      <w:r>
        <w:rPr>
          <w:rFonts w:ascii="宋体" w:hAnsi="宋体" w:cs="宋体" w:hint="eastAsia"/>
          <w:szCs w:val="21"/>
        </w:rPr>
        <w:t>）监理人协助相关单位进行单位工程竣工验收工作，协助相关单位进行全部工程竣工验收工作，审核竣工图，竣工工程的实体和资料的移交工作。</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8</w:t>
      </w:r>
      <w:r>
        <w:rPr>
          <w:rFonts w:ascii="宋体" w:hAnsi="宋体" w:cs="宋体" w:hint="eastAsia"/>
          <w:szCs w:val="21"/>
        </w:rPr>
        <w:t>）监理人审查各承包单位编制的竣工资料、竣工图，保证其正确无误，并及时提交委托人。</w:t>
      </w:r>
    </w:p>
    <w:p w:rsidR="00E61DD7" w:rsidRDefault="00BB2A1F">
      <w:pPr>
        <w:spacing w:line="360" w:lineRule="auto"/>
        <w:ind w:firstLineChars="200" w:firstLine="420"/>
        <w:jc w:val="left"/>
        <w:rPr>
          <w:rFonts w:ascii="宋体" w:cs="宋体"/>
          <w:szCs w:val="21"/>
        </w:rPr>
      </w:pPr>
      <w:r>
        <w:rPr>
          <w:rFonts w:ascii="宋体" w:hAnsi="宋体" w:cs="宋体"/>
          <w:szCs w:val="21"/>
        </w:rPr>
        <w:t>1</w:t>
      </w:r>
      <w:r>
        <w:rPr>
          <w:rFonts w:ascii="宋体" w:hAnsi="宋体" w:cs="宋体" w:hint="eastAsia"/>
          <w:szCs w:val="21"/>
        </w:rPr>
        <w:t>9</w:t>
      </w:r>
      <w:r>
        <w:rPr>
          <w:rFonts w:ascii="宋体" w:hAnsi="宋体" w:cs="宋体" w:hint="eastAsia"/>
          <w:szCs w:val="21"/>
        </w:rPr>
        <w:t>）监理人应督促施工方并协助委托人落实工程资料的收集整理，归档装订，并达到相关部门的备案要求。建立施工过程的监理档案，在工程竣工验收一个月内，报送</w:t>
      </w:r>
      <w:r>
        <w:rPr>
          <w:rFonts w:ascii="宋体" w:hAnsi="宋体" w:cs="宋体"/>
          <w:szCs w:val="21"/>
        </w:rPr>
        <w:t>4</w:t>
      </w:r>
      <w:r>
        <w:rPr>
          <w:rFonts w:ascii="宋体" w:hAnsi="宋体" w:cs="宋体" w:hint="eastAsia"/>
          <w:szCs w:val="21"/>
        </w:rPr>
        <w:t>套完整监理资料（含工程监理影像资料）给委托人，监理资料一式两份（原件）。</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hint="eastAsia"/>
          <w:szCs w:val="21"/>
        </w:rPr>
        <w:t>20</w:t>
      </w:r>
      <w:r>
        <w:rPr>
          <w:rFonts w:ascii="宋体" w:hAnsi="宋体" w:cs="宋体" w:hint="eastAsia"/>
          <w:szCs w:val="21"/>
        </w:rPr>
        <w:t>）项目监理部应建立完善的工程计量档案管理制度，对具</w:t>
      </w:r>
      <w:r>
        <w:rPr>
          <w:rFonts w:ascii="宋体" w:hAnsi="宋体" w:cs="宋体" w:hint="eastAsia"/>
          <w:szCs w:val="21"/>
        </w:rPr>
        <w:t>有保存价值的各种载体的计量文件，影像资料等均应收集齐全，整理立卷后归档。</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w:t>
      </w:r>
      <w:r>
        <w:rPr>
          <w:rFonts w:ascii="宋体" w:hAnsi="宋体" w:cs="宋体" w:hint="eastAsia"/>
          <w:szCs w:val="21"/>
        </w:rPr>
        <w:t>1</w:t>
      </w:r>
      <w:r>
        <w:rPr>
          <w:rFonts w:ascii="宋体" w:hAnsi="宋体" w:cs="宋体" w:hint="eastAsia"/>
          <w:szCs w:val="21"/>
        </w:rPr>
        <w:t>）因监理人自身原因拖欠施工现场监理人员工资，由此引发的一切责任均由监理人全部承担。</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lastRenderedPageBreak/>
        <w:t>2</w:t>
      </w:r>
      <w:r>
        <w:rPr>
          <w:rFonts w:ascii="宋体" w:hAnsi="宋体" w:cs="宋体" w:hint="eastAsia"/>
          <w:szCs w:val="21"/>
        </w:rPr>
        <w:t>2</w:t>
      </w:r>
      <w:r>
        <w:rPr>
          <w:rFonts w:ascii="宋体" w:hAnsi="宋体" w:cs="宋体" w:hint="eastAsia"/>
          <w:szCs w:val="21"/>
        </w:rPr>
        <w:t>）监理工作中的主要监理人员应自行配备通信联络工具且要保证</w:t>
      </w:r>
      <w:r>
        <w:rPr>
          <w:rFonts w:ascii="宋体" w:hAnsi="宋体" w:cs="宋体"/>
          <w:szCs w:val="21"/>
        </w:rPr>
        <w:t>24</w:t>
      </w:r>
      <w:r>
        <w:rPr>
          <w:rFonts w:ascii="宋体" w:hAnsi="宋体" w:cs="宋体" w:hint="eastAsia"/>
          <w:szCs w:val="21"/>
        </w:rPr>
        <w:t>小时联络畅通，上下班交通由监理人自行解决。</w:t>
      </w:r>
    </w:p>
    <w:p w:rsidR="00E61DD7" w:rsidRDefault="00BB2A1F">
      <w:pPr>
        <w:spacing w:line="360" w:lineRule="auto"/>
        <w:ind w:firstLineChars="200" w:firstLine="420"/>
        <w:jc w:val="left"/>
        <w:rPr>
          <w:rFonts w:ascii="宋体" w:hAnsi="宋体" w:cs="宋体"/>
          <w:szCs w:val="21"/>
        </w:rPr>
      </w:pPr>
      <w:r>
        <w:rPr>
          <w:rFonts w:ascii="宋体" w:hAnsi="宋体" w:cs="宋体"/>
          <w:szCs w:val="21"/>
        </w:rPr>
        <w:t>2</w:t>
      </w:r>
      <w:r>
        <w:rPr>
          <w:rFonts w:ascii="宋体" w:hAnsi="宋体" w:cs="宋体" w:hint="eastAsia"/>
          <w:szCs w:val="21"/>
        </w:rPr>
        <w:t>3</w:t>
      </w:r>
      <w:r>
        <w:rPr>
          <w:rFonts w:ascii="宋体" w:hAnsi="宋体" w:cs="宋体" w:hint="eastAsia"/>
          <w:szCs w:val="21"/>
        </w:rPr>
        <w:t>）在工程监理过程中，若委托人发现监理人控制不力，协调能力差，不能正常有效地开展工作，委托人有权要求监理人更换有关人员；如还不能有效实行三大控制及保障施工安全，则委托人有权提前终止履行合同；由此所造成的损失，由监理人自负，同时监理人将自</w:t>
      </w:r>
      <w:r>
        <w:rPr>
          <w:rFonts w:ascii="宋体" w:hAnsi="宋体" w:cs="宋体" w:hint="eastAsia"/>
          <w:szCs w:val="21"/>
        </w:rPr>
        <w:t>动丧失在委托人的招投标资格。因监理人失职，造成安全事故、影响安全使用或导致经济损失后果的，除扣回全部监理费外，赔偿一切经济损失，另视情节轻重，按给业主所造成损失部分的</w:t>
      </w:r>
      <w:r>
        <w:rPr>
          <w:rFonts w:ascii="宋体" w:hAnsi="宋体" w:cs="宋体"/>
          <w:szCs w:val="21"/>
        </w:rPr>
        <w:t>10%</w:t>
      </w:r>
      <w:r>
        <w:rPr>
          <w:rFonts w:ascii="宋体" w:hAnsi="宋体" w:cs="宋体" w:hint="eastAsia"/>
          <w:szCs w:val="21"/>
        </w:rPr>
        <w:t>予以处罚，直至终止合同。由于监理失职或工作不力，发生了附加工作或延长了监理服务时间，不应得到附加工作报酬或额外工作报酬。</w:t>
      </w:r>
      <w:r>
        <w:rPr>
          <w:rFonts w:ascii="宋体" w:hAnsi="宋体" w:cs="宋体"/>
          <w:szCs w:val="21"/>
        </w:rPr>
        <w:t xml:space="preserve"> </w:t>
      </w:r>
    </w:p>
    <w:p w:rsidR="00E61DD7" w:rsidRDefault="00BB2A1F">
      <w:pPr>
        <w:spacing w:line="360" w:lineRule="auto"/>
        <w:ind w:firstLineChars="200" w:firstLine="420"/>
        <w:jc w:val="left"/>
        <w:rPr>
          <w:rFonts w:ascii="宋体" w:hAnsi="宋体" w:cs="宋体"/>
          <w:szCs w:val="21"/>
        </w:rPr>
      </w:pPr>
      <w:r>
        <w:rPr>
          <w:rFonts w:ascii="宋体" w:hAnsi="宋体" w:cs="宋体"/>
          <w:szCs w:val="21"/>
        </w:rPr>
        <w:t>2</w:t>
      </w:r>
      <w:r>
        <w:rPr>
          <w:rFonts w:ascii="宋体" w:hAnsi="宋体" w:cs="宋体" w:hint="eastAsia"/>
          <w:szCs w:val="21"/>
        </w:rPr>
        <w:t>4</w:t>
      </w:r>
      <w:r>
        <w:rPr>
          <w:rFonts w:ascii="宋体" w:hAnsi="宋体" w:cs="宋体" w:hint="eastAsia"/>
          <w:szCs w:val="21"/>
        </w:rPr>
        <w:t>）监理应自觉提高安全意识，做好现场安全防护措施，监理人员的一切安全责任及措施费用概由监理人自行负责。</w:t>
      </w:r>
    </w:p>
    <w:p w:rsidR="00E61DD7" w:rsidRDefault="00BB2A1F">
      <w:pPr>
        <w:spacing w:line="360" w:lineRule="auto"/>
        <w:ind w:firstLineChars="200" w:firstLine="420"/>
        <w:jc w:val="left"/>
        <w:rPr>
          <w:rFonts w:ascii="宋体" w:cs="宋体"/>
          <w:szCs w:val="21"/>
        </w:rPr>
      </w:pPr>
      <w:r>
        <w:rPr>
          <w:rFonts w:ascii="宋体" w:hAnsi="宋体" w:cs="宋体"/>
          <w:szCs w:val="21"/>
        </w:rPr>
        <w:t>2</w:t>
      </w:r>
      <w:r>
        <w:rPr>
          <w:rFonts w:ascii="宋体" w:hAnsi="宋体" w:cs="宋体" w:hint="eastAsia"/>
          <w:szCs w:val="21"/>
        </w:rPr>
        <w:t>5</w:t>
      </w:r>
      <w:r>
        <w:rPr>
          <w:rFonts w:ascii="宋体" w:hAnsi="宋体" w:cs="宋体" w:hint="eastAsia"/>
          <w:szCs w:val="21"/>
        </w:rPr>
        <w:t>）监理招标文件与投标文件均为本合同组成部分，与本合同具有同等法律效力，内容不一致的，以本合同为准。</w:t>
      </w:r>
      <w:r>
        <w:rPr>
          <w:rFonts w:ascii="宋体" w:hAnsi="宋体" w:cs="宋体"/>
          <w:szCs w:val="21"/>
        </w:rPr>
        <w:t xml:space="preserve"> </w:t>
      </w:r>
    </w:p>
    <w:p w:rsidR="00E61DD7" w:rsidRDefault="00BB2A1F">
      <w:pPr>
        <w:spacing w:line="360" w:lineRule="auto"/>
        <w:ind w:firstLineChars="200" w:firstLine="420"/>
        <w:jc w:val="left"/>
        <w:rPr>
          <w:rFonts w:ascii="宋体" w:cs="宋体"/>
          <w:szCs w:val="21"/>
        </w:rPr>
      </w:pPr>
      <w:r>
        <w:rPr>
          <w:rFonts w:ascii="宋体" w:hAnsi="宋体" w:cs="宋体"/>
          <w:szCs w:val="21"/>
        </w:rPr>
        <w:t>2</w:t>
      </w:r>
      <w:r>
        <w:rPr>
          <w:rFonts w:ascii="宋体" w:hAnsi="宋体" w:cs="宋体" w:hint="eastAsia"/>
          <w:szCs w:val="21"/>
        </w:rPr>
        <w:t>6</w:t>
      </w:r>
      <w:r>
        <w:rPr>
          <w:rFonts w:ascii="宋体" w:hAnsi="宋体" w:cs="宋体" w:hint="eastAsia"/>
          <w:szCs w:val="21"/>
        </w:rPr>
        <w:t>）双方在本合同履行过程中，可以签定补充或修正文件，补充或修正文件与本合同具有同等法律效力，内容不一致的，以时间在后的文件为准。</w:t>
      </w:r>
      <w:r>
        <w:rPr>
          <w:rFonts w:ascii="宋体" w:hAnsi="宋体" w:cs="宋体"/>
          <w:szCs w:val="21"/>
        </w:rPr>
        <w:t xml:space="preserve"> </w:t>
      </w:r>
    </w:p>
    <w:p w:rsidR="00E61DD7" w:rsidRDefault="00BB2A1F">
      <w:pPr>
        <w:spacing w:line="360" w:lineRule="auto"/>
        <w:ind w:firstLineChars="200" w:firstLine="420"/>
        <w:jc w:val="left"/>
        <w:rPr>
          <w:rFonts w:ascii="宋体" w:hAnsi="宋体" w:cs="宋体"/>
          <w:szCs w:val="21"/>
        </w:rPr>
      </w:pPr>
      <w:r>
        <w:rPr>
          <w:rFonts w:ascii="宋体" w:hAnsi="宋体" w:cs="宋体" w:hint="eastAsia"/>
          <w:szCs w:val="21"/>
        </w:rPr>
        <w:t>27</w:t>
      </w:r>
      <w:r>
        <w:rPr>
          <w:rFonts w:ascii="宋体" w:hAnsi="宋体" w:cs="宋体" w:hint="eastAsia"/>
          <w:szCs w:val="21"/>
        </w:rPr>
        <w:t>）如因乙方违约、甲方提起仲裁或诉讼的，由此所产生的律师费用、仲裁（或诉讼）费用及调查取证费用均由乙方承担。</w:t>
      </w:r>
    </w:p>
    <w:p w:rsidR="00E61DD7" w:rsidRDefault="00E61DD7">
      <w:pPr>
        <w:pStyle w:val="9"/>
        <w:ind w:leftChars="0" w:left="0"/>
        <w:rPr>
          <w:rFonts w:ascii="宋体" w:hAnsi="宋体" w:cs="宋体"/>
        </w:rPr>
      </w:pPr>
    </w:p>
    <w:p w:rsidR="00E61DD7" w:rsidRDefault="00BB2A1F">
      <w:pPr>
        <w:jc w:val="center"/>
        <w:rPr>
          <w:rFonts w:ascii="宋体" w:hAnsi="宋体" w:cs="宋体"/>
          <w:b/>
          <w:sz w:val="32"/>
          <w:szCs w:val="32"/>
        </w:rPr>
      </w:pPr>
      <w:r>
        <w:rPr>
          <w:rFonts w:ascii="宋体" w:hAnsi="宋体" w:cs="宋体" w:hint="eastAsia"/>
          <w:b/>
          <w:sz w:val="32"/>
          <w:szCs w:val="32"/>
        </w:rPr>
        <w:br w:type="page"/>
      </w:r>
      <w:r>
        <w:rPr>
          <w:rFonts w:ascii="宋体" w:hAnsi="宋体" w:cs="宋体" w:hint="eastAsia"/>
          <w:b/>
          <w:sz w:val="32"/>
          <w:szCs w:val="32"/>
        </w:rPr>
        <w:lastRenderedPageBreak/>
        <w:t>扬州市工程建设项目监理廉政合同</w:t>
      </w:r>
    </w:p>
    <w:p w:rsidR="00E61DD7" w:rsidRDefault="00E61DD7">
      <w:pPr>
        <w:spacing w:line="400" w:lineRule="exact"/>
        <w:rPr>
          <w:rFonts w:ascii="宋体" w:hAnsi="宋体" w:cs="宋体"/>
          <w:szCs w:val="21"/>
        </w:rPr>
      </w:pPr>
    </w:p>
    <w:p w:rsidR="00E61DD7" w:rsidRDefault="00BB2A1F">
      <w:pPr>
        <w:spacing w:line="400" w:lineRule="exact"/>
        <w:rPr>
          <w:rFonts w:ascii="宋体" w:hAnsi="宋体" w:cs="宋体"/>
          <w:szCs w:val="21"/>
        </w:rPr>
      </w:pPr>
      <w:r>
        <w:rPr>
          <w:rFonts w:ascii="宋体" w:hAnsi="宋体" w:cs="宋体" w:hint="eastAsia"/>
          <w:szCs w:val="21"/>
        </w:rPr>
        <w:t>工程项目名称：</w:t>
      </w:r>
      <w:r>
        <w:rPr>
          <w:rFonts w:ascii="宋体" w:hAnsi="宋体" w:cs="宋体" w:hint="eastAsia"/>
          <w:szCs w:val="21"/>
        </w:rPr>
        <w:t xml:space="preserve"> </w:t>
      </w:r>
    </w:p>
    <w:p w:rsidR="00E61DD7" w:rsidRDefault="00BB2A1F">
      <w:pPr>
        <w:spacing w:line="400" w:lineRule="exact"/>
        <w:rPr>
          <w:rFonts w:ascii="宋体" w:hAnsi="宋体" w:cs="宋体"/>
          <w:szCs w:val="21"/>
        </w:rPr>
      </w:pPr>
      <w:r>
        <w:rPr>
          <w:rFonts w:ascii="宋体" w:hAnsi="宋体" w:cs="宋体" w:hint="eastAsia"/>
          <w:szCs w:val="21"/>
        </w:rPr>
        <w:t>工程项目地址：</w:t>
      </w:r>
    </w:p>
    <w:p w:rsidR="00E61DD7" w:rsidRDefault="00BB2A1F">
      <w:pPr>
        <w:spacing w:line="400" w:lineRule="exact"/>
        <w:rPr>
          <w:rFonts w:ascii="宋体" w:hAnsi="宋体" w:cs="宋体"/>
          <w:szCs w:val="21"/>
        </w:rPr>
      </w:pPr>
      <w:r>
        <w:rPr>
          <w:rFonts w:ascii="宋体" w:hAnsi="宋体" w:cs="宋体" w:hint="eastAsia"/>
          <w:szCs w:val="21"/>
        </w:rPr>
        <w:t>建设单位（甲方）：</w:t>
      </w:r>
      <w:r>
        <w:rPr>
          <w:rFonts w:ascii="宋体" w:hAnsi="宋体" w:cs="宋体" w:hint="eastAsia"/>
          <w:szCs w:val="21"/>
        </w:rPr>
        <w:t xml:space="preserve"> </w:t>
      </w:r>
    </w:p>
    <w:p w:rsidR="00E61DD7" w:rsidRDefault="00BB2A1F">
      <w:pPr>
        <w:spacing w:line="400" w:lineRule="exact"/>
        <w:rPr>
          <w:rFonts w:ascii="宋体" w:hAnsi="宋体" w:cs="宋体"/>
          <w:szCs w:val="21"/>
        </w:rPr>
      </w:pPr>
      <w:r>
        <w:rPr>
          <w:rFonts w:ascii="宋体" w:hAnsi="宋体" w:cs="宋体" w:hint="eastAsia"/>
          <w:szCs w:val="21"/>
        </w:rPr>
        <w:t>监理单位（乙方）：</w:t>
      </w:r>
      <w:r>
        <w:rPr>
          <w:rFonts w:ascii="宋体" w:hAnsi="宋体" w:cs="宋体" w:hint="eastAsia"/>
          <w:szCs w:val="21"/>
        </w:rPr>
        <w:t xml:space="preserve"> </w:t>
      </w:r>
    </w:p>
    <w:p w:rsidR="00E61DD7" w:rsidRDefault="00E61DD7">
      <w:pPr>
        <w:spacing w:line="400" w:lineRule="exact"/>
        <w:ind w:firstLineChars="200" w:firstLine="420"/>
        <w:rPr>
          <w:rFonts w:ascii="宋体" w:hAnsi="宋体" w:cs="宋体"/>
          <w:szCs w:val="21"/>
        </w:rPr>
      </w:pP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合同。</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第一条</w:t>
      </w:r>
      <w:r>
        <w:rPr>
          <w:rFonts w:ascii="宋体" w:hAnsi="宋体" w:cs="宋体" w:hint="eastAsia"/>
          <w:szCs w:val="21"/>
        </w:rPr>
        <w:t xml:space="preserve"> </w:t>
      </w:r>
      <w:r>
        <w:rPr>
          <w:rFonts w:ascii="宋体" w:hAnsi="宋体" w:cs="宋体" w:hint="eastAsia"/>
          <w:szCs w:val="21"/>
        </w:rPr>
        <w:t>甲乙双方的责任</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（一）甲、乙双方应加强对本方人员的廉政监督，健立和健全廉政制度。</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（二）甲、乙双方有对本方人员开展廉政告知、廉政教育和职业道德教育的义务。</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（三）甲、乙双方应严格遵守国家关于市场准入、项目招标投标、工程建设、工程监理和市场活动等有关法律、法规，相关政策，以及廉政建设的</w:t>
      </w:r>
      <w:r>
        <w:rPr>
          <w:rFonts w:ascii="宋体" w:hAnsi="宋体" w:cs="宋体" w:hint="eastAsia"/>
          <w:szCs w:val="21"/>
        </w:rPr>
        <w:t>各项规定。</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（四）甲、乙双方严格执行建设工程项目承发包合同文件，自觉按合同办事。</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（五）甲、乙双方业务活动必须坚持公开、公平、公正、诚信、透明的原则（除法律法规另有规定者外），不得为获取不正当的利益，损害国家、集体和利益，不得违反工程建设管理、工程监理的规章制度。</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（六）甲、乙双方发现对方在业务活动中违规、违纪、违法行为的，应及时提醒对方，情节严重的，应向其上级主管部门或纪检监察、司法等有关机关举报。</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第二条</w:t>
      </w:r>
      <w:r>
        <w:rPr>
          <w:rFonts w:ascii="宋体" w:hAnsi="宋体" w:cs="宋体" w:hint="eastAsia"/>
          <w:szCs w:val="21"/>
        </w:rPr>
        <w:t xml:space="preserve"> </w:t>
      </w:r>
      <w:r>
        <w:rPr>
          <w:rFonts w:ascii="宋体" w:hAnsi="宋体" w:cs="宋体" w:hint="eastAsia"/>
          <w:szCs w:val="21"/>
        </w:rPr>
        <w:t>甲方在廉政建设方面的责任</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（一）不准向乙方和相关单位索要或接受回扣、礼金、有价证券、贵重</w:t>
      </w:r>
      <w:r>
        <w:rPr>
          <w:rFonts w:ascii="宋体" w:hAnsi="宋体" w:cs="宋体" w:hint="eastAsia"/>
          <w:szCs w:val="21"/>
        </w:rPr>
        <w:t>物品和好处费、感谢费等。</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（二）不准向乙方和相关单位报销任何应由甲方或个人支付的费用。</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（三）不准要求、暗示和接受乙方和相关单位为个人装修住房、婚丧嫁娶、配偶子女的工作安排以及出国（境）、旅游等提供方便。</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（四）不准发出或参加有可能影响公正执行公务的乙方和相关单位的宴请和健身、娱乐等活动。</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（五）服从市场管理，并遵从有关规定，不提不合理的要求和条件；</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（六）不准预定框框、照顾关系，造成不公平竞争；</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（七）不准向评委施加任何倾向性影响；</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（八）不准向乙方介绍配偶、子女、亲属参与同甲方项目工程施工合</w:t>
      </w:r>
      <w:r>
        <w:rPr>
          <w:rFonts w:ascii="宋体" w:hAnsi="宋体" w:cs="宋体" w:hint="eastAsia"/>
          <w:szCs w:val="21"/>
        </w:rPr>
        <w:t>同有关的设备供应、材料供应、工程分包、劳务合作等经济活动。不得以任何理由向乙方和相关单位推荐分包单位和要求乙方购买项目工</w:t>
      </w:r>
      <w:r>
        <w:rPr>
          <w:rFonts w:ascii="宋体" w:hAnsi="宋体" w:cs="宋体" w:hint="eastAsia"/>
          <w:szCs w:val="21"/>
        </w:rPr>
        <w:lastRenderedPageBreak/>
        <w:t>程施工合同规定以外的材料、设备等。</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第三条</w:t>
      </w:r>
      <w:r>
        <w:rPr>
          <w:rFonts w:ascii="宋体" w:hAnsi="宋体" w:cs="宋体" w:hint="eastAsia"/>
          <w:szCs w:val="21"/>
        </w:rPr>
        <w:t xml:space="preserve"> </w:t>
      </w:r>
      <w:r>
        <w:rPr>
          <w:rFonts w:ascii="宋体" w:hAnsi="宋体" w:cs="宋体" w:hint="eastAsia"/>
          <w:szCs w:val="21"/>
        </w:rPr>
        <w:t>乙方廉政建设方面的责任</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（一）不准以任何理由向甲方、相关单位及其工作人员赠送礼金、有价证券、贵重物品等。</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（二）不准以任何理由为甲方和相关单位报销应由对方或个人支付的费用。</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（三）不准接受或暗示为甲方、相关单位或个人装修住房、婚丧嫁娶、配偶子女的工作安排以及出国（境）、旅游等提供方便。</w:t>
      </w:r>
      <w:r>
        <w:rPr>
          <w:rFonts w:ascii="宋体" w:hAnsi="宋体" w:cs="宋体" w:hint="eastAsia"/>
          <w:szCs w:val="21"/>
        </w:rPr>
        <w:t xml:space="preserve"> </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（四）不准违反合同规定而使用甲方、相关单位提供的通信、交通工具和高档办公用品。</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（五）不准以任何理由为甲方、相关单位或个人组织有可能影响公正执行公务的宴请、健身、娱乐等活动。</w:t>
      </w:r>
    </w:p>
    <w:p w:rsidR="00E61DD7" w:rsidRDefault="00BB2A1F">
      <w:pPr>
        <w:adjustRightInd w:val="0"/>
        <w:snapToGrid w:val="0"/>
        <w:spacing w:line="360" w:lineRule="auto"/>
        <w:ind w:firstLineChars="200" w:firstLine="420"/>
        <w:rPr>
          <w:rFonts w:ascii="宋体" w:hAnsi="宋体" w:cs="宋体"/>
          <w:szCs w:val="21"/>
        </w:rPr>
      </w:pPr>
      <w:r>
        <w:rPr>
          <w:rFonts w:ascii="宋体" w:hAnsi="宋体" w:cs="宋体" w:hint="eastAsia"/>
          <w:szCs w:val="21"/>
        </w:rPr>
        <w:t>（六）不准通过关系对甲方、相关单位或个人施加影响。</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第四条</w:t>
      </w:r>
      <w:r>
        <w:rPr>
          <w:rFonts w:ascii="宋体" w:hAnsi="宋体" w:cs="宋体" w:hint="eastAsia"/>
          <w:szCs w:val="21"/>
        </w:rPr>
        <w:t xml:space="preserve"> </w:t>
      </w:r>
      <w:r>
        <w:rPr>
          <w:rFonts w:ascii="宋体" w:hAnsi="宋体" w:cs="宋体" w:hint="eastAsia"/>
          <w:szCs w:val="21"/>
        </w:rPr>
        <w:t>违约责任</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（一）甲方若有违反本合同的，视情节轻重，每次给予</w:t>
      </w:r>
      <w:r>
        <w:rPr>
          <w:rFonts w:ascii="宋体" w:hAnsi="宋体" w:cs="宋体" w:hint="eastAsia"/>
          <w:szCs w:val="21"/>
        </w:rPr>
        <w:t>1</w:t>
      </w:r>
      <w:r>
        <w:rPr>
          <w:rFonts w:ascii="宋体" w:hAnsi="宋体" w:cs="宋体" w:hint="eastAsia"/>
          <w:szCs w:val="21"/>
        </w:rPr>
        <w:t>至</w:t>
      </w:r>
      <w:r>
        <w:rPr>
          <w:rFonts w:ascii="宋体" w:hAnsi="宋体" w:cs="宋体" w:hint="eastAsia"/>
          <w:szCs w:val="21"/>
        </w:rPr>
        <w:t>10</w:t>
      </w:r>
      <w:r>
        <w:rPr>
          <w:rFonts w:ascii="宋体" w:hAnsi="宋体" w:cs="宋体" w:hint="eastAsia"/>
          <w:szCs w:val="21"/>
        </w:rPr>
        <w:t>万元的违约罚款；若严重违反本合同，按照管理权限，依据有关法律法规和规定，给予党纪、政纪处分或组织处理；涉嫌犯罪的，移交司法机关追究刑事责任；给乙方单位造成经济损失的，应予以赔偿。</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（二）乙方若有违反本合同的，视情节轻重。每次给予工程款的</w:t>
      </w:r>
      <w:r>
        <w:rPr>
          <w:rFonts w:ascii="宋体" w:hAnsi="宋体" w:cs="宋体" w:hint="eastAsia"/>
          <w:szCs w:val="21"/>
        </w:rPr>
        <w:t>1</w:t>
      </w:r>
      <w:r>
        <w:rPr>
          <w:rFonts w:ascii="宋体" w:hAnsi="宋体" w:cs="宋体" w:hint="eastAsia"/>
          <w:szCs w:val="21"/>
        </w:rPr>
        <w:t>％至</w:t>
      </w:r>
      <w:r>
        <w:rPr>
          <w:rFonts w:ascii="宋体" w:hAnsi="宋体" w:cs="宋体" w:hint="eastAsia"/>
          <w:szCs w:val="21"/>
        </w:rPr>
        <w:t>10</w:t>
      </w:r>
      <w:r>
        <w:rPr>
          <w:rFonts w:ascii="宋体" w:hAnsi="宋体" w:cs="宋体" w:hint="eastAsia"/>
          <w:szCs w:val="21"/>
        </w:rPr>
        <w:t>％的违约罚款；若严重违反本责任书，在</w:t>
      </w:r>
      <w:r>
        <w:rPr>
          <w:rFonts w:ascii="宋体" w:hAnsi="宋体" w:cs="宋体" w:hint="eastAsia"/>
          <w:szCs w:val="21"/>
        </w:rPr>
        <w:t>1- 3</w:t>
      </w:r>
      <w:r>
        <w:rPr>
          <w:rFonts w:ascii="宋体" w:hAnsi="宋体" w:cs="宋体" w:hint="eastAsia"/>
          <w:szCs w:val="21"/>
        </w:rPr>
        <w:t>年内不得进入扬州市工程建设市场；涉嫌犯罪的，移交司法机关追究刑事责任；给甲方单位造成经济损失的，应予以赔偿。</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第五条</w:t>
      </w:r>
      <w:r>
        <w:rPr>
          <w:rFonts w:ascii="宋体" w:hAnsi="宋体" w:cs="宋体" w:hint="eastAsia"/>
          <w:szCs w:val="21"/>
        </w:rPr>
        <w:t xml:space="preserve"> </w:t>
      </w:r>
      <w:r>
        <w:rPr>
          <w:rFonts w:ascii="宋体" w:hAnsi="宋体" w:cs="宋体" w:hint="eastAsia"/>
          <w:szCs w:val="21"/>
        </w:rPr>
        <w:t>本合同作为工程监理合同的附件，与工程监理合同具有同等法律效力。经双方签署后立即生效。</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第六条</w:t>
      </w:r>
      <w:r>
        <w:rPr>
          <w:rFonts w:ascii="宋体" w:hAnsi="宋体" w:cs="宋体" w:hint="eastAsia"/>
          <w:szCs w:val="21"/>
        </w:rPr>
        <w:t xml:space="preserve"> </w:t>
      </w:r>
      <w:r>
        <w:rPr>
          <w:rFonts w:ascii="宋体" w:hAnsi="宋体" w:cs="宋体" w:hint="eastAsia"/>
          <w:szCs w:val="21"/>
        </w:rPr>
        <w:t>本合同的有效期为双方签署之日起至该工程项目竣工验收合格时止。</w:t>
      </w:r>
      <w:r>
        <w:rPr>
          <w:rFonts w:ascii="宋体" w:hAnsi="宋体" w:cs="宋体" w:hint="eastAsia"/>
          <w:szCs w:val="21"/>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第七条</w:t>
      </w:r>
      <w:r>
        <w:rPr>
          <w:rFonts w:ascii="宋体" w:hAnsi="宋体" w:cs="宋体" w:hint="eastAsia"/>
          <w:szCs w:val="21"/>
        </w:rPr>
        <w:t xml:space="preserve"> </w:t>
      </w:r>
      <w:r>
        <w:rPr>
          <w:rFonts w:ascii="宋体" w:hAnsi="宋体" w:cs="宋体" w:hint="eastAsia"/>
          <w:szCs w:val="21"/>
        </w:rPr>
        <w:t>本合同一式</w:t>
      </w:r>
      <w:r>
        <w:rPr>
          <w:rFonts w:ascii="宋体" w:hAnsi="宋体" w:cs="宋体" w:hint="eastAsia"/>
          <w:szCs w:val="21"/>
        </w:rPr>
        <w:t>肆</w:t>
      </w:r>
      <w:r>
        <w:rPr>
          <w:rFonts w:ascii="宋体" w:hAnsi="宋体" w:cs="宋体" w:hint="eastAsia"/>
          <w:szCs w:val="21"/>
        </w:rPr>
        <w:t>份，甲方</w:t>
      </w:r>
      <w:r>
        <w:rPr>
          <w:rFonts w:ascii="宋体" w:hAnsi="宋体" w:cs="宋体" w:hint="eastAsia"/>
          <w:szCs w:val="21"/>
        </w:rPr>
        <w:t>贰</w:t>
      </w:r>
      <w:r>
        <w:rPr>
          <w:rFonts w:ascii="宋体" w:hAnsi="宋体" w:cs="宋体" w:hint="eastAsia"/>
          <w:szCs w:val="21"/>
        </w:rPr>
        <w:t>份，乙方贰份，自甲乙双方签字盖章后生效。</w:t>
      </w:r>
    </w:p>
    <w:p w:rsidR="00E61DD7" w:rsidRDefault="00E61DD7">
      <w:pPr>
        <w:ind w:firstLineChars="200" w:firstLine="420"/>
        <w:rPr>
          <w:rFonts w:ascii="宋体" w:hAnsi="宋体" w:cs="宋体"/>
          <w:szCs w:val="21"/>
        </w:rPr>
      </w:pPr>
    </w:p>
    <w:p w:rsidR="00E61DD7" w:rsidRDefault="00BB2A1F">
      <w:pPr>
        <w:spacing w:line="480" w:lineRule="auto"/>
        <w:ind w:firstLineChars="200" w:firstLine="420"/>
        <w:rPr>
          <w:rFonts w:ascii="宋体" w:hAnsi="宋体" w:cs="宋体"/>
          <w:szCs w:val="21"/>
        </w:rPr>
      </w:pPr>
      <w:r>
        <w:rPr>
          <w:rFonts w:ascii="宋体" w:hAnsi="宋体" w:cs="宋体" w:hint="eastAsia"/>
          <w:szCs w:val="21"/>
        </w:rPr>
        <w:t>甲方单位：（盖章）</w:t>
      </w:r>
      <w:r>
        <w:rPr>
          <w:rFonts w:ascii="宋体" w:hAnsi="宋体" w:cs="宋体" w:hint="eastAsia"/>
          <w:szCs w:val="21"/>
        </w:rPr>
        <w:t xml:space="preserve">             </w:t>
      </w:r>
      <w:r>
        <w:rPr>
          <w:rFonts w:ascii="宋体" w:hAnsi="宋体" w:cs="宋体" w:hint="eastAsia"/>
          <w:szCs w:val="21"/>
        </w:rPr>
        <w:t>乙方单</w:t>
      </w:r>
      <w:r>
        <w:rPr>
          <w:rFonts w:ascii="宋体" w:hAnsi="宋体" w:cs="宋体" w:hint="eastAsia"/>
          <w:szCs w:val="21"/>
        </w:rPr>
        <w:t>位：（盖章）</w:t>
      </w:r>
      <w:r>
        <w:rPr>
          <w:rFonts w:ascii="宋体" w:hAnsi="宋体" w:cs="宋体" w:hint="eastAsia"/>
          <w:szCs w:val="21"/>
        </w:rPr>
        <w:t xml:space="preserve"> </w:t>
      </w:r>
    </w:p>
    <w:p w:rsidR="00E61DD7" w:rsidRDefault="00BB2A1F">
      <w:pPr>
        <w:spacing w:line="480" w:lineRule="auto"/>
        <w:ind w:firstLineChars="200" w:firstLine="420"/>
        <w:rPr>
          <w:rFonts w:ascii="宋体" w:hAnsi="宋体" w:cs="宋体"/>
          <w:szCs w:val="21"/>
        </w:rPr>
      </w:pPr>
      <w:r>
        <w:rPr>
          <w:rFonts w:ascii="宋体" w:hAnsi="宋体" w:cs="宋体" w:hint="eastAsia"/>
          <w:szCs w:val="21"/>
        </w:rPr>
        <w:t>法定代表人：</w:t>
      </w:r>
      <w:r>
        <w:rPr>
          <w:rFonts w:ascii="宋体" w:hAnsi="宋体" w:cs="宋体" w:hint="eastAsia"/>
          <w:szCs w:val="21"/>
        </w:rPr>
        <w:t xml:space="preserve">                   </w:t>
      </w:r>
      <w:r>
        <w:rPr>
          <w:rFonts w:ascii="宋体" w:hAnsi="宋体" w:cs="宋体" w:hint="eastAsia"/>
          <w:szCs w:val="21"/>
        </w:rPr>
        <w:t>法定代表人：</w:t>
      </w:r>
      <w:r>
        <w:rPr>
          <w:rFonts w:ascii="宋体" w:hAnsi="宋体" w:cs="宋体" w:hint="eastAsia"/>
          <w:szCs w:val="21"/>
        </w:rPr>
        <w:t xml:space="preserve"> </w:t>
      </w:r>
    </w:p>
    <w:p w:rsidR="00E61DD7" w:rsidRDefault="00BB2A1F">
      <w:pPr>
        <w:spacing w:line="480" w:lineRule="auto"/>
        <w:ind w:firstLineChars="200" w:firstLine="388"/>
        <w:rPr>
          <w:rFonts w:ascii="宋体" w:hAnsi="宋体" w:cs="宋体"/>
          <w:spacing w:val="-8"/>
          <w:szCs w:val="21"/>
        </w:rPr>
      </w:pPr>
      <w:r>
        <w:rPr>
          <w:rFonts w:ascii="宋体" w:hAnsi="宋体" w:cs="宋体" w:hint="eastAsia"/>
          <w:spacing w:val="-8"/>
          <w:szCs w:val="21"/>
        </w:rPr>
        <w:t>地</w:t>
      </w:r>
      <w:r>
        <w:rPr>
          <w:rFonts w:ascii="宋体" w:hAnsi="宋体" w:cs="宋体" w:hint="eastAsia"/>
          <w:spacing w:val="-8"/>
          <w:szCs w:val="21"/>
        </w:rPr>
        <w:t xml:space="preserve"> </w:t>
      </w:r>
      <w:r>
        <w:rPr>
          <w:rFonts w:ascii="宋体" w:hAnsi="宋体" w:cs="宋体" w:hint="eastAsia"/>
          <w:spacing w:val="-8"/>
          <w:szCs w:val="21"/>
        </w:rPr>
        <w:t>址：</w:t>
      </w:r>
      <w:r>
        <w:rPr>
          <w:rFonts w:ascii="宋体" w:hAnsi="宋体" w:cs="宋体" w:hint="eastAsia"/>
          <w:spacing w:val="-8"/>
          <w:szCs w:val="21"/>
        </w:rPr>
        <w:t xml:space="preserve">                              </w:t>
      </w:r>
      <w:r>
        <w:rPr>
          <w:rFonts w:ascii="宋体" w:hAnsi="宋体" w:cs="宋体" w:hint="eastAsia"/>
          <w:spacing w:val="-8"/>
          <w:szCs w:val="21"/>
        </w:rPr>
        <w:t>地</w:t>
      </w:r>
      <w:r>
        <w:rPr>
          <w:rFonts w:ascii="宋体" w:hAnsi="宋体" w:cs="宋体" w:hint="eastAsia"/>
          <w:spacing w:val="-8"/>
          <w:szCs w:val="21"/>
        </w:rPr>
        <w:t xml:space="preserve"> </w:t>
      </w:r>
      <w:r>
        <w:rPr>
          <w:rFonts w:ascii="宋体" w:hAnsi="宋体" w:cs="宋体" w:hint="eastAsia"/>
          <w:spacing w:val="-8"/>
          <w:szCs w:val="21"/>
        </w:rPr>
        <w:t>址：</w:t>
      </w:r>
    </w:p>
    <w:p w:rsidR="00E61DD7" w:rsidRDefault="00BB2A1F">
      <w:pPr>
        <w:spacing w:line="480" w:lineRule="auto"/>
        <w:ind w:firstLineChars="200" w:firstLine="388"/>
        <w:rPr>
          <w:rFonts w:ascii="宋体" w:hAnsi="宋体" w:cs="宋体"/>
          <w:spacing w:val="-8"/>
          <w:szCs w:val="21"/>
        </w:rPr>
      </w:pPr>
      <w:r>
        <w:rPr>
          <w:rFonts w:ascii="宋体" w:hAnsi="宋体" w:cs="宋体" w:hint="eastAsia"/>
          <w:spacing w:val="-8"/>
          <w:szCs w:val="21"/>
        </w:rPr>
        <w:t>电</w:t>
      </w:r>
      <w:r>
        <w:rPr>
          <w:rFonts w:ascii="宋体" w:hAnsi="宋体" w:cs="宋体" w:hint="eastAsia"/>
          <w:spacing w:val="-8"/>
          <w:szCs w:val="21"/>
        </w:rPr>
        <w:t xml:space="preserve"> </w:t>
      </w:r>
      <w:r>
        <w:rPr>
          <w:rFonts w:ascii="宋体" w:hAnsi="宋体" w:cs="宋体" w:hint="eastAsia"/>
          <w:spacing w:val="-8"/>
          <w:szCs w:val="21"/>
        </w:rPr>
        <w:t>话：</w:t>
      </w:r>
      <w:r>
        <w:rPr>
          <w:rFonts w:ascii="宋体" w:hAnsi="宋体" w:cs="宋体" w:hint="eastAsia"/>
          <w:spacing w:val="-8"/>
          <w:szCs w:val="21"/>
        </w:rPr>
        <w:t xml:space="preserve">                  </w:t>
      </w:r>
      <w:r>
        <w:rPr>
          <w:rFonts w:ascii="宋体" w:hAnsi="宋体" w:cs="宋体" w:hint="eastAsia"/>
          <w:spacing w:val="-8"/>
          <w:szCs w:val="21"/>
        </w:rPr>
        <w:t xml:space="preserve"> </w:t>
      </w:r>
      <w:r>
        <w:rPr>
          <w:rFonts w:ascii="宋体" w:hAnsi="宋体" w:cs="宋体" w:hint="eastAsia"/>
          <w:spacing w:val="-8"/>
          <w:szCs w:val="21"/>
        </w:rPr>
        <w:t xml:space="preserve">           </w:t>
      </w:r>
      <w:r>
        <w:rPr>
          <w:rFonts w:ascii="宋体" w:hAnsi="宋体" w:cs="宋体" w:hint="eastAsia"/>
          <w:spacing w:val="-8"/>
          <w:szCs w:val="21"/>
        </w:rPr>
        <w:t>电</w:t>
      </w:r>
      <w:r>
        <w:rPr>
          <w:rFonts w:ascii="宋体" w:hAnsi="宋体" w:cs="宋体" w:hint="eastAsia"/>
          <w:spacing w:val="-8"/>
          <w:szCs w:val="21"/>
        </w:rPr>
        <w:t xml:space="preserve"> </w:t>
      </w:r>
      <w:r>
        <w:rPr>
          <w:rFonts w:ascii="宋体" w:hAnsi="宋体" w:cs="宋体" w:hint="eastAsia"/>
          <w:spacing w:val="-8"/>
          <w:szCs w:val="21"/>
        </w:rPr>
        <w:t>话：</w:t>
      </w:r>
      <w:r>
        <w:rPr>
          <w:rFonts w:ascii="宋体" w:hAnsi="宋体" w:cs="宋体" w:hint="eastAsia"/>
          <w:spacing w:val="-8"/>
          <w:szCs w:val="21"/>
        </w:rPr>
        <w:t xml:space="preserve">  </w:t>
      </w:r>
    </w:p>
    <w:p w:rsidR="00E61DD7" w:rsidRDefault="00E61DD7">
      <w:pPr>
        <w:tabs>
          <w:tab w:val="right" w:pos="8486"/>
        </w:tabs>
        <w:spacing w:line="480" w:lineRule="exact"/>
        <w:jc w:val="center"/>
        <w:rPr>
          <w:rFonts w:ascii="宋体" w:hAnsi="宋体" w:cs="宋体"/>
          <w:b/>
          <w:bCs/>
          <w:spacing w:val="-8"/>
          <w:szCs w:val="21"/>
        </w:rPr>
      </w:pPr>
    </w:p>
    <w:p w:rsidR="00E61DD7" w:rsidRDefault="00E61DD7">
      <w:pPr>
        <w:pStyle w:val="af6"/>
        <w:ind w:firstLine="420"/>
        <w:rPr>
          <w:rFonts w:cs="宋体"/>
          <w:szCs w:val="21"/>
        </w:rPr>
      </w:pPr>
    </w:p>
    <w:p w:rsidR="00E61DD7" w:rsidRDefault="00BB2A1F">
      <w:pPr>
        <w:pStyle w:val="CharCharCharCharCharCharCharCharChar"/>
        <w:ind w:leftChars="228" w:left="479" w:firstLineChars="2000" w:firstLine="4200"/>
        <w:jc w:val="right"/>
        <w:rPr>
          <w:rFonts w:ascii="宋体" w:hAnsi="宋体"/>
          <w:sz w:val="21"/>
          <w:szCs w:val="21"/>
        </w:rPr>
      </w:pPr>
      <w:r>
        <w:rPr>
          <w:rFonts w:ascii="宋体" w:hAnsi="宋体" w:hint="eastAsia"/>
          <w:sz w:val="21"/>
          <w:szCs w:val="21"/>
        </w:rPr>
        <w:t xml:space="preserve">   </w:t>
      </w:r>
      <w:r>
        <w:rPr>
          <w:rFonts w:ascii="宋体" w:hAnsi="宋体" w:hint="eastAsia"/>
          <w:sz w:val="21"/>
          <w:szCs w:val="21"/>
        </w:rPr>
        <w:t>年</w:t>
      </w:r>
      <w:r>
        <w:rPr>
          <w:rFonts w:ascii="宋体" w:hAnsi="宋体" w:hint="eastAsia"/>
          <w:sz w:val="21"/>
          <w:szCs w:val="21"/>
        </w:rPr>
        <w:t xml:space="preserve">   </w:t>
      </w:r>
      <w:r>
        <w:rPr>
          <w:rFonts w:ascii="宋体" w:hAnsi="宋体" w:hint="eastAsia"/>
          <w:sz w:val="21"/>
          <w:szCs w:val="21"/>
        </w:rPr>
        <w:t>月</w:t>
      </w:r>
      <w:r>
        <w:rPr>
          <w:rFonts w:ascii="宋体" w:hAnsi="宋体" w:hint="eastAsia"/>
          <w:sz w:val="21"/>
          <w:szCs w:val="21"/>
        </w:rPr>
        <w:t xml:space="preserve">    </w:t>
      </w:r>
      <w:r>
        <w:rPr>
          <w:rFonts w:ascii="宋体" w:hAnsi="宋体" w:hint="eastAsia"/>
          <w:sz w:val="21"/>
          <w:szCs w:val="21"/>
        </w:rPr>
        <w:t>日</w:t>
      </w:r>
    </w:p>
    <w:p w:rsidR="00E61DD7" w:rsidRDefault="00E61DD7">
      <w:pPr>
        <w:pStyle w:val="21"/>
        <w:ind w:left="420"/>
        <w:rPr>
          <w:rStyle w:val="CharChar9"/>
          <w:rFonts w:ascii="宋体" w:eastAsia="宋体" w:hAnsi="宋体" w:cs="宋体"/>
          <w:bCs w:val="0"/>
        </w:rPr>
      </w:pPr>
    </w:p>
    <w:p w:rsidR="00E61DD7" w:rsidRDefault="00E61DD7" w:rsidP="00A444A2">
      <w:pPr>
        <w:adjustRightInd w:val="0"/>
        <w:snapToGrid w:val="0"/>
        <w:spacing w:beforeLines="50" w:afterLines="50" w:line="360" w:lineRule="auto"/>
        <w:jc w:val="center"/>
        <w:rPr>
          <w:rStyle w:val="2Char"/>
          <w:rFonts w:ascii="宋体" w:hAnsi="宋体" w:cs="宋体"/>
          <w:bCs w:val="0"/>
        </w:rPr>
      </w:pPr>
    </w:p>
    <w:p w:rsidR="00E61DD7" w:rsidRDefault="00BB2A1F" w:rsidP="00A444A2">
      <w:pPr>
        <w:adjustRightInd w:val="0"/>
        <w:snapToGrid w:val="0"/>
        <w:spacing w:beforeLines="50" w:afterLines="50" w:line="360" w:lineRule="auto"/>
        <w:jc w:val="center"/>
        <w:rPr>
          <w:rFonts w:ascii="宋体" w:hAnsi="宋体" w:cs="宋体"/>
          <w:bCs/>
        </w:rPr>
      </w:pPr>
      <w:r>
        <w:rPr>
          <w:rStyle w:val="2Char"/>
          <w:rFonts w:ascii="宋体" w:hAnsi="宋体" w:cs="宋体" w:hint="eastAsia"/>
          <w:bCs w:val="0"/>
        </w:rPr>
        <w:t>附录</w:t>
      </w:r>
      <w:r>
        <w:rPr>
          <w:rStyle w:val="2Char"/>
          <w:rFonts w:ascii="宋体" w:hAnsi="宋体" w:cs="宋体" w:hint="eastAsia"/>
          <w:bCs w:val="0"/>
        </w:rPr>
        <w:t xml:space="preserve">A  </w:t>
      </w:r>
      <w:r>
        <w:rPr>
          <w:rStyle w:val="2Char"/>
          <w:rFonts w:ascii="宋体" w:hAnsi="宋体" w:cs="宋体" w:hint="eastAsia"/>
          <w:bCs w:val="0"/>
        </w:rPr>
        <w:t>相关服务的范围和内容</w:t>
      </w:r>
    </w:p>
    <w:p w:rsidR="00E61DD7" w:rsidRDefault="00BB2A1F" w:rsidP="00A444A2">
      <w:pPr>
        <w:snapToGrid w:val="0"/>
        <w:spacing w:beforeLines="50" w:afterLines="50"/>
        <w:ind w:firstLineChars="400" w:firstLine="840"/>
        <w:rPr>
          <w:rFonts w:ascii="宋体" w:hAnsi="宋体" w:cs="宋体"/>
          <w:kern w:val="0"/>
          <w:szCs w:val="21"/>
        </w:rPr>
      </w:pPr>
      <w:r>
        <w:rPr>
          <w:rFonts w:ascii="宋体" w:hAnsi="宋体" w:cs="宋体" w:hint="eastAsia"/>
          <w:kern w:val="0"/>
          <w:szCs w:val="21"/>
        </w:rPr>
        <w:t xml:space="preserve">A-1 </w:t>
      </w:r>
      <w:r>
        <w:rPr>
          <w:rFonts w:ascii="宋体" w:hAnsi="宋体" w:cs="宋体" w:hint="eastAsia"/>
          <w:kern w:val="0"/>
          <w:szCs w:val="21"/>
        </w:rPr>
        <w:t>勘察阶段：</w:t>
      </w:r>
      <w:r>
        <w:rPr>
          <w:rFonts w:ascii="宋体" w:hAnsi="宋体" w:cs="宋体" w:hint="eastAsia"/>
          <w:szCs w:val="21"/>
          <w:u w:val="single"/>
        </w:rPr>
        <w:t xml:space="preserve">                                        </w:t>
      </w:r>
    </w:p>
    <w:p w:rsidR="00E61DD7" w:rsidRDefault="00E61DD7" w:rsidP="00A444A2">
      <w:pPr>
        <w:snapToGrid w:val="0"/>
        <w:spacing w:beforeLines="50" w:afterLines="50"/>
        <w:ind w:firstLineChars="400" w:firstLine="840"/>
        <w:rPr>
          <w:rFonts w:ascii="宋体" w:hAnsi="宋体" w:cs="宋体"/>
          <w:kern w:val="0"/>
          <w:szCs w:val="21"/>
        </w:rPr>
      </w:pPr>
    </w:p>
    <w:p w:rsidR="00E61DD7" w:rsidRDefault="00BB2A1F" w:rsidP="00A444A2">
      <w:pPr>
        <w:snapToGrid w:val="0"/>
        <w:spacing w:beforeLines="50" w:afterLines="50"/>
        <w:ind w:firstLineChars="400" w:firstLine="840"/>
        <w:rPr>
          <w:rFonts w:ascii="宋体" w:hAnsi="宋体" w:cs="宋体"/>
          <w:kern w:val="0"/>
          <w:szCs w:val="21"/>
        </w:rPr>
      </w:pPr>
      <w:r>
        <w:rPr>
          <w:rFonts w:ascii="宋体" w:hAnsi="宋体" w:cs="宋体" w:hint="eastAsia"/>
          <w:kern w:val="0"/>
          <w:szCs w:val="21"/>
        </w:rPr>
        <w:t xml:space="preserve">A-2 </w:t>
      </w:r>
      <w:r>
        <w:rPr>
          <w:rFonts w:ascii="宋体" w:hAnsi="宋体" w:cs="宋体" w:hint="eastAsia"/>
          <w:kern w:val="0"/>
          <w:szCs w:val="21"/>
        </w:rPr>
        <w:t>设计阶段：</w:t>
      </w:r>
      <w:r>
        <w:rPr>
          <w:rFonts w:ascii="宋体" w:hAnsi="宋体" w:cs="宋体" w:hint="eastAsia"/>
          <w:szCs w:val="21"/>
          <w:u w:val="single"/>
        </w:rPr>
        <w:t xml:space="preserve">                                        </w:t>
      </w:r>
    </w:p>
    <w:p w:rsidR="00E61DD7" w:rsidRDefault="00E61DD7" w:rsidP="00A444A2">
      <w:pPr>
        <w:snapToGrid w:val="0"/>
        <w:spacing w:beforeLines="50" w:afterLines="50"/>
        <w:ind w:firstLineChars="400" w:firstLine="840"/>
        <w:rPr>
          <w:rFonts w:ascii="宋体" w:hAnsi="宋体" w:cs="宋体"/>
          <w:szCs w:val="21"/>
        </w:rPr>
      </w:pPr>
    </w:p>
    <w:p w:rsidR="00E61DD7" w:rsidRDefault="00BB2A1F" w:rsidP="00A444A2">
      <w:pPr>
        <w:snapToGrid w:val="0"/>
        <w:spacing w:beforeLines="50" w:afterLines="50"/>
        <w:ind w:firstLineChars="400" w:firstLine="840"/>
        <w:rPr>
          <w:rFonts w:ascii="宋体" w:hAnsi="宋体" w:cs="宋体"/>
          <w:kern w:val="0"/>
          <w:szCs w:val="21"/>
        </w:rPr>
      </w:pPr>
      <w:r>
        <w:rPr>
          <w:rFonts w:ascii="宋体" w:hAnsi="宋体" w:cs="宋体" w:hint="eastAsia"/>
          <w:kern w:val="0"/>
          <w:szCs w:val="21"/>
        </w:rPr>
        <w:t xml:space="preserve">A-3 </w:t>
      </w:r>
      <w:r>
        <w:rPr>
          <w:rFonts w:ascii="宋体" w:hAnsi="宋体" w:cs="宋体" w:hint="eastAsia"/>
          <w:kern w:val="0"/>
          <w:szCs w:val="21"/>
        </w:rPr>
        <w:t>保修阶段：</w:t>
      </w:r>
      <w:r>
        <w:rPr>
          <w:rFonts w:ascii="宋体" w:hAnsi="宋体" w:cs="宋体" w:hint="eastAsia"/>
          <w:szCs w:val="21"/>
          <w:u w:val="single"/>
        </w:rPr>
        <w:t xml:space="preserve">   </w:t>
      </w:r>
      <w:r>
        <w:rPr>
          <w:rFonts w:ascii="宋体" w:hAnsi="宋体" w:cs="宋体" w:hint="eastAsia"/>
          <w:szCs w:val="21"/>
          <w:u w:val="single"/>
        </w:rPr>
        <w:t>保修阶段的监管及维修费用审核</w:t>
      </w:r>
      <w:r>
        <w:rPr>
          <w:rFonts w:ascii="宋体" w:hAnsi="宋体" w:cs="宋体" w:hint="eastAsia"/>
          <w:szCs w:val="21"/>
          <w:u w:val="single"/>
        </w:rPr>
        <w:t xml:space="preserve">          </w:t>
      </w:r>
    </w:p>
    <w:p w:rsidR="00E61DD7" w:rsidRDefault="00E61DD7" w:rsidP="00A444A2">
      <w:pPr>
        <w:snapToGrid w:val="0"/>
        <w:spacing w:beforeLines="50" w:afterLines="50"/>
        <w:ind w:firstLineChars="400" w:firstLine="840"/>
        <w:rPr>
          <w:rFonts w:ascii="宋体" w:hAnsi="宋体" w:cs="宋体"/>
          <w:szCs w:val="21"/>
        </w:rPr>
      </w:pPr>
    </w:p>
    <w:p w:rsidR="00E61DD7" w:rsidRDefault="00BB2A1F" w:rsidP="00A444A2">
      <w:pPr>
        <w:snapToGrid w:val="0"/>
        <w:spacing w:beforeLines="50" w:afterLines="50"/>
        <w:ind w:firstLineChars="400" w:firstLine="840"/>
        <w:rPr>
          <w:rFonts w:ascii="宋体" w:hAnsi="宋体" w:cs="宋体"/>
          <w:szCs w:val="21"/>
          <w:u w:val="single"/>
        </w:rPr>
      </w:pPr>
      <w:r>
        <w:rPr>
          <w:rFonts w:ascii="宋体" w:hAnsi="宋体" w:cs="宋体" w:hint="eastAsia"/>
          <w:kern w:val="0"/>
          <w:szCs w:val="21"/>
        </w:rPr>
        <w:t xml:space="preserve">A-4 </w:t>
      </w:r>
      <w:r>
        <w:rPr>
          <w:rFonts w:ascii="宋体" w:hAnsi="宋体" w:cs="宋体" w:hint="eastAsia"/>
          <w:szCs w:val="21"/>
        </w:rPr>
        <w:t>其他（专业技术咨询、外部协调工作等）：</w:t>
      </w:r>
      <w:r>
        <w:rPr>
          <w:rFonts w:ascii="宋体" w:hAnsi="宋体" w:cs="宋体" w:hint="eastAsia"/>
          <w:szCs w:val="21"/>
          <w:u w:val="single"/>
        </w:rPr>
        <w:t xml:space="preserve">          </w:t>
      </w: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tabs>
          <w:tab w:val="right" w:pos="8486"/>
        </w:tabs>
        <w:spacing w:line="480" w:lineRule="exact"/>
        <w:jc w:val="center"/>
        <w:rPr>
          <w:rFonts w:ascii="宋体" w:hAnsi="宋体" w:cs="宋体"/>
          <w:b/>
          <w:bCs/>
          <w:spacing w:val="-8"/>
          <w:sz w:val="48"/>
        </w:rPr>
      </w:pPr>
    </w:p>
    <w:p w:rsidR="00E61DD7" w:rsidRDefault="00E61DD7">
      <w:pPr>
        <w:pStyle w:val="a5"/>
        <w:rPr>
          <w:rFonts w:ascii="宋体" w:eastAsia="宋体" w:hAnsi="宋体" w:cs="宋体"/>
        </w:rPr>
      </w:pPr>
    </w:p>
    <w:p w:rsidR="00E61DD7" w:rsidRDefault="00E61DD7">
      <w:pPr>
        <w:pStyle w:val="a5"/>
        <w:rPr>
          <w:rFonts w:ascii="宋体" w:eastAsia="宋体" w:hAnsi="宋体" w:cs="宋体"/>
        </w:rPr>
      </w:pPr>
    </w:p>
    <w:p w:rsidR="00E61DD7" w:rsidRDefault="00E61DD7">
      <w:pPr>
        <w:pStyle w:val="a5"/>
        <w:rPr>
          <w:rFonts w:ascii="宋体" w:eastAsia="宋体" w:hAnsi="宋体" w:cs="宋体"/>
        </w:rPr>
      </w:pPr>
    </w:p>
    <w:p w:rsidR="00E61DD7" w:rsidRDefault="00E61DD7">
      <w:pPr>
        <w:pStyle w:val="a5"/>
        <w:rPr>
          <w:rFonts w:ascii="宋体" w:eastAsia="宋体" w:hAnsi="宋体" w:cs="宋体"/>
        </w:rPr>
      </w:pPr>
    </w:p>
    <w:p w:rsidR="00E61DD7" w:rsidRDefault="00E61DD7">
      <w:pPr>
        <w:pStyle w:val="a5"/>
        <w:rPr>
          <w:rFonts w:ascii="宋体" w:eastAsia="宋体" w:hAnsi="宋体" w:cs="宋体"/>
        </w:rPr>
      </w:pPr>
    </w:p>
    <w:p w:rsidR="00E61DD7" w:rsidRDefault="00E61DD7">
      <w:pPr>
        <w:pStyle w:val="a5"/>
        <w:rPr>
          <w:rFonts w:ascii="宋体" w:eastAsia="宋体" w:hAnsi="宋体" w:cs="宋体"/>
        </w:rPr>
      </w:pPr>
    </w:p>
    <w:p w:rsidR="00E61DD7" w:rsidRDefault="00BB2A1F">
      <w:pPr>
        <w:pStyle w:val="20"/>
        <w:spacing w:line="360" w:lineRule="auto"/>
        <w:jc w:val="center"/>
        <w:rPr>
          <w:rFonts w:ascii="宋体" w:hAnsi="宋体" w:cs="宋体"/>
        </w:rPr>
      </w:pPr>
      <w:bookmarkStart w:id="150" w:name="_Toc398107920"/>
      <w:r>
        <w:rPr>
          <w:rStyle w:val="2Char"/>
          <w:rFonts w:ascii="宋体" w:hAnsi="宋体" w:cs="宋体" w:hint="eastAsia"/>
          <w:b/>
        </w:rPr>
        <w:lastRenderedPageBreak/>
        <w:t>附录</w:t>
      </w:r>
      <w:r>
        <w:rPr>
          <w:rStyle w:val="2Char"/>
          <w:rFonts w:ascii="宋体" w:hAnsi="宋体" w:cs="宋体" w:hint="eastAsia"/>
          <w:b/>
        </w:rPr>
        <w:t xml:space="preserve">B  </w:t>
      </w:r>
      <w:r>
        <w:rPr>
          <w:rStyle w:val="2Char"/>
          <w:rFonts w:ascii="宋体" w:hAnsi="宋体" w:cs="宋体" w:hint="eastAsia"/>
          <w:b/>
        </w:rPr>
        <w:t>委托人派遣的人员和提供的房屋、资料、设备</w:t>
      </w:r>
      <w:bookmarkEnd w:id="150"/>
    </w:p>
    <w:p w:rsidR="00E61DD7" w:rsidRDefault="00BB2A1F">
      <w:pPr>
        <w:pStyle w:val="3"/>
        <w:spacing w:line="360" w:lineRule="auto"/>
        <w:rPr>
          <w:rFonts w:ascii="宋体" w:hAnsi="宋体" w:cs="宋体"/>
        </w:rPr>
      </w:pPr>
      <w:bookmarkStart w:id="151" w:name="_Toc398107921"/>
      <w:r>
        <w:rPr>
          <w:rFonts w:ascii="宋体" w:hAnsi="宋体" w:cs="宋体" w:hint="eastAsia"/>
        </w:rPr>
        <w:t xml:space="preserve">B-1  </w:t>
      </w:r>
      <w:r>
        <w:rPr>
          <w:rFonts w:ascii="宋体" w:hAnsi="宋体" w:cs="宋体" w:hint="eastAsia"/>
        </w:rPr>
        <w:t>委托人派遣的人员</w:t>
      </w:r>
      <w:bookmarkEnd w:id="15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4"/>
        <w:gridCol w:w="1874"/>
        <w:gridCol w:w="2255"/>
        <w:gridCol w:w="1969"/>
      </w:tblGrid>
      <w:tr w:rsidR="00E61DD7">
        <w:trPr>
          <w:jc w:val="center"/>
        </w:trPr>
        <w:tc>
          <w:tcPr>
            <w:tcW w:w="2808" w:type="dxa"/>
          </w:tcPr>
          <w:p w:rsidR="00E61DD7" w:rsidRDefault="00BB2A1F">
            <w:pPr>
              <w:jc w:val="center"/>
              <w:rPr>
                <w:rFonts w:ascii="宋体" w:hAnsi="宋体" w:cs="宋体"/>
                <w:szCs w:val="21"/>
              </w:rPr>
            </w:pPr>
            <w:r>
              <w:rPr>
                <w:rFonts w:ascii="宋体" w:hAnsi="宋体" w:cs="宋体" w:hint="eastAsia"/>
                <w:szCs w:val="21"/>
              </w:rPr>
              <w:t>名称</w:t>
            </w:r>
          </w:p>
        </w:tc>
        <w:tc>
          <w:tcPr>
            <w:tcW w:w="1770" w:type="dxa"/>
          </w:tcPr>
          <w:p w:rsidR="00E61DD7" w:rsidRDefault="00BB2A1F">
            <w:pPr>
              <w:jc w:val="center"/>
              <w:rPr>
                <w:rFonts w:ascii="宋体" w:hAnsi="宋体" w:cs="宋体"/>
                <w:szCs w:val="21"/>
              </w:rPr>
            </w:pPr>
            <w:r>
              <w:rPr>
                <w:rFonts w:ascii="宋体" w:hAnsi="宋体" w:cs="宋体" w:hint="eastAsia"/>
                <w:szCs w:val="21"/>
              </w:rPr>
              <w:t>数量</w:t>
            </w:r>
          </w:p>
        </w:tc>
        <w:tc>
          <w:tcPr>
            <w:tcW w:w="2130" w:type="dxa"/>
          </w:tcPr>
          <w:p w:rsidR="00E61DD7" w:rsidRDefault="00BB2A1F">
            <w:pPr>
              <w:jc w:val="center"/>
              <w:rPr>
                <w:rFonts w:ascii="宋体" w:hAnsi="宋体" w:cs="宋体"/>
                <w:szCs w:val="21"/>
              </w:rPr>
            </w:pPr>
            <w:r>
              <w:rPr>
                <w:rFonts w:ascii="宋体" w:hAnsi="宋体" w:cs="宋体" w:hint="eastAsia"/>
                <w:szCs w:val="21"/>
              </w:rPr>
              <w:t>工作要求</w:t>
            </w:r>
          </w:p>
        </w:tc>
        <w:tc>
          <w:tcPr>
            <w:tcW w:w="1860" w:type="dxa"/>
          </w:tcPr>
          <w:p w:rsidR="00E61DD7" w:rsidRDefault="00BB2A1F">
            <w:pPr>
              <w:jc w:val="center"/>
              <w:rPr>
                <w:rFonts w:ascii="宋体" w:hAnsi="宋体" w:cs="宋体"/>
                <w:szCs w:val="21"/>
              </w:rPr>
            </w:pPr>
            <w:r>
              <w:rPr>
                <w:rFonts w:ascii="宋体" w:hAnsi="宋体" w:cs="宋体" w:hint="eastAsia"/>
                <w:szCs w:val="21"/>
              </w:rPr>
              <w:t>提供时间</w:t>
            </w:r>
          </w:p>
        </w:tc>
      </w:tr>
      <w:tr w:rsidR="00E61DD7">
        <w:trPr>
          <w:jc w:val="center"/>
        </w:trPr>
        <w:tc>
          <w:tcPr>
            <w:tcW w:w="2808" w:type="dxa"/>
          </w:tcPr>
          <w:p w:rsidR="00E61DD7" w:rsidRDefault="00BB2A1F">
            <w:pPr>
              <w:rPr>
                <w:rFonts w:ascii="宋体" w:hAnsi="宋体" w:cs="宋体"/>
                <w:szCs w:val="21"/>
              </w:rPr>
            </w:pPr>
            <w:r>
              <w:rPr>
                <w:rFonts w:ascii="宋体" w:hAnsi="宋体" w:cs="宋体" w:hint="eastAsia"/>
                <w:szCs w:val="21"/>
              </w:rPr>
              <w:t xml:space="preserve">1. </w:t>
            </w:r>
            <w:r>
              <w:rPr>
                <w:rFonts w:ascii="宋体" w:hAnsi="宋体" w:cs="宋体" w:hint="eastAsia"/>
                <w:szCs w:val="21"/>
              </w:rPr>
              <w:t>工程技术人员</w:t>
            </w:r>
            <w:r>
              <w:rPr>
                <w:rFonts w:ascii="宋体" w:hAnsi="宋体" w:cs="宋体" w:hint="eastAsia"/>
                <w:szCs w:val="21"/>
              </w:rPr>
              <w:t xml:space="preserve"> </w:t>
            </w:r>
          </w:p>
        </w:tc>
        <w:tc>
          <w:tcPr>
            <w:tcW w:w="177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r w:rsidR="00E61DD7">
        <w:trPr>
          <w:jc w:val="center"/>
        </w:trPr>
        <w:tc>
          <w:tcPr>
            <w:tcW w:w="2808" w:type="dxa"/>
          </w:tcPr>
          <w:p w:rsidR="00E61DD7" w:rsidRDefault="00BB2A1F">
            <w:pPr>
              <w:rPr>
                <w:rFonts w:ascii="宋体" w:hAnsi="宋体" w:cs="宋体"/>
                <w:szCs w:val="21"/>
              </w:rPr>
            </w:pPr>
            <w:r>
              <w:rPr>
                <w:rFonts w:ascii="宋体" w:hAnsi="宋体" w:cs="宋体" w:hint="eastAsia"/>
                <w:szCs w:val="21"/>
              </w:rPr>
              <w:t xml:space="preserve">2. </w:t>
            </w:r>
            <w:r>
              <w:rPr>
                <w:rFonts w:ascii="宋体" w:hAnsi="宋体" w:cs="宋体" w:hint="eastAsia"/>
                <w:szCs w:val="21"/>
              </w:rPr>
              <w:t>辅助工作人员</w:t>
            </w:r>
          </w:p>
        </w:tc>
        <w:tc>
          <w:tcPr>
            <w:tcW w:w="177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r w:rsidR="00E61DD7">
        <w:trPr>
          <w:jc w:val="center"/>
        </w:trPr>
        <w:tc>
          <w:tcPr>
            <w:tcW w:w="2808" w:type="dxa"/>
          </w:tcPr>
          <w:p w:rsidR="00E61DD7" w:rsidRDefault="00BB2A1F">
            <w:pPr>
              <w:rPr>
                <w:rFonts w:ascii="宋体" w:hAnsi="宋体" w:cs="宋体"/>
                <w:szCs w:val="21"/>
              </w:rPr>
            </w:pPr>
            <w:r>
              <w:rPr>
                <w:rFonts w:ascii="宋体" w:hAnsi="宋体" w:cs="宋体" w:hint="eastAsia"/>
                <w:szCs w:val="21"/>
              </w:rPr>
              <w:t xml:space="preserve">3. </w:t>
            </w:r>
            <w:r>
              <w:rPr>
                <w:rFonts w:ascii="宋体" w:hAnsi="宋体" w:cs="宋体" w:hint="eastAsia"/>
                <w:szCs w:val="21"/>
              </w:rPr>
              <w:t>其他人员</w:t>
            </w:r>
          </w:p>
        </w:tc>
        <w:tc>
          <w:tcPr>
            <w:tcW w:w="177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r w:rsidR="00E61DD7">
        <w:trPr>
          <w:jc w:val="center"/>
        </w:trPr>
        <w:tc>
          <w:tcPr>
            <w:tcW w:w="2808" w:type="dxa"/>
          </w:tcPr>
          <w:p w:rsidR="00E61DD7" w:rsidRDefault="00E61DD7">
            <w:pPr>
              <w:rPr>
                <w:rFonts w:ascii="宋体" w:hAnsi="宋体" w:cs="宋体"/>
                <w:szCs w:val="21"/>
              </w:rPr>
            </w:pPr>
          </w:p>
        </w:tc>
        <w:tc>
          <w:tcPr>
            <w:tcW w:w="177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bl>
    <w:p w:rsidR="00E61DD7" w:rsidRDefault="00BB2A1F">
      <w:pPr>
        <w:pStyle w:val="3"/>
        <w:spacing w:line="360" w:lineRule="auto"/>
        <w:rPr>
          <w:rFonts w:ascii="宋体" w:hAnsi="宋体" w:cs="宋体"/>
        </w:rPr>
      </w:pPr>
      <w:bookmarkStart w:id="152" w:name="_Toc398107922"/>
      <w:r>
        <w:rPr>
          <w:rFonts w:ascii="宋体" w:hAnsi="宋体" w:cs="宋体" w:hint="eastAsia"/>
        </w:rPr>
        <w:t xml:space="preserve">B-2  </w:t>
      </w:r>
      <w:r>
        <w:rPr>
          <w:rFonts w:ascii="宋体" w:hAnsi="宋体" w:cs="宋体" w:hint="eastAsia"/>
        </w:rPr>
        <w:t>委托人提供的房屋</w:t>
      </w:r>
      <w:bookmarkEnd w:id="152"/>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93"/>
        <w:gridCol w:w="2255"/>
        <w:gridCol w:w="2255"/>
        <w:gridCol w:w="1969"/>
      </w:tblGrid>
      <w:tr w:rsidR="00E61DD7">
        <w:trPr>
          <w:jc w:val="center"/>
        </w:trPr>
        <w:tc>
          <w:tcPr>
            <w:tcW w:w="2448" w:type="dxa"/>
          </w:tcPr>
          <w:p w:rsidR="00E61DD7" w:rsidRDefault="00BB2A1F">
            <w:pPr>
              <w:jc w:val="center"/>
              <w:rPr>
                <w:rFonts w:ascii="宋体" w:hAnsi="宋体" w:cs="宋体"/>
                <w:szCs w:val="21"/>
              </w:rPr>
            </w:pPr>
            <w:r>
              <w:rPr>
                <w:rFonts w:ascii="宋体" w:hAnsi="宋体" w:cs="宋体" w:hint="eastAsia"/>
                <w:szCs w:val="21"/>
              </w:rPr>
              <w:t>名称</w:t>
            </w:r>
          </w:p>
        </w:tc>
        <w:tc>
          <w:tcPr>
            <w:tcW w:w="2130" w:type="dxa"/>
          </w:tcPr>
          <w:p w:rsidR="00E61DD7" w:rsidRDefault="00BB2A1F">
            <w:pPr>
              <w:jc w:val="center"/>
              <w:rPr>
                <w:rFonts w:ascii="宋体" w:hAnsi="宋体" w:cs="宋体"/>
                <w:szCs w:val="21"/>
              </w:rPr>
            </w:pPr>
            <w:r>
              <w:rPr>
                <w:rFonts w:ascii="宋体" w:hAnsi="宋体" w:cs="宋体" w:hint="eastAsia"/>
                <w:szCs w:val="21"/>
              </w:rPr>
              <w:t>数量</w:t>
            </w:r>
          </w:p>
        </w:tc>
        <w:tc>
          <w:tcPr>
            <w:tcW w:w="2130" w:type="dxa"/>
          </w:tcPr>
          <w:p w:rsidR="00E61DD7" w:rsidRDefault="00BB2A1F">
            <w:pPr>
              <w:jc w:val="center"/>
              <w:rPr>
                <w:rFonts w:ascii="宋体" w:hAnsi="宋体" w:cs="宋体"/>
                <w:szCs w:val="21"/>
              </w:rPr>
            </w:pPr>
            <w:r>
              <w:rPr>
                <w:rFonts w:ascii="宋体" w:hAnsi="宋体" w:cs="宋体" w:hint="eastAsia"/>
                <w:szCs w:val="21"/>
              </w:rPr>
              <w:t>面积</w:t>
            </w:r>
          </w:p>
        </w:tc>
        <w:tc>
          <w:tcPr>
            <w:tcW w:w="1860" w:type="dxa"/>
          </w:tcPr>
          <w:p w:rsidR="00E61DD7" w:rsidRDefault="00BB2A1F">
            <w:pPr>
              <w:jc w:val="center"/>
              <w:rPr>
                <w:rFonts w:ascii="宋体" w:hAnsi="宋体" w:cs="宋体"/>
                <w:szCs w:val="21"/>
              </w:rPr>
            </w:pPr>
            <w:r>
              <w:rPr>
                <w:rFonts w:ascii="宋体" w:hAnsi="宋体" w:cs="宋体" w:hint="eastAsia"/>
                <w:szCs w:val="21"/>
              </w:rPr>
              <w:t>提供时间</w:t>
            </w:r>
          </w:p>
        </w:tc>
      </w:tr>
      <w:tr w:rsidR="00E61DD7">
        <w:trPr>
          <w:jc w:val="center"/>
        </w:trPr>
        <w:tc>
          <w:tcPr>
            <w:tcW w:w="2448" w:type="dxa"/>
          </w:tcPr>
          <w:p w:rsidR="00E61DD7" w:rsidRDefault="00BB2A1F">
            <w:pPr>
              <w:rPr>
                <w:rFonts w:ascii="宋体" w:hAnsi="宋体" w:cs="宋体"/>
                <w:szCs w:val="21"/>
              </w:rPr>
            </w:pPr>
            <w:r>
              <w:rPr>
                <w:rFonts w:ascii="宋体" w:hAnsi="宋体" w:cs="宋体" w:hint="eastAsia"/>
                <w:szCs w:val="21"/>
              </w:rPr>
              <w:t xml:space="preserve">1. </w:t>
            </w:r>
            <w:r>
              <w:rPr>
                <w:rFonts w:ascii="宋体" w:hAnsi="宋体" w:cs="宋体" w:hint="eastAsia"/>
                <w:szCs w:val="21"/>
              </w:rPr>
              <w:t>办公用房</w:t>
            </w:r>
          </w:p>
        </w:tc>
        <w:tc>
          <w:tcPr>
            <w:tcW w:w="2130" w:type="dxa"/>
          </w:tcPr>
          <w:p w:rsidR="00E61DD7" w:rsidRDefault="00BB2A1F">
            <w:pPr>
              <w:ind w:firstLineChars="100" w:firstLine="210"/>
              <w:rPr>
                <w:rFonts w:ascii="宋体" w:hAnsi="宋体" w:cs="宋体"/>
                <w:szCs w:val="21"/>
              </w:rPr>
            </w:pPr>
            <w:r>
              <w:rPr>
                <w:rFonts w:ascii="宋体" w:hAnsi="宋体" w:cs="宋体" w:hint="eastAsia"/>
                <w:szCs w:val="21"/>
              </w:rPr>
              <w:t xml:space="preserve"> </w:t>
            </w:r>
          </w:p>
        </w:tc>
        <w:tc>
          <w:tcPr>
            <w:tcW w:w="2130" w:type="dxa"/>
          </w:tcPr>
          <w:p w:rsidR="00E61DD7" w:rsidRDefault="00BB2A1F">
            <w:pPr>
              <w:ind w:firstLineChars="100" w:firstLine="210"/>
              <w:rPr>
                <w:rFonts w:ascii="宋体" w:hAnsi="宋体" w:cs="宋体"/>
                <w:szCs w:val="21"/>
              </w:rPr>
            </w:pPr>
            <w:r>
              <w:rPr>
                <w:rFonts w:ascii="宋体" w:hAnsi="宋体" w:cs="宋体" w:hint="eastAsia"/>
                <w:szCs w:val="21"/>
              </w:rPr>
              <w:t xml:space="preserve"> </w:t>
            </w:r>
          </w:p>
        </w:tc>
        <w:tc>
          <w:tcPr>
            <w:tcW w:w="1860" w:type="dxa"/>
          </w:tcPr>
          <w:p w:rsidR="00E61DD7" w:rsidRDefault="00E61DD7">
            <w:pPr>
              <w:rPr>
                <w:rFonts w:ascii="宋体" w:hAnsi="宋体" w:cs="宋体"/>
                <w:szCs w:val="21"/>
              </w:rPr>
            </w:pPr>
          </w:p>
        </w:tc>
      </w:tr>
      <w:tr w:rsidR="00E61DD7">
        <w:trPr>
          <w:jc w:val="center"/>
        </w:trPr>
        <w:tc>
          <w:tcPr>
            <w:tcW w:w="2448" w:type="dxa"/>
          </w:tcPr>
          <w:p w:rsidR="00E61DD7" w:rsidRDefault="00BB2A1F">
            <w:pPr>
              <w:rPr>
                <w:rFonts w:ascii="宋体" w:hAnsi="宋体" w:cs="宋体"/>
                <w:szCs w:val="21"/>
              </w:rPr>
            </w:pPr>
            <w:r>
              <w:rPr>
                <w:rFonts w:ascii="宋体" w:hAnsi="宋体" w:cs="宋体" w:hint="eastAsia"/>
                <w:szCs w:val="21"/>
              </w:rPr>
              <w:t xml:space="preserve">2. </w:t>
            </w:r>
            <w:r>
              <w:rPr>
                <w:rFonts w:ascii="宋体" w:hAnsi="宋体" w:cs="宋体" w:hint="eastAsia"/>
                <w:szCs w:val="21"/>
              </w:rPr>
              <w:t>生活用房</w:t>
            </w:r>
          </w:p>
        </w:tc>
        <w:tc>
          <w:tcPr>
            <w:tcW w:w="213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r w:rsidR="00E61DD7">
        <w:trPr>
          <w:jc w:val="center"/>
        </w:trPr>
        <w:tc>
          <w:tcPr>
            <w:tcW w:w="2448" w:type="dxa"/>
          </w:tcPr>
          <w:p w:rsidR="00E61DD7" w:rsidRDefault="00BB2A1F">
            <w:pPr>
              <w:rPr>
                <w:rFonts w:ascii="宋体" w:hAnsi="宋体" w:cs="宋体"/>
                <w:dstrike/>
                <w:szCs w:val="21"/>
              </w:rPr>
            </w:pPr>
            <w:r>
              <w:rPr>
                <w:rFonts w:ascii="宋体" w:hAnsi="宋体" w:cs="宋体" w:hint="eastAsia"/>
                <w:szCs w:val="21"/>
              </w:rPr>
              <w:t xml:space="preserve">3. </w:t>
            </w:r>
            <w:r>
              <w:rPr>
                <w:rFonts w:ascii="宋体" w:hAnsi="宋体" w:cs="宋体" w:hint="eastAsia"/>
                <w:szCs w:val="21"/>
              </w:rPr>
              <w:t>试验用房</w:t>
            </w:r>
          </w:p>
        </w:tc>
        <w:tc>
          <w:tcPr>
            <w:tcW w:w="213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r w:rsidR="00E61DD7">
        <w:trPr>
          <w:jc w:val="center"/>
        </w:trPr>
        <w:tc>
          <w:tcPr>
            <w:tcW w:w="2448" w:type="dxa"/>
          </w:tcPr>
          <w:p w:rsidR="00E61DD7" w:rsidRDefault="00BB2A1F">
            <w:pPr>
              <w:rPr>
                <w:rFonts w:ascii="宋体" w:hAnsi="宋体" w:cs="宋体"/>
                <w:szCs w:val="21"/>
              </w:rPr>
            </w:pPr>
            <w:r>
              <w:rPr>
                <w:rFonts w:ascii="宋体" w:hAnsi="宋体" w:cs="宋体" w:hint="eastAsia"/>
                <w:szCs w:val="21"/>
              </w:rPr>
              <w:t xml:space="preserve">4. </w:t>
            </w:r>
            <w:r>
              <w:rPr>
                <w:rFonts w:ascii="宋体" w:hAnsi="宋体" w:cs="宋体" w:hint="eastAsia"/>
                <w:szCs w:val="21"/>
              </w:rPr>
              <w:t>样品用房</w:t>
            </w:r>
          </w:p>
        </w:tc>
        <w:tc>
          <w:tcPr>
            <w:tcW w:w="213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r w:rsidR="00E61DD7">
        <w:trPr>
          <w:jc w:val="center"/>
        </w:trPr>
        <w:tc>
          <w:tcPr>
            <w:tcW w:w="2448"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2130" w:type="dxa"/>
          </w:tcPr>
          <w:p w:rsidR="00E61DD7" w:rsidRDefault="00E61DD7">
            <w:pPr>
              <w:rPr>
                <w:rFonts w:ascii="宋体" w:hAnsi="宋体" w:cs="宋体"/>
                <w:szCs w:val="21"/>
              </w:rPr>
            </w:pPr>
          </w:p>
        </w:tc>
        <w:tc>
          <w:tcPr>
            <w:tcW w:w="1860" w:type="dxa"/>
          </w:tcPr>
          <w:p w:rsidR="00E61DD7" w:rsidRDefault="00E61DD7">
            <w:pPr>
              <w:rPr>
                <w:rFonts w:ascii="宋体" w:hAnsi="宋体" w:cs="宋体"/>
                <w:szCs w:val="21"/>
              </w:rPr>
            </w:pPr>
          </w:p>
        </w:tc>
      </w:tr>
      <w:tr w:rsidR="00E61DD7">
        <w:trPr>
          <w:jc w:val="center"/>
        </w:trPr>
        <w:tc>
          <w:tcPr>
            <w:tcW w:w="2448" w:type="dxa"/>
          </w:tcPr>
          <w:p w:rsidR="00E61DD7" w:rsidRDefault="00BB2A1F">
            <w:pPr>
              <w:rPr>
                <w:rFonts w:ascii="宋体" w:hAnsi="宋体" w:cs="宋体"/>
                <w:szCs w:val="21"/>
              </w:rPr>
            </w:pPr>
            <w:r>
              <w:rPr>
                <w:rFonts w:ascii="宋体" w:hAnsi="宋体" w:cs="宋体" w:hint="eastAsia"/>
                <w:szCs w:val="21"/>
              </w:rPr>
              <w:t>用餐及其他生活条件</w:t>
            </w:r>
          </w:p>
        </w:tc>
        <w:tc>
          <w:tcPr>
            <w:tcW w:w="6120" w:type="dxa"/>
            <w:gridSpan w:val="3"/>
          </w:tcPr>
          <w:p w:rsidR="00E61DD7" w:rsidRDefault="00E61DD7">
            <w:pPr>
              <w:rPr>
                <w:rFonts w:ascii="宋体" w:hAnsi="宋体" w:cs="宋体"/>
                <w:szCs w:val="21"/>
              </w:rPr>
            </w:pPr>
          </w:p>
        </w:tc>
      </w:tr>
    </w:tbl>
    <w:p w:rsidR="00E61DD7" w:rsidRDefault="00BB2A1F">
      <w:pPr>
        <w:pStyle w:val="3"/>
        <w:spacing w:line="360" w:lineRule="auto"/>
        <w:rPr>
          <w:rFonts w:ascii="宋体" w:hAnsi="宋体" w:cs="宋体"/>
        </w:rPr>
      </w:pPr>
      <w:bookmarkStart w:id="153" w:name="_Toc398107923"/>
      <w:r>
        <w:rPr>
          <w:rFonts w:ascii="宋体" w:hAnsi="宋体" w:cs="宋体" w:hint="eastAsia"/>
        </w:rPr>
        <w:t xml:space="preserve">B-3  </w:t>
      </w:r>
      <w:r>
        <w:rPr>
          <w:rFonts w:ascii="宋体" w:hAnsi="宋体" w:cs="宋体" w:hint="eastAsia"/>
        </w:rPr>
        <w:t>委托人提供的资料</w:t>
      </w:r>
      <w:bookmarkEnd w:id="153"/>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83"/>
        <w:gridCol w:w="1587"/>
        <w:gridCol w:w="2286"/>
        <w:gridCol w:w="2216"/>
      </w:tblGrid>
      <w:tr w:rsidR="00E61DD7">
        <w:trPr>
          <w:jc w:val="center"/>
        </w:trPr>
        <w:tc>
          <w:tcPr>
            <w:tcW w:w="2983" w:type="dxa"/>
          </w:tcPr>
          <w:p w:rsidR="00E61DD7" w:rsidRDefault="00BB2A1F">
            <w:pPr>
              <w:jc w:val="center"/>
              <w:rPr>
                <w:rFonts w:ascii="宋体" w:hAnsi="宋体" w:cs="宋体"/>
                <w:kern w:val="0"/>
                <w:szCs w:val="21"/>
              </w:rPr>
            </w:pPr>
            <w:r>
              <w:rPr>
                <w:rFonts w:ascii="宋体" w:hAnsi="宋体" w:cs="宋体" w:hint="eastAsia"/>
                <w:kern w:val="0"/>
                <w:szCs w:val="21"/>
              </w:rPr>
              <w:t>名称</w:t>
            </w:r>
          </w:p>
        </w:tc>
        <w:tc>
          <w:tcPr>
            <w:tcW w:w="1587" w:type="dxa"/>
          </w:tcPr>
          <w:p w:rsidR="00E61DD7" w:rsidRDefault="00BB2A1F">
            <w:pPr>
              <w:jc w:val="center"/>
              <w:rPr>
                <w:rFonts w:ascii="宋体" w:hAnsi="宋体" w:cs="宋体"/>
                <w:kern w:val="0"/>
                <w:szCs w:val="21"/>
              </w:rPr>
            </w:pPr>
            <w:r>
              <w:rPr>
                <w:rFonts w:ascii="宋体" w:hAnsi="宋体" w:cs="宋体" w:hint="eastAsia"/>
                <w:kern w:val="0"/>
                <w:szCs w:val="21"/>
              </w:rPr>
              <w:t>份数</w:t>
            </w:r>
          </w:p>
        </w:tc>
        <w:tc>
          <w:tcPr>
            <w:tcW w:w="2286" w:type="dxa"/>
          </w:tcPr>
          <w:p w:rsidR="00E61DD7" w:rsidRDefault="00BB2A1F">
            <w:pPr>
              <w:jc w:val="center"/>
              <w:rPr>
                <w:rFonts w:ascii="宋体" w:hAnsi="宋体" w:cs="宋体"/>
                <w:kern w:val="0"/>
                <w:szCs w:val="21"/>
              </w:rPr>
            </w:pPr>
            <w:r>
              <w:rPr>
                <w:rFonts w:ascii="宋体" w:hAnsi="宋体" w:cs="宋体" w:hint="eastAsia"/>
                <w:kern w:val="0"/>
                <w:szCs w:val="21"/>
              </w:rPr>
              <w:t>提供时间</w:t>
            </w:r>
          </w:p>
        </w:tc>
        <w:tc>
          <w:tcPr>
            <w:tcW w:w="2216" w:type="dxa"/>
          </w:tcPr>
          <w:p w:rsidR="00E61DD7" w:rsidRDefault="00BB2A1F">
            <w:pPr>
              <w:jc w:val="center"/>
              <w:rPr>
                <w:rFonts w:ascii="宋体" w:hAnsi="宋体" w:cs="宋体"/>
                <w:kern w:val="0"/>
                <w:szCs w:val="21"/>
              </w:rPr>
            </w:pPr>
            <w:r>
              <w:rPr>
                <w:rFonts w:ascii="宋体" w:hAnsi="宋体" w:cs="宋体" w:hint="eastAsia"/>
                <w:kern w:val="0"/>
                <w:szCs w:val="21"/>
              </w:rPr>
              <w:t>备注</w:t>
            </w:r>
          </w:p>
        </w:tc>
      </w:tr>
      <w:tr w:rsidR="00E61DD7">
        <w:trPr>
          <w:jc w:val="center"/>
        </w:trPr>
        <w:tc>
          <w:tcPr>
            <w:tcW w:w="2983" w:type="dxa"/>
          </w:tcPr>
          <w:p w:rsidR="00E61DD7" w:rsidRDefault="00BB2A1F">
            <w:pPr>
              <w:rPr>
                <w:rFonts w:ascii="宋体" w:hAnsi="宋体" w:cs="宋体"/>
                <w:kern w:val="0"/>
                <w:szCs w:val="21"/>
              </w:rPr>
            </w:pPr>
            <w:r>
              <w:rPr>
                <w:rFonts w:ascii="宋体" w:hAnsi="宋体" w:cs="宋体" w:hint="eastAsia"/>
                <w:kern w:val="0"/>
                <w:szCs w:val="21"/>
              </w:rPr>
              <w:t xml:space="preserve">1. </w:t>
            </w:r>
            <w:r>
              <w:rPr>
                <w:rFonts w:ascii="宋体" w:hAnsi="宋体" w:cs="宋体" w:hint="eastAsia"/>
                <w:kern w:val="0"/>
                <w:szCs w:val="21"/>
              </w:rPr>
              <w:t>工程立项文件</w:t>
            </w:r>
          </w:p>
        </w:tc>
        <w:tc>
          <w:tcPr>
            <w:tcW w:w="1587" w:type="dxa"/>
          </w:tcPr>
          <w:p w:rsidR="00E61DD7" w:rsidRDefault="00E61DD7">
            <w:pPr>
              <w:rPr>
                <w:rFonts w:ascii="宋体" w:hAnsi="宋体" w:cs="宋体"/>
                <w:kern w:val="0"/>
                <w:szCs w:val="21"/>
              </w:rPr>
            </w:pPr>
          </w:p>
        </w:tc>
        <w:tc>
          <w:tcPr>
            <w:tcW w:w="2286" w:type="dxa"/>
          </w:tcPr>
          <w:p w:rsidR="00E61DD7" w:rsidRDefault="00E61DD7">
            <w:pPr>
              <w:rPr>
                <w:rFonts w:ascii="宋体" w:hAnsi="宋体" w:cs="宋体"/>
                <w:kern w:val="0"/>
                <w:szCs w:val="21"/>
              </w:rPr>
            </w:pPr>
          </w:p>
        </w:tc>
        <w:tc>
          <w:tcPr>
            <w:tcW w:w="2216" w:type="dxa"/>
          </w:tcPr>
          <w:p w:rsidR="00E61DD7" w:rsidRDefault="00E61DD7">
            <w:pPr>
              <w:rPr>
                <w:rFonts w:ascii="宋体" w:hAnsi="宋体" w:cs="宋体"/>
                <w:kern w:val="0"/>
                <w:szCs w:val="21"/>
              </w:rPr>
            </w:pPr>
          </w:p>
        </w:tc>
      </w:tr>
      <w:tr w:rsidR="00E61DD7">
        <w:trPr>
          <w:jc w:val="center"/>
        </w:trPr>
        <w:tc>
          <w:tcPr>
            <w:tcW w:w="2983" w:type="dxa"/>
          </w:tcPr>
          <w:p w:rsidR="00E61DD7" w:rsidRDefault="00BB2A1F">
            <w:pPr>
              <w:rPr>
                <w:rFonts w:ascii="宋体" w:hAnsi="宋体" w:cs="宋体"/>
                <w:kern w:val="0"/>
                <w:szCs w:val="21"/>
              </w:rPr>
            </w:pPr>
            <w:r>
              <w:rPr>
                <w:rFonts w:ascii="宋体" w:hAnsi="宋体" w:cs="宋体" w:hint="eastAsia"/>
                <w:kern w:val="0"/>
                <w:szCs w:val="21"/>
              </w:rPr>
              <w:t xml:space="preserve">2. </w:t>
            </w:r>
            <w:r>
              <w:rPr>
                <w:rFonts w:ascii="宋体" w:hAnsi="宋体" w:cs="宋体" w:hint="eastAsia"/>
                <w:kern w:val="0"/>
                <w:szCs w:val="21"/>
              </w:rPr>
              <w:t>工程勘察文件</w:t>
            </w:r>
          </w:p>
        </w:tc>
        <w:tc>
          <w:tcPr>
            <w:tcW w:w="1587" w:type="dxa"/>
          </w:tcPr>
          <w:p w:rsidR="00E61DD7" w:rsidRDefault="00E61DD7">
            <w:pPr>
              <w:rPr>
                <w:rFonts w:ascii="宋体" w:hAnsi="宋体" w:cs="宋体"/>
                <w:kern w:val="0"/>
                <w:szCs w:val="21"/>
              </w:rPr>
            </w:pPr>
          </w:p>
        </w:tc>
        <w:tc>
          <w:tcPr>
            <w:tcW w:w="2286" w:type="dxa"/>
          </w:tcPr>
          <w:p w:rsidR="00E61DD7" w:rsidRDefault="00E61DD7">
            <w:pPr>
              <w:rPr>
                <w:rFonts w:ascii="宋体" w:hAnsi="宋体" w:cs="宋体"/>
                <w:kern w:val="0"/>
                <w:szCs w:val="21"/>
              </w:rPr>
            </w:pPr>
          </w:p>
        </w:tc>
        <w:tc>
          <w:tcPr>
            <w:tcW w:w="2216" w:type="dxa"/>
          </w:tcPr>
          <w:p w:rsidR="00E61DD7" w:rsidRDefault="00E61DD7">
            <w:pPr>
              <w:rPr>
                <w:rFonts w:ascii="宋体" w:hAnsi="宋体" w:cs="宋体"/>
                <w:kern w:val="0"/>
                <w:szCs w:val="21"/>
              </w:rPr>
            </w:pPr>
          </w:p>
        </w:tc>
      </w:tr>
      <w:tr w:rsidR="00E61DD7">
        <w:trPr>
          <w:jc w:val="center"/>
        </w:trPr>
        <w:tc>
          <w:tcPr>
            <w:tcW w:w="2983" w:type="dxa"/>
          </w:tcPr>
          <w:p w:rsidR="00E61DD7" w:rsidRDefault="00BB2A1F">
            <w:pPr>
              <w:rPr>
                <w:rFonts w:ascii="宋体" w:hAnsi="宋体" w:cs="宋体"/>
                <w:kern w:val="0"/>
                <w:szCs w:val="21"/>
              </w:rPr>
            </w:pPr>
            <w:r>
              <w:rPr>
                <w:rFonts w:ascii="宋体" w:hAnsi="宋体" w:cs="宋体" w:hint="eastAsia"/>
                <w:kern w:val="0"/>
                <w:szCs w:val="21"/>
              </w:rPr>
              <w:t xml:space="preserve">3. </w:t>
            </w:r>
            <w:r>
              <w:rPr>
                <w:rFonts w:ascii="宋体" w:hAnsi="宋体" w:cs="宋体" w:hint="eastAsia"/>
                <w:kern w:val="0"/>
                <w:szCs w:val="21"/>
              </w:rPr>
              <w:t>工程设计及施工图纸</w:t>
            </w:r>
          </w:p>
        </w:tc>
        <w:tc>
          <w:tcPr>
            <w:tcW w:w="1587" w:type="dxa"/>
          </w:tcPr>
          <w:p w:rsidR="00E61DD7" w:rsidRDefault="00E61DD7">
            <w:pPr>
              <w:rPr>
                <w:rFonts w:ascii="宋体" w:hAnsi="宋体" w:cs="宋体"/>
                <w:kern w:val="0"/>
                <w:szCs w:val="21"/>
              </w:rPr>
            </w:pPr>
          </w:p>
        </w:tc>
        <w:tc>
          <w:tcPr>
            <w:tcW w:w="2286" w:type="dxa"/>
          </w:tcPr>
          <w:p w:rsidR="00E61DD7" w:rsidRDefault="00E61DD7">
            <w:pPr>
              <w:rPr>
                <w:rFonts w:ascii="宋体" w:hAnsi="宋体" w:cs="宋体"/>
                <w:kern w:val="0"/>
                <w:szCs w:val="21"/>
              </w:rPr>
            </w:pPr>
          </w:p>
        </w:tc>
        <w:tc>
          <w:tcPr>
            <w:tcW w:w="2216" w:type="dxa"/>
          </w:tcPr>
          <w:p w:rsidR="00E61DD7" w:rsidRDefault="00E61DD7">
            <w:pPr>
              <w:rPr>
                <w:rFonts w:ascii="宋体" w:hAnsi="宋体" w:cs="宋体"/>
                <w:kern w:val="0"/>
                <w:szCs w:val="21"/>
              </w:rPr>
            </w:pPr>
          </w:p>
        </w:tc>
      </w:tr>
      <w:tr w:rsidR="00E61DD7">
        <w:trPr>
          <w:jc w:val="center"/>
        </w:trPr>
        <w:tc>
          <w:tcPr>
            <w:tcW w:w="2983" w:type="dxa"/>
          </w:tcPr>
          <w:p w:rsidR="00E61DD7" w:rsidRDefault="00BB2A1F">
            <w:pPr>
              <w:rPr>
                <w:rFonts w:ascii="宋体" w:hAnsi="宋体" w:cs="宋体"/>
                <w:kern w:val="0"/>
                <w:szCs w:val="21"/>
              </w:rPr>
            </w:pPr>
            <w:r>
              <w:rPr>
                <w:rFonts w:ascii="宋体" w:hAnsi="宋体" w:cs="宋体" w:hint="eastAsia"/>
                <w:kern w:val="0"/>
                <w:szCs w:val="21"/>
              </w:rPr>
              <w:t xml:space="preserve">4. </w:t>
            </w:r>
            <w:r>
              <w:rPr>
                <w:rFonts w:ascii="宋体" w:hAnsi="宋体" w:cs="宋体" w:hint="eastAsia"/>
                <w:kern w:val="0"/>
                <w:szCs w:val="21"/>
              </w:rPr>
              <w:t>工程承包合同及其他相关合同</w:t>
            </w:r>
          </w:p>
        </w:tc>
        <w:tc>
          <w:tcPr>
            <w:tcW w:w="1587" w:type="dxa"/>
          </w:tcPr>
          <w:p w:rsidR="00E61DD7" w:rsidRDefault="00E61DD7">
            <w:pPr>
              <w:rPr>
                <w:rFonts w:ascii="宋体" w:hAnsi="宋体" w:cs="宋体"/>
                <w:kern w:val="0"/>
                <w:szCs w:val="21"/>
              </w:rPr>
            </w:pPr>
          </w:p>
        </w:tc>
        <w:tc>
          <w:tcPr>
            <w:tcW w:w="2286" w:type="dxa"/>
          </w:tcPr>
          <w:p w:rsidR="00E61DD7" w:rsidRDefault="00E61DD7">
            <w:pPr>
              <w:rPr>
                <w:rFonts w:ascii="宋体" w:hAnsi="宋体" w:cs="宋体"/>
                <w:kern w:val="0"/>
                <w:szCs w:val="21"/>
              </w:rPr>
            </w:pPr>
          </w:p>
        </w:tc>
        <w:tc>
          <w:tcPr>
            <w:tcW w:w="2216" w:type="dxa"/>
          </w:tcPr>
          <w:p w:rsidR="00E61DD7" w:rsidRDefault="00E61DD7">
            <w:pPr>
              <w:rPr>
                <w:rFonts w:ascii="宋体" w:hAnsi="宋体" w:cs="宋体"/>
                <w:kern w:val="0"/>
                <w:szCs w:val="21"/>
              </w:rPr>
            </w:pPr>
          </w:p>
        </w:tc>
      </w:tr>
      <w:tr w:rsidR="00E61DD7">
        <w:trPr>
          <w:jc w:val="center"/>
        </w:trPr>
        <w:tc>
          <w:tcPr>
            <w:tcW w:w="2983" w:type="dxa"/>
          </w:tcPr>
          <w:p w:rsidR="00E61DD7" w:rsidRDefault="00BB2A1F">
            <w:pPr>
              <w:rPr>
                <w:rFonts w:ascii="宋体" w:hAnsi="宋体" w:cs="宋体"/>
                <w:kern w:val="0"/>
                <w:szCs w:val="21"/>
              </w:rPr>
            </w:pPr>
            <w:r>
              <w:rPr>
                <w:rFonts w:ascii="宋体" w:hAnsi="宋体" w:cs="宋体" w:hint="eastAsia"/>
                <w:kern w:val="0"/>
                <w:szCs w:val="21"/>
              </w:rPr>
              <w:t xml:space="preserve">5. </w:t>
            </w:r>
            <w:r>
              <w:rPr>
                <w:rFonts w:ascii="宋体" w:hAnsi="宋体" w:cs="宋体" w:hint="eastAsia"/>
                <w:kern w:val="0"/>
                <w:szCs w:val="21"/>
              </w:rPr>
              <w:t>施工许可文件</w:t>
            </w:r>
          </w:p>
        </w:tc>
        <w:tc>
          <w:tcPr>
            <w:tcW w:w="1587" w:type="dxa"/>
          </w:tcPr>
          <w:p w:rsidR="00E61DD7" w:rsidRDefault="00E61DD7">
            <w:pPr>
              <w:rPr>
                <w:rFonts w:ascii="宋体" w:hAnsi="宋体" w:cs="宋体"/>
                <w:kern w:val="0"/>
                <w:szCs w:val="21"/>
              </w:rPr>
            </w:pPr>
          </w:p>
        </w:tc>
        <w:tc>
          <w:tcPr>
            <w:tcW w:w="2286" w:type="dxa"/>
          </w:tcPr>
          <w:p w:rsidR="00E61DD7" w:rsidRDefault="00E61DD7">
            <w:pPr>
              <w:rPr>
                <w:rFonts w:ascii="宋体" w:hAnsi="宋体" w:cs="宋体"/>
                <w:kern w:val="0"/>
                <w:szCs w:val="21"/>
              </w:rPr>
            </w:pPr>
          </w:p>
        </w:tc>
        <w:tc>
          <w:tcPr>
            <w:tcW w:w="2216" w:type="dxa"/>
          </w:tcPr>
          <w:p w:rsidR="00E61DD7" w:rsidRDefault="00E61DD7">
            <w:pPr>
              <w:rPr>
                <w:rFonts w:ascii="宋体" w:hAnsi="宋体" w:cs="宋体"/>
                <w:kern w:val="0"/>
                <w:szCs w:val="21"/>
              </w:rPr>
            </w:pPr>
          </w:p>
        </w:tc>
      </w:tr>
      <w:tr w:rsidR="00E61DD7">
        <w:trPr>
          <w:jc w:val="center"/>
        </w:trPr>
        <w:tc>
          <w:tcPr>
            <w:tcW w:w="2983" w:type="dxa"/>
          </w:tcPr>
          <w:p w:rsidR="00E61DD7" w:rsidRDefault="00BB2A1F">
            <w:pPr>
              <w:rPr>
                <w:rFonts w:ascii="宋体" w:hAnsi="宋体" w:cs="宋体"/>
                <w:kern w:val="0"/>
                <w:szCs w:val="21"/>
              </w:rPr>
            </w:pPr>
            <w:r>
              <w:rPr>
                <w:rFonts w:ascii="宋体" w:hAnsi="宋体" w:cs="宋体" w:hint="eastAsia"/>
                <w:kern w:val="0"/>
                <w:szCs w:val="21"/>
              </w:rPr>
              <w:t xml:space="preserve">6. </w:t>
            </w:r>
            <w:r>
              <w:rPr>
                <w:rFonts w:ascii="宋体" w:hAnsi="宋体" w:cs="宋体" w:hint="eastAsia"/>
                <w:kern w:val="0"/>
                <w:szCs w:val="21"/>
              </w:rPr>
              <w:t>其他文件</w:t>
            </w:r>
          </w:p>
        </w:tc>
        <w:tc>
          <w:tcPr>
            <w:tcW w:w="1587" w:type="dxa"/>
          </w:tcPr>
          <w:p w:rsidR="00E61DD7" w:rsidRDefault="00E61DD7">
            <w:pPr>
              <w:rPr>
                <w:rFonts w:ascii="宋体" w:hAnsi="宋体" w:cs="宋体"/>
                <w:kern w:val="0"/>
                <w:szCs w:val="21"/>
              </w:rPr>
            </w:pPr>
          </w:p>
        </w:tc>
        <w:tc>
          <w:tcPr>
            <w:tcW w:w="2286" w:type="dxa"/>
          </w:tcPr>
          <w:p w:rsidR="00E61DD7" w:rsidRDefault="00E61DD7">
            <w:pPr>
              <w:rPr>
                <w:rFonts w:ascii="宋体" w:hAnsi="宋体" w:cs="宋体"/>
                <w:kern w:val="0"/>
                <w:szCs w:val="21"/>
              </w:rPr>
            </w:pPr>
          </w:p>
        </w:tc>
        <w:tc>
          <w:tcPr>
            <w:tcW w:w="2216" w:type="dxa"/>
          </w:tcPr>
          <w:p w:rsidR="00E61DD7" w:rsidRDefault="00E61DD7">
            <w:pPr>
              <w:rPr>
                <w:rFonts w:ascii="宋体" w:hAnsi="宋体" w:cs="宋体"/>
                <w:kern w:val="0"/>
                <w:szCs w:val="21"/>
              </w:rPr>
            </w:pPr>
          </w:p>
        </w:tc>
      </w:tr>
      <w:tr w:rsidR="00E61DD7">
        <w:trPr>
          <w:jc w:val="center"/>
        </w:trPr>
        <w:tc>
          <w:tcPr>
            <w:tcW w:w="2983" w:type="dxa"/>
          </w:tcPr>
          <w:p w:rsidR="00E61DD7" w:rsidRDefault="00E61DD7">
            <w:pPr>
              <w:rPr>
                <w:rFonts w:ascii="宋体" w:hAnsi="宋体" w:cs="宋体"/>
                <w:kern w:val="0"/>
                <w:szCs w:val="21"/>
              </w:rPr>
            </w:pPr>
          </w:p>
        </w:tc>
        <w:tc>
          <w:tcPr>
            <w:tcW w:w="1587" w:type="dxa"/>
          </w:tcPr>
          <w:p w:rsidR="00E61DD7" w:rsidRDefault="00E61DD7">
            <w:pPr>
              <w:rPr>
                <w:rFonts w:ascii="宋体" w:hAnsi="宋体" w:cs="宋体"/>
                <w:kern w:val="0"/>
                <w:szCs w:val="21"/>
              </w:rPr>
            </w:pPr>
          </w:p>
        </w:tc>
        <w:tc>
          <w:tcPr>
            <w:tcW w:w="2286" w:type="dxa"/>
          </w:tcPr>
          <w:p w:rsidR="00E61DD7" w:rsidRDefault="00E61DD7">
            <w:pPr>
              <w:rPr>
                <w:rFonts w:ascii="宋体" w:hAnsi="宋体" w:cs="宋体"/>
                <w:kern w:val="0"/>
                <w:szCs w:val="21"/>
              </w:rPr>
            </w:pPr>
          </w:p>
        </w:tc>
        <w:tc>
          <w:tcPr>
            <w:tcW w:w="2216" w:type="dxa"/>
          </w:tcPr>
          <w:p w:rsidR="00E61DD7" w:rsidRDefault="00E61DD7">
            <w:pPr>
              <w:rPr>
                <w:rFonts w:ascii="宋体" w:hAnsi="宋体" w:cs="宋体"/>
                <w:kern w:val="0"/>
                <w:szCs w:val="21"/>
              </w:rPr>
            </w:pPr>
          </w:p>
        </w:tc>
      </w:tr>
    </w:tbl>
    <w:p w:rsidR="00E61DD7" w:rsidRDefault="00BB2A1F">
      <w:pPr>
        <w:pStyle w:val="3"/>
        <w:spacing w:line="360" w:lineRule="auto"/>
        <w:rPr>
          <w:rFonts w:ascii="宋体" w:hAnsi="宋体" w:cs="宋体"/>
        </w:rPr>
      </w:pPr>
      <w:bookmarkStart w:id="154" w:name="_Toc398107924"/>
      <w:r>
        <w:rPr>
          <w:rFonts w:ascii="宋体" w:hAnsi="宋体" w:cs="宋体" w:hint="eastAsia"/>
        </w:rPr>
        <w:t xml:space="preserve">B-4 </w:t>
      </w:r>
      <w:r>
        <w:rPr>
          <w:rFonts w:ascii="宋体" w:hAnsi="宋体" w:cs="宋体" w:hint="eastAsia"/>
        </w:rPr>
        <w:t>委托人提供的设备</w:t>
      </w:r>
      <w:bookmarkEnd w:id="154"/>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64"/>
        <w:gridCol w:w="1684"/>
        <w:gridCol w:w="2255"/>
        <w:gridCol w:w="1969"/>
      </w:tblGrid>
      <w:tr w:rsidR="00E61DD7">
        <w:trPr>
          <w:jc w:val="center"/>
        </w:trPr>
        <w:tc>
          <w:tcPr>
            <w:tcW w:w="3164" w:type="dxa"/>
          </w:tcPr>
          <w:p w:rsidR="00E61DD7" w:rsidRDefault="00BB2A1F">
            <w:pPr>
              <w:jc w:val="center"/>
              <w:rPr>
                <w:rFonts w:ascii="宋体" w:hAnsi="宋体" w:cs="宋体"/>
                <w:szCs w:val="21"/>
              </w:rPr>
            </w:pPr>
            <w:r>
              <w:rPr>
                <w:rFonts w:ascii="宋体" w:hAnsi="宋体" w:cs="宋体" w:hint="eastAsia"/>
                <w:szCs w:val="21"/>
              </w:rPr>
              <w:t>名称</w:t>
            </w:r>
          </w:p>
        </w:tc>
        <w:tc>
          <w:tcPr>
            <w:tcW w:w="1684" w:type="dxa"/>
          </w:tcPr>
          <w:p w:rsidR="00E61DD7" w:rsidRDefault="00BB2A1F">
            <w:pPr>
              <w:jc w:val="center"/>
              <w:rPr>
                <w:rFonts w:ascii="宋体" w:hAnsi="宋体" w:cs="宋体"/>
                <w:szCs w:val="21"/>
              </w:rPr>
            </w:pPr>
            <w:r>
              <w:rPr>
                <w:rFonts w:ascii="宋体" w:hAnsi="宋体" w:cs="宋体" w:hint="eastAsia"/>
                <w:szCs w:val="21"/>
              </w:rPr>
              <w:t>数量</w:t>
            </w:r>
          </w:p>
        </w:tc>
        <w:tc>
          <w:tcPr>
            <w:tcW w:w="2255" w:type="dxa"/>
          </w:tcPr>
          <w:p w:rsidR="00E61DD7" w:rsidRDefault="00BB2A1F">
            <w:pPr>
              <w:jc w:val="center"/>
              <w:rPr>
                <w:rFonts w:ascii="宋体" w:hAnsi="宋体" w:cs="宋体"/>
                <w:szCs w:val="21"/>
              </w:rPr>
            </w:pPr>
            <w:r>
              <w:rPr>
                <w:rFonts w:ascii="宋体" w:hAnsi="宋体" w:cs="宋体" w:hint="eastAsia"/>
                <w:szCs w:val="21"/>
              </w:rPr>
              <w:t>型号与规格</w:t>
            </w:r>
          </w:p>
        </w:tc>
        <w:tc>
          <w:tcPr>
            <w:tcW w:w="1969" w:type="dxa"/>
          </w:tcPr>
          <w:p w:rsidR="00E61DD7" w:rsidRDefault="00BB2A1F">
            <w:pPr>
              <w:jc w:val="center"/>
              <w:rPr>
                <w:rFonts w:ascii="宋体" w:hAnsi="宋体" w:cs="宋体"/>
                <w:szCs w:val="21"/>
              </w:rPr>
            </w:pPr>
            <w:r>
              <w:rPr>
                <w:rFonts w:ascii="宋体" w:hAnsi="宋体" w:cs="宋体" w:hint="eastAsia"/>
                <w:szCs w:val="21"/>
              </w:rPr>
              <w:t>提供时间</w:t>
            </w:r>
          </w:p>
        </w:tc>
      </w:tr>
      <w:tr w:rsidR="00E61DD7">
        <w:trPr>
          <w:jc w:val="center"/>
        </w:trPr>
        <w:tc>
          <w:tcPr>
            <w:tcW w:w="3164" w:type="dxa"/>
          </w:tcPr>
          <w:p w:rsidR="00E61DD7" w:rsidRDefault="00BB2A1F">
            <w:pPr>
              <w:rPr>
                <w:rFonts w:ascii="宋体" w:hAnsi="宋体" w:cs="宋体"/>
                <w:szCs w:val="21"/>
              </w:rPr>
            </w:pPr>
            <w:r>
              <w:rPr>
                <w:rFonts w:ascii="宋体" w:hAnsi="宋体" w:cs="宋体" w:hint="eastAsia"/>
                <w:szCs w:val="21"/>
              </w:rPr>
              <w:t xml:space="preserve">1. </w:t>
            </w:r>
            <w:r>
              <w:rPr>
                <w:rFonts w:ascii="宋体" w:hAnsi="宋体" w:cs="宋体" w:hint="eastAsia"/>
                <w:szCs w:val="21"/>
              </w:rPr>
              <w:t>通讯设备</w:t>
            </w:r>
          </w:p>
        </w:tc>
        <w:tc>
          <w:tcPr>
            <w:tcW w:w="1684" w:type="dxa"/>
          </w:tcPr>
          <w:p w:rsidR="00E61DD7" w:rsidRDefault="00BB2A1F">
            <w:pPr>
              <w:rPr>
                <w:rFonts w:ascii="宋体" w:hAnsi="宋体" w:cs="宋体"/>
                <w:szCs w:val="21"/>
              </w:rPr>
            </w:pPr>
            <w:r>
              <w:rPr>
                <w:rFonts w:ascii="宋体" w:hAnsi="宋体" w:cs="宋体" w:hint="eastAsia"/>
                <w:szCs w:val="21"/>
              </w:rPr>
              <w:t>/</w:t>
            </w:r>
          </w:p>
        </w:tc>
        <w:tc>
          <w:tcPr>
            <w:tcW w:w="2255" w:type="dxa"/>
          </w:tcPr>
          <w:p w:rsidR="00E61DD7" w:rsidRDefault="00E61DD7">
            <w:pPr>
              <w:rPr>
                <w:rFonts w:ascii="宋体" w:hAnsi="宋体" w:cs="宋体"/>
                <w:szCs w:val="21"/>
              </w:rPr>
            </w:pPr>
          </w:p>
        </w:tc>
        <w:tc>
          <w:tcPr>
            <w:tcW w:w="1969" w:type="dxa"/>
          </w:tcPr>
          <w:p w:rsidR="00E61DD7" w:rsidRDefault="00E61DD7">
            <w:pPr>
              <w:rPr>
                <w:rFonts w:ascii="宋体" w:hAnsi="宋体" w:cs="宋体"/>
                <w:szCs w:val="21"/>
              </w:rPr>
            </w:pPr>
          </w:p>
        </w:tc>
      </w:tr>
      <w:tr w:rsidR="00E61DD7">
        <w:trPr>
          <w:jc w:val="center"/>
        </w:trPr>
        <w:tc>
          <w:tcPr>
            <w:tcW w:w="3164" w:type="dxa"/>
          </w:tcPr>
          <w:p w:rsidR="00E61DD7" w:rsidRDefault="00BB2A1F">
            <w:pPr>
              <w:rPr>
                <w:rFonts w:ascii="宋体" w:hAnsi="宋体" w:cs="宋体"/>
                <w:szCs w:val="21"/>
              </w:rPr>
            </w:pPr>
            <w:r>
              <w:rPr>
                <w:rFonts w:ascii="宋体" w:hAnsi="宋体" w:cs="宋体" w:hint="eastAsia"/>
                <w:szCs w:val="21"/>
              </w:rPr>
              <w:t xml:space="preserve">2. </w:t>
            </w:r>
            <w:r>
              <w:rPr>
                <w:rFonts w:ascii="宋体" w:hAnsi="宋体" w:cs="宋体" w:hint="eastAsia"/>
                <w:szCs w:val="21"/>
              </w:rPr>
              <w:t>办公设备</w:t>
            </w:r>
          </w:p>
        </w:tc>
        <w:tc>
          <w:tcPr>
            <w:tcW w:w="1684" w:type="dxa"/>
          </w:tcPr>
          <w:p w:rsidR="00E61DD7" w:rsidRDefault="00BB2A1F">
            <w:pPr>
              <w:rPr>
                <w:rFonts w:ascii="宋体" w:hAnsi="宋体" w:cs="宋体"/>
              </w:rPr>
            </w:pPr>
            <w:r>
              <w:rPr>
                <w:rFonts w:ascii="宋体" w:hAnsi="宋体" w:cs="宋体" w:hint="eastAsia"/>
                <w:szCs w:val="21"/>
              </w:rPr>
              <w:t>/</w:t>
            </w:r>
          </w:p>
        </w:tc>
        <w:tc>
          <w:tcPr>
            <w:tcW w:w="2255" w:type="dxa"/>
          </w:tcPr>
          <w:p w:rsidR="00E61DD7" w:rsidRDefault="00E61DD7">
            <w:pPr>
              <w:rPr>
                <w:rFonts w:ascii="宋体" w:hAnsi="宋体" w:cs="宋体"/>
                <w:szCs w:val="21"/>
              </w:rPr>
            </w:pPr>
          </w:p>
        </w:tc>
        <w:tc>
          <w:tcPr>
            <w:tcW w:w="1969" w:type="dxa"/>
          </w:tcPr>
          <w:p w:rsidR="00E61DD7" w:rsidRDefault="00E61DD7">
            <w:pPr>
              <w:rPr>
                <w:rFonts w:ascii="宋体" w:hAnsi="宋体" w:cs="宋体"/>
                <w:szCs w:val="21"/>
              </w:rPr>
            </w:pPr>
          </w:p>
        </w:tc>
      </w:tr>
      <w:tr w:rsidR="00E61DD7">
        <w:trPr>
          <w:jc w:val="center"/>
        </w:trPr>
        <w:tc>
          <w:tcPr>
            <w:tcW w:w="3164" w:type="dxa"/>
          </w:tcPr>
          <w:p w:rsidR="00E61DD7" w:rsidRDefault="00BB2A1F">
            <w:pPr>
              <w:rPr>
                <w:rFonts w:ascii="宋体" w:hAnsi="宋体" w:cs="宋体"/>
                <w:szCs w:val="21"/>
              </w:rPr>
            </w:pPr>
            <w:r>
              <w:rPr>
                <w:rFonts w:ascii="宋体" w:hAnsi="宋体" w:cs="宋体" w:hint="eastAsia"/>
                <w:szCs w:val="21"/>
              </w:rPr>
              <w:t xml:space="preserve">3. </w:t>
            </w:r>
            <w:r>
              <w:rPr>
                <w:rFonts w:ascii="宋体" w:hAnsi="宋体" w:cs="宋体" w:hint="eastAsia"/>
                <w:szCs w:val="21"/>
              </w:rPr>
              <w:t>交通工具</w:t>
            </w:r>
          </w:p>
        </w:tc>
        <w:tc>
          <w:tcPr>
            <w:tcW w:w="1684" w:type="dxa"/>
          </w:tcPr>
          <w:p w:rsidR="00E61DD7" w:rsidRDefault="00BB2A1F">
            <w:pPr>
              <w:rPr>
                <w:rFonts w:ascii="宋体" w:hAnsi="宋体" w:cs="宋体"/>
              </w:rPr>
            </w:pPr>
            <w:r>
              <w:rPr>
                <w:rFonts w:ascii="宋体" w:hAnsi="宋体" w:cs="宋体" w:hint="eastAsia"/>
                <w:szCs w:val="21"/>
              </w:rPr>
              <w:t>/</w:t>
            </w:r>
          </w:p>
        </w:tc>
        <w:tc>
          <w:tcPr>
            <w:tcW w:w="2255" w:type="dxa"/>
          </w:tcPr>
          <w:p w:rsidR="00E61DD7" w:rsidRDefault="00E61DD7">
            <w:pPr>
              <w:rPr>
                <w:rFonts w:ascii="宋体" w:hAnsi="宋体" w:cs="宋体"/>
                <w:szCs w:val="21"/>
              </w:rPr>
            </w:pPr>
          </w:p>
        </w:tc>
        <w:tc>
          <w:tcPr>
            <w:tcW w:w="1969" w:type="dxa"/>
          </w:tcPr>
          <w:p w:rsidR="00E61DD7" w:rsidRDefault="00E61DD7">
            <w:pPr>
              <w:rPr>
                <w:rFonts w:ascii="宋体" w:hAnsi="宋体" w:cs="宋体"/>
                <w:szCs w:val="21"/>
              </w:rPr>
            </w:pPr>
          </w:p>
        </w:tc>
      </w:tr>
      <w:tr w:rsidR="00E61DD7">
        <w:trPr>
          <w:jc w:val="center"/>
        </w:trPr>
        <w:tc>
          <w:tcPr>
            <w:tcW w:w="3164" w:type="dxa"/>
          </w:tcPr>
          <w:p w:rsidR="00E61DD7" w:rsidRDefault="00BB2A1F">
            <w:pPr>
              <w:rPr>
                <w:rFonts w:ascii="宋体" w:hAnsi="宋体" w:cs="宋体"/>
                <w:szCs w:val="21"/>
              </w:rPr>
            </w:pPr>
            <w:r>
              <w:rPr>
                <w:rFonts w:ascii="宋体" w:hAnsi="宋体" w:cs="宋体" w:hint="eastAsia"/>
                <w:szCs w:val="21"/>
              </w:rPr>
              <w:t xml:space="preserve">4. </w:t>
            </w:r>
            <w:r>
              <w:rPr>
                <w:rFonts w:ascii="宋体" w:hAnsi="宋体" w:cs="宋体" w:hint="eastAsia"/>
                <w:szCs w:val="21"/>
              </w:rPr>
              <w:t>检测和试验设备</w:t>
            </w:r>
          </w:p>
        </w:tc>
        <w:tc>
          <w:tcPr>
            <w:tcW w:w="1684" w:type="dxa"/>
          </w:tcPr>
          <w:p w:rsidR="00E61DD7" w:rsidRDefault="00BB2A1F">
            <w:pPr>
              <w:rPr>
                <w:rFonts w:ascii="宋体" w:hAnsi="宋体" w:cs="宋体"/>
              </w:rPr>
            </w:pPr>
            <w:r>
              <w:rPr>
                <w:rFonts w:ascii="宋体" w:hAnsi="宋体" w:cs="宋体" w:hint="eastAsia"/>
                <w:szCs w:val="21"/>
              </w:rPr>
              <w:t>/</w:t>
            </w:r>
          </w:p>
        </w:tc>
        <w:tc>
          <w:tcPr>
            <w:tcW w:w="2255" w:type="dxa"/>
          </w:tcPr>
          <w:p w:rsidR="00E61DD7" w:rsidRDefault="00E61DD7">
            <w:pPr>
              <w:rPr>
                <w:rFonts w:ascii="宋体" w:hAnsi="宋体" w:cs="宋体"/>
                <w:szCs w:val="21"/>
              </w:rPr>
            </w:pPr>
          </w:p>
        </w:tc>
        <w:tc>
          <w:tcPr>
            <w:tcW w:w="1969" w:type="dxa"/>
          </w:tcPr>
          <w:p w:rsidR="00E61DD7" w:rsidRDefault="00E61DD7">
            <w:pPr>
              <w:rPr>
                <w:rFonts w:ascii="宋体" w:hAnsi="宋体" w:cs="宋体"/>
                <w:szCs w:val="21"/>
              </w:rPr>
            </w:pPr>
          </w:p>
        </w:tc>
      </w:tr>
      <w:tr w:rsidR="00E61DD7">
        <w:trPr>
          <w:jc w:val="center"/>
        </w:trPr>
        <w:tc>
          <w:tcPr>
            <w:tcW w:w="3164" w:type="dxa"/>
          </w:tcPr>
          <w:p w:rsidR="00E61DD7" w:rsidRDefault="00E61DD7">
            <w:pPr>
              <w:rPr>
                <w:rFonts w:ascii="宋体" w:hAnsi="宋体" w:cs="宋体"/>
                <w:szCs w:val="21"/>
              </w:rPr>
            </w:pPr>
          </w:p>
        </w:tc>
        <w:tc>
          <w:tcPr>
            <w:tcW w:w="1684" w:type="dxa"/>
          </w:tcPr>
          <w:p w:rsidR="00E61DD7" w:rsidRDefault="00BB2A1F">
            <w:pPr>
              <w:rPr>
                <w:rFonts w:ascii="宋体" w:hAnsi="宋体" w:cs="宋体"/>
              </w:rPr>
            </w:pPr>
            <w:r>
              <w:rPr>
                <w:rFonts w:ascii="宋体" w:hAnsi="宋体" w:cs="宋体" w:hint="eastAsia"/>
                <w:szCs w:val="21"/>
              </w:rPr>
              <w:t>/</w:t>
            </w:r>
          </w:p>
        </w:tc>
        <w:tc>
          <w:tcPr>
            <w:tcW w:w="2255" w:type="dxa"/>
          </w:tcPr>
          <w:p w:rsidR="00E61DD7" w:rsidRDefault="00E61DD7">
            <w:pPr>
              <w:rPr>
                <w:rFonts w:ascii="宋体" w:hAnsi="宋体" w:cs="宋体"/>
                <w:szCs w:val="21"/>
              </w:rPr>
            </w:pPr>
          </w:p>
        </w:tc>
        <w:tc>
          <w:tcPr>
            <w:tcW w:w="1969" w:type="dxa"/>
          </w:tcPr>
          <w:p w:rsidR="00E61DD7" w:rsidRDefault="00E61DD7">
            <w:pPr>
              <w:rPr>
                <w:rFonts w:ascii="宋体" w:hAnsi="宋体" w:cs="宋体"/>
                <w:szCs w:val="21"/>
              </w:rPr>
            </w:pPr>
          </w:p>
        </w:tc>
      </w:tr>
    </w:tbl>
    <w:p w:rsidR="00E61DD7" w:rsidRDefault="00BB2A1F">
      <w:pPr>
        <w:pStyle w:val="20"/>
        <w:spacing w:line="360" w:lineRule="auto"/>
        <w:jc w:val="center"/>
        <w:rPr>
          <w:rFonts w:ascii="宋体" w:hAnsi="宋体" w:cs="宋体"/>
          <w:sz w:val="36"/>
          <w:szCs w:val="36"/>
        </w:rPr>
      </w:pPr>
      <w:r>
        <w:rPr>
          <w:rFonts w:ascii="宋体" w:hAnsi="宋体" w:cs="宋体" w:hint="eastAsia"/>
          <w:sz w:val="36"/>
          <w:szCs w:val="36"/>
        </w:rPr>
        <w:lastRenderedPageBreak/>
        <w:t>第四章</w:t>
      </w:r>
      <w:r>
        <w:rPr>
          <w:rFonts w:ascii="宋体" w:hAnsi="宋体" w:cs="宋体" w:hint="eastAsia"/>
          <w:sz w:val="36"/>
          <w:szCs w:val="36"/>
        </w:rPr>
        <w:t xml:space="preserve"> </w:t>
      </w:r>
      <w:r>
        <w:rPr>
          <w:rFonts w:ascii="宋体" w:hAnsi="宋体" w:cs="宋体" w:hint="eastAsia"/>
          <w:sz w:val="36"/>
          <w:szCs w:val="36"/>
        </w:rPr>
        <w:t>项目需求</w:t>
      </w:r>
    </w:p>
    <w:p w:rsidR="00E61DD7" w:rsidRDefault="00BB2A1F">
      <w:pPr>
        <w:tabs>
          <w:tab w:val="left" w:pos="5250"/>
        </w:tabs>
        <w:autoSpaceDE w:val="0"/>
        <w:autoSpaceDN w:val="0"/>
        <w:adjustRightInd w:val="0"/>
        <w:spacing w:line="360" w:lineRule="auto"/>
        <w:ind w:firstLineChars="200" w:firstLine="422"/>
        <w:rPr>
          <w:rFonts w:ascii="宋体" w:hAnsi="宋体" w:cs="宋体"/>
          <w:b/>
          <w:szCs w:val="21"/>
          <w:lang w:val="zh-CN"/>
        </w:rPr>
      </w:pPr>
      <w:r>
        <w:rPr>
          <w:rFonts w:ascii="宋体" w:hAnsi="宋体" w:cs="宋体" w:hint="eastAsia"/>
          <w:b/>
          <w:szCs w:val="21"/>
          <w:lang w:val="zh-CN"/>
        </w:rPr>
        <w:t>（一）监理单位对监理工作适用的法规及监理依据</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1</w:t>
      </w:r>
      <w:r>
        <w:rPr>
          <w:rFonts w:ascii="宋体" w:hAnsi="宋体" w:cs="宋体" w:hint="eastAsia"/>
          <w:szCs w:val="21"/>
          <w:lang w:val="zh-CN"/>
        </w:rPr>
        <w:t>、通用施工监理规范。</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2</w:t>
      </w:r>
      <w:r>
        <w:rPr>
          <w:rFonts w:ascii="宋体" w:hAnsi="宋体" w:cs="宋体" w:hint="eastAsia"/>
          <w:szCs w:val="21"/>
          <w:lang w:val="zh-CN"/>
        </w:rPr>
        <w:t>、专用施工监理规范。</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2.1</w:t>
      </w:r>
      <w:r>
        <w:rPr>
          <w:rFonts w:ascii="宋体" w:hAnsi="宋体" w:cs="宋体" w:hint="eastAsia"/>
          <w:szCs w:val="21"/>
        </w:rPr>
        <w:t xml:space="preserve"> </w:t>
      </w:r>
      <w:r>
        <w:rPr>
          <w:rFonts w:ascii="宋体" w:hAnsi="宋体" w:cs="宋体" w:hint="eastAsia"/>
          <w:szCs w:val="21"/>
          <w:lang w:val="zh-CN"/>
        </w:rPr>
        <w:t>建设主管部门有最新规范、办法等，以最新规范、办法等为准；</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2.2</w:t>
      </w:r>
      <w:r>
        <w:rPr>
          <w:rFonts w:ascii="宋体" w:hAnsi="宋体" w:cs="宋体" w:hint="eastAsia"/>
          <w:szCs w:val="21"/>
        </w:rPr>
        <w:t xml:space="preserve"> </w:t>
      </w:r>
      <w:r>
        <w:rPr>
          <w:rFonts w:ascii="宋体" w:hAnsi="宋体" w:cs="宋体" w:hint="eastAsia"/>
          <w:szCs w:val="21"/>
          <w:lang w:val="zh-CN"/>
        </w:rPr>
        <w:t>采购人制定的指导意见。</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3</w:t>
      </w:r>
      <w:r>
        <w:rPr>
          <w:rFonts w:ascii="宋体" w:hAnsi="宋体" w:cs="宋体" w:hint="eastAsia"/>
          <w:szCs w:val="21"/>
          <w:lang w:val="zh-CN"/>
        </w:rPr>
        <w:t>、依法签订的施工监理合同；</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4</w:t>
      </w:r>
      <w:r>
        <w:rPr>
          <w:rFonts w:ascii="宋体" w:hAnsi="宋体" w:cs="宋体" w:hint="eastAsia"/>
          <w:szCs w:val="21"/>
          <w:lang w:val="zh-CN"/>
        </w:rPr>
        <w:t>、依法签订的施工承包合同；</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5</w:t>
      </w:r>
      <w:r>
        <w:rPr>
          <w:rFonts w:ascii="宋体" w:hAnsi="宋体" w:cs="宋体" w:hint="eastAsia"/>
          <w:szCs w:val="21"/>
          <w:lang w:val="zh-CN"/>
        </w:rPr>
        <w:t>、由采购人提供认可的施工图纸、施工组织设计；</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6</w:t>
      </w:r>
      <w:r>
        <w:rPr>
          <w:rFonts w:ascii="宋体" w:hAnsi="宋体" w:cs="宋体" w:hint="eastAsia"/>
          <w:szCs w:val="21"/>
          <w:lang w:val="zh-CN"/>
        </w:rPr>
        <w:t>、采购人认可的监理规范及监理实施细则；</w:t>
      </w:r>
    </w:p>
    <w:p w:rsidR="00E61DD7" w:rsidRDefault="00BB2A1F">
      <w:pPr>
        <w:tabs>
          <w:tab w:val="left" w:pos="5250"/>
        </w:tabs>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7</w:t>
      </w:r>
      <w:r>
        <w:rPr>
          <w:rFonts w:ascii="宋体" w:hAnsi="宋体" w:cs="宋体" w:hint="eastAsia"/>
          <w:szCs w:val="21"/>
          <w:lang w:val="zh-CN"/>
        </w:rPr>
        <w:t>、国家、地方颁发的法规。</w:t>
      </w:r>
    </w:p>
    <w:p w:rsidR="00E61DD7" w:rsidRDefault="00BB2A1F">
      <w:pPr>
        <w:spacing w:line="360" w:lineRule="auto"/>
        <w:ind w:firstLineChars="200" w:firstLine="422"/>
        <w:rPr>
          <w:rFonts w:ascii="宋体" w:hAnsi="宋体" w:cs="宋体"/>
          <w:b/>
          <w:szCs w:val="21"/>
        </w:rPr>
      </w:pPr>
      <w:r>
        <w:rPr>
          <w:rFonts w:ascii="宋体" w:hAnsi="宋体" w:cs="宋体" w:hint="eastAsia"/>
          <w:b/>
          <w:szCs w:val="21"/>
        </w:rPr>
        <w:t>（二）监理服务范围与内容</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监理实行总监理工程师负责制，总监理工程师行使监理合同委托的权限，全面负责受委托的监理工作。</w:t>
      </w:r>
    </w:p>
    <w:p w:rsidR="00E61DD7" w:rsidRDefault="00BB2A1F">
      <w:pPr>
        <w:spacing w:line="360" w:lineRule="auto"/>
        <w:ind w:firstLineChars="200" w:firstLine="420"/>
        <w:outlineLvl w:val="0"/>
        <w:rPr>
          <w:rFonts w:ascii="宋体" w:hAnsi="宋体" w:cs="宋体"/>
          <w:szCs w:val="21"/>
          <w:u w:val="single"/>
        </w:rPr>
      </w:pPr>
      <w:r>
        <w:rPr>
          <w:rFonts w:ascii="宋体" w:hAnsi="宋体" w:cs="宋体" w:hint="eastAsia"/>
        </w:rPr>
        <w:t>监理范围</w:t>
      </w:r>
      <w:r>
        <w:rPr>
          <w:rFonts w:ascii="宋体" w:hAnsi="宋体" w:cs="宋体" w:hint="eastAsia"/>
          <w:szCs w:val="21"/>
        </w:rPr>
        <w:t>：</w:t>
      </w:r>
      <w:r>
        <w:rPr>
          <w:rFonts w:ascii="宋体" w:hAnsi="宋体" w:cs="宋体" w:hint="eastAsia"/>
          <w:u w:val="single"/>
        </w:rPr>
        <w:t>邗江公安分局执法办案综合管理中心建设项目</w:t>
      </w:r>
      <w:r>
        <w:rPr>
          <w:rFonts w:ascii="宋体" w:hAnsi="宋体" w:cs="宋体" w:hint="eastAsia"/>
          <w:u w:val="single"/>
        </w:rPr>
        <w:t>施工图纸及工程量清单范围内的</w:t>
      </w:r>
      <w:r>
        <w:rPr>
          <w:rFonts w:ascii="宋体" w:hAnsi="宋体" w:cs="宋体" w:hint="eastAsia"/>
          <w:u w:val="single"/>
        </w:rPr>
        <w:t>所有</w:t>
      </w:r>
      <w:r>
        <w:rPr>
          <w:rFonts w:ascii="宋体" w:hAnsi="宋体" w:cs="宋体" w:hint="eastAsia"/>
          <w:u w:val="single"/>
        </w:rPr>
        <w:t>工程</w:t>
      </w:r>
      <w:r>
        <w:rPr>
          <w:rFonts w:ascii="宋体" w:hAnsi="宋体" w:cs="宋体" w:hint="eastAsia"/>
          <w:u w:val="single"/>
        </w:rPr>
        <w:t>等</w:t>
      </w:r>
      <w:r>
        <w:rPr>
          <w:rFonts w:ascii="宋体" w:hAnsi="宋体" w:cs="宋体" w:hint="eastAsia"/>
          <w:kern w:val="0"/>
          <w:szCs w:val="21"/>
          <w:u w:val="single"/>
        </w:rPr>
        <w:t>立项批复中涉及到的所有工程的施工阶段全过程及保修阶段的监理。</w:t>
      </w:r>
    </w:p>
    <w:p w:rsidR="00E61DD7" w:rsidRDefault="00BB2A1F">
      <w:pPr>
        <w:adjustRightInd w:val="0"/>
        <w:snapToGrid w:val="0"/>
        <w:spacing w:line="360" w:lineRule="auto"/>
        <w:ind w:firstLineChars="200" w:firstLine="420"/>
        <w:jc w:val="left"/>
        <w:rPr>
          <w:rFonts w:ascii="宋体" w:hAnsi="宋体" w:cs="宋体"/>
          <w:szCs w:val="21"/>
          <w:u w:val="single"/>
        </w:rPr>
      </w:pPr>
      <w:r>
        <w:rPr>
          <w:rFonts w:hint="eastAsia"/>
          <w:szCs w:val="21"/>
          <w:u w:val="single"/>
        </w:rPr>
        <w:t>施工阶段和保修阶段的三控制、</w:t>
      </w:r>
      <w:r>
        <w:rPr>
          <w:rFonts w:hint="eastAsia"/>
          <w:szCs w:val="21"/>
          <w:u w:val="single"/>
        </w:rPr>
        <w:t>三</w:t>
      </w:r>
      <w:r>
        <w:rPr>
          <w:rFonts w:hint="eastAsia"/>
          <w:szCs w:val="21"/>
          <w:u w:val="single"/>
        </w:rPr>
        <w:t>管理、一协调。</w:t>
      </w:r>
      <w:r>
        <w:rPr>
          <w:rFonts w:hint="eastAsia"/>
          <w:szCs w:val="21"/>
          <w:u w:val="single"/>
        </w:rPr>
        <w:t>包含但不限于以下事项：（</w:t>
      </w:r>
      <w:r>
        <w:rPr>
          <w:rFonts w:hint="eastAsia"/>
          <w:szCs w:val="21"/>
          <w:u w:val="single"/>
        </w:rPr>
        <w:t>1</w:t>
      </w:r>
      <w:r>
        <w:rPr>
          <w:rFonts w:hint="eastAsia"/>
          <w:szCs w:val="21"/>
          <w:u w:val="single"/>
        </w:rPr>
        <w:t>）投资控制；（</w:t>
      </w:r>
      <w:r>
        <w:rPr>
          <w:rFonts w:hint="eastAsia"/>
          <w:szCs w:val="21"/>
          <w:u w:val="single"/>
        </w:rPr>
        <w:t>2</w:t>
      </w:r>
      <w:r>
        <w:rPr>
          <w:rFonts w:hint="eastAsia"/>
          <w:szCs w:val="21"/>
          <w:u w:val="single"/>
        </w:rPr>
        <w:t>）工期控制；（</w:t>
      </w:r>
      <w:r>
        <w:rPr>
          <w:rFonts w:hint="eastAsia"/>
          <w:szCs w:val="21"/>
          <w:u w:val="single"/>
        </w:rPr>
        <w:t>3</w:t>
      </w:r>
      <w:r>
        <w:rPr>
          <w:rFonts w:hint="eastAsia"/>
          <w:szCs w:val="21"/>
          <w:u w:val="single"/>
        </w:rPr>
        <w:t>）质量控制；（</w:t>
      </w:r>
      <w:r>
        <w:rPr>
          <w:rFonts w:hint="eastAsia"/>
          <w:szCs w:val="21"/>
          <w:u w:val="single"/>
        </w:rPr>
        <w:t>4</w:t>
      </w:r>
      <w:r>
        <w:rPr>
          <w:rFonts w:hint="eastAsia"/>
          <w:szCs w:val="21"/>
          <w:u w:val="single"/>
        </w:rPr>
        <w:t>）信息管理；（</w:t>
      </w:r>
      <w:r>
        <w:rPr>
          <w:rFonts w:hint="eastAsia"/>
          <w:szCs w:val="21"/>
          <w:u w:val="single"/>
        </w:rPr>
        <w:t>5</w:t>
      </w:r>
      <w:r>
        <w:rPr>
          <w:rFonts w:hint="eastAsia"/>
          <w:szCs w:val="21"/>
          <w:u w:val="single"/>
        </w:rPr>
        <w:t>）合同管理；（</w:t>
      </w:r>
      <w:r>
        <w:rPr>
          <w:rFonts w:hint="eastAsia"/>
          <w:szCs w:val="21"/>
          <w:u w:val="single"/>
        </w:rPr>
        <w:t>6</w:t>
      </w:r>
      <w:r>
        <w:rPr>
          <w:rFonts w:hint="eastAsia"/>
          <w:szCs w:val="21"/>
          <w:u w:val="single"/>
        </w:rPr>
        <w:t>）安全管理；（</w:t>
      </w:r>
      <w:r>
        <w:rPr>
          <w:rFonts w:hint="eastAsia"/>
          <w:szCs w:val="21"/>
          <w:u w:val="single"/>
        </w:rPr>
        <w:t>7</w:t>
      </w:r>
      <w:r>
        <w:rPr>
          <w:rFonts w:hint="eastAsia"/>
          <w:szCs w:val="21"/>
          <w:u w:val="single"/>
        </w:rPr>
        <w:t>）组织协调；（</w:t>
      </w:r>
      <w:r>
        <w:rPr>
          <w:rFonts w:hint="eastAsia"/>
          <w:szCs w:val="21"/>
          <w:u w:val="single"/>
        </w:rPr>
        <w:t>8</w:t>
      </w:r>
      <w:r>
        <w:rPr>
          <w:rFonts w:hint="eastAsia"/>
          <w:szCs w:val="21"/>
          <w:u w:val="single"/>
        </w:rPr>
        <w:t>）质量保修期的监理工作；（</w:t>
      </w:r>
      <w:r>
        <w:rPr>
          <w:rFonts w:hint="eastAsia"/>
          <w:szCs w:val="21"/>
          <w:u w:val="single"/>
        </w:rPr>
        <w:t>9</w:t>
      </w:r>
      <w:r>
        <w:rPr>
          <w:rFonts w:hint="eastAsia"/>
          <w:szCs w:val="21"/>
          <w:u w:val="single"/>
        </w:rPr>
        <w:t>）委托人委托的其他工作。</w:t>
      </w:r>
    </w:p>
    <w:p w:rsidR="00E61DD7" w:rsidRDefault="00BB2A1F">
      <w:pPr>
        <w:spacing w:line="360" w:lineRule="auto"/>
        <w:ind w:firstLineChars="200" w:firstLine="420"/>
        <w:rPr>
          <w:rFonts w:ascii="宋体" w:cs="宋体"/>
          <w:szCs w:val="21"/>
        </w:rPr>
      </w:pPr>
      <w:r>
        <w:rPr>
          <w:rFonts w:ascii="宋体" w:hAnsi="宋体" w:cs="宋体" w:hint="eastAsia"/>
          <w:szCs w:val="21"/>
        </w:rPr>
        <w:t>具体内容为：</w:t>
      </w:r>
    </w:p>
    <w:p w:rsidR="00E61DD7" w:rsidRDefault="00BB2A1F">
      <w:pPr>
        <w:spacing w:line="360" w:lineRule="auto"/>
        <w:ind w:firstLineChars="200" w:firstLine="420"/>
        <w:rPr>
          <w:rFonts w:ascii="宋体" w:cs="宋体"/>
          <w:szCs w:val="21"/>
        </w:rPr>
      </w:pPr>
      <w:r>
        <w:rPr>
          <w:rFonts w:ascii="宋体" w:hAnsi="宋体" w:cs="宋体"/>
          <w:szCs w:val="21"/>
        </w:rPr>
        <w:t>1</w:t>
      </w:r>
      <w:r>
        <w:rPr>
          <w:rFonts w:ascii="宋体" w:hAnsi="宋体" w:cs="宋体" w:hint="eastAsia"/>
          <w:szCs w:val="21"/>
        </w:rPr>
        <w:t>、协助采购人与承包商编写开工报告，协助采购人办理开工手续。</w:t>
      </w:r>
    </w:p>
    <w:p w:rsidR="00E61DD7" w:rsidRDefault="00BB2A1F">
      <w:pPr>
        <w:spacing w:line="360" w:lineRule="auto"/>
        <w:ind w:firstLineChars="200" w:firstLine="420"/>
        <w:rPr>
          <w:rFonts w:ascii="宋体" w:cs="宋体"/>
          <w:szCs w:val="21"/>
        </w:rPr>
      </w:pPr>
      <w:r>
        <w:rPr>
          <w:rFonts w:ascii="宋体" w:hAnsi="宋体" w:cs="宋体"/>
          <w:szCs w:val="21"/>
        </w:rPr>
        <w:t>2</w:t>
      </w:r>
      <w:r>
        <w:rPr>
          <w:rFonts w:ascii="宋体" w:hAnsi="宋体" w:cs="宋体" w:hint="eastAsia"/>
          <w:szCs w:val="21"/>
        </w:rPr>
        <w:t>、确认承包商选择的分包商。</w:t>
      </w:r>
    </w:p>
    <w:p w:rsidR="00E61DD7" w:rsidRDefault="00BB2A1F">
      <w:pPr>
        <w:spacing w:line="360" w:lineRule="auto"/>
        <w:ind w:firstLineChars="200" w:firstLine="420"/>
        <w:rPr>
          <w:rFonts w:ascii="宋体" w:cs="宋体"/>
          <w:szCs w:val="21"/>
        </w:rPr>
      </w:pPr>
      <w:r>
        <w:rPr>
          <w:rFonts w:ascii="宋体" w:hAnsi="宋体" w:cs="宋体"/>
          <w:szCs w:val="21"/>
        </w:rPr>
        <w:t>3</w:t>
      </w:r>
      <w:r>
        <w:rPr>
          <w:rFonts w:ascii="宋体" w:hAnsi="宋体" w:cs="宋体" w:hint="eastAsia"/>
          <w:szCs w:val="21"/>
        </w:rPr>
        <w:t>、参加施工图会审。</w:t>
      </w:r>
    </w:p>
    <w:p w:rsidR="00E61DD7" w:rsidRDefault="00BB2A1F">
      <w:pPr>
        <w:spacing w:line="360" w:lineRule="auto"/>
        <w:ind w:firstLineChars="200" w:firstLine="420"/>
        <w:rPr>
          <w:rFonts w:ascii="宋体" w:cs="宋体"/>
          <w:szCs w:val="21"/>
        </w:rPr>
      </w:pPr>
      <w:r>
        <w:rPr>
          <w:rFonts w:ascii="宋体" w:hAnsi="宋体" w:cs="宋体"/>
          <w:szCs w:val="21"/>
        </w:rPr>
        <w:t>4</w:t>
      </w:r>
      <w:r>
        <w:rPr>
          <w:rFonts w:ascii="宋体" w:hAnsi="宋体" w:cs="宋体" w:hint="eastAsia"/>
          <w:szCs w:val="21"/>
        </w:rPr>
        <w:t>、审查承包商提出的施工组织设计、施工技术方案、施工进度计划、施工质量保证体系和施工安全保证体系。</w:t>
      </w:r>
    </w:p>
    <w:p w:rsidR="00E61DD7" w:rsidRDefault="00BB2A1F">
      <w:pPr>
        <w:spacing w:line="360" w:lineRule="auto"/>
        <w:ind w:firstLineChars="200" w:firstLine="420"/>
        <w:rPr>
          <w:rFonts w:ascii="宋体" w:cs="宋体"/>
          <w:szCs w:val="21"/>
        </w:rPr>
      </w:pPr>
      <w:r>
        <w:rPr>
          <w:rFonts w:ascii="宋体" w:hAnsi="宋体" w:cs="宋体"/>
          <w:szCs w:val="21"/>
        </w:rPr>
        <w:t>5</w:t>
      </w:r>
      <w:r>
        <w:rPr>
          <w:rFonts w:ascii="宋体" w:hAnsi="宋体" w:cs="宋体" w:hint="eastAsia"/>
          <w:szCs w:val="21"/>
        </w:rPr>
        <w:t>、督促、检查承包商严格执行承包合同和国家技术规范、标准，协调采购人和承包商之间的关系。</w:t>
      </w:r>
    </w:p>
    <w:p w:rsidR="00E61DD7" w:rsidRDefault="00BB2A1F">
      <w:pPr>
        <w:spacing w:line="360" w:lineRule="auto"/>
        <w:ind w:firstLineChars="200" w:firstLine="420"/>
        <w:rPr>
          <w:rFonts w:ascii="宋体" w:cs="宋体"/>
          <w:szCs w:val="21"/>
        </w:rPr>
      </w:pPr>
      <w:r>
        <w:rPr>
          <w:rFonts w:ascii="宋体" w:hAnsi="宋体" w:cs="宋体"/>
          <w:szCs w:val="21"/>
        </w:rPr>
        <w:t>6</w:t>
      </w:r>
      <w:r>
        <w:rPr>
          <w:rFonts w:ascii="宋体" w:hAnsi="宋体" w:cs="宋体" w:hint="eastAsia"/>
          <w:szCs w:val="21"/>
        </w:rPr>
        <w:t>、监理单位对本工程所使用的大宗材料和主要、重要材料的检测试验，做好见证取样工作，其方法和检测频率必须按照国家有关规定执行。如发生质量争议需送建设行业主管部门指定单位检测试验的，应事先报告采购人并经采购人代表同意后，检测费用由采购人支付或按合同约定结算。</w:t>
      </w:r>
    </w:p>
    <w:p w:rsidR="00E61DD7" w:rsidRDefault="00BB2A1F">
      <w:pPr>
        <w:spacing w:line="360" w:lineRule="auto"/>
        <w:ind w:firstLineChars="200" w:firstLine="420"/>
        <w:rPr>
          <w:rFonts w:ascii="宋体" w:cs="宋体"/>
          <w:szCs w:val="21"/>
        </w:rPr>
      </w:pPr>
      <w:r>
        <w:rPr>
          <w:rFonts w:ascii="宋体" w:hAnsi="宋体" w:cs="宋体"/>
          <w:szCs w:val="21"/>
        </w:rPr>
        <w:t>7</w:t>
      </w:r>
      <w:r>
        <w:rPr>
          <w:rFonts w:ascii="宋体" w:hAnsi="宋体" w:cs="宋体" w:hint="eastAsia"/>
          <w:szCs w:val="21"/>
        </w:rPr>
        <w:t>、根据施工进度计划协助采购人编制用款计划；审核经质量验收合格的工程</w:t>
      </w:r>
      <w:r>
        <w:rPr>
          <w:rFonts w:ascii="宋体" w:hAnsi="宋体" w:cs="宋体" w:hint="eastAsia"/>
          <w:szCs w:val="21"/>
        </w:rPr>
        <w:t>量，并签证工程款支付申请表；协助采购人进行工程竣工结算工作。</w:t>
      </w:r>
    </w:p>
    <w:p w:rsidR="00E61DD7" w:rsidRDefault="00BB2A1F">
      <w:pPr>
        <w:spacing w:line="360" w:lineRule="auto"/>
        <w:ind w:firstLineChars="200" w:firstLine="420"/>
        <w:rPr>
          <w:rFonts w:ascii="宋体" w:cs="宋体"/>
          <w:szCs w:val="21"/>
        </w:rPr>
      </w:pPr>
      <w:r>
        <w:rPr>
          <w:rFonts w:ascii="宋体" w:hAnsi="宋体" w:cs="宋体"/>
          <w:szCs w:val="21"/>
        </w:rPr>
        <w:lastRenderedPageBreak/>
        <w:t>8</w:t>
      </w:r>
      <w:r>
        <w:rPr>
          <w:rFonts w:ascii="宋体" w:hAnsi="宋体" w:cs="宋体" w:hint="eastAsia"/>
          <w:szCs w:val="21"/>
        </w:rPr>
        <w:t>、审批承包商报送的施工总进度计划；审批承包商编制的年、季、月度施工计划；分阶段协调施工进度计划，及时提出调整意见，督促承包商实施进度计划。</w:t>
      </w:r>
    </w:p>
    <w:p w:rsidR="00E61DD7" w:rsidRDefault="00BB2A1F">
      <w:pPr>
        <w:spacing w:line="360" w:lineRule="auto"/>
        <w:ind w:firstLineChars="200" w:firstLine="420"/>
        <w:rPr>
          <w:rFonts w:ascii="宋体" w:cs="宋体"/>
          <w:szCs w:val="21"/>
        </w:rPr>
      </w:pPr>
      <w:r>
        <w:rPr>
          <w:rFonts w:ascii="宋体" w:hAnsi="宋体" w:cs="宋体"/>
          <w:szCs w:val="21"/>
        </w:rPr>
        <w:t>9</w:t>
      </w:r>
      <w:r>
        <w:rPr>
          <w:rFonts w:ascii="宋体" w:hAnsi="宋体" w:cs="宋体" w:hint="eastAsia"/>
          <w:szCs w:val="21"/>
        </w:rPr>
        <w:t>、督促承包商严格按现行规范、规程、强制性质量控制标准和设计要求施工、控制工程质量。</w:t>
      </w:r>
    </w:p>
    <w:p w:rsidR="00E61DD7" w:rsidRDefault="00BB2A1F">
      <w:pPr>
        <w:spacing w:line="360" w:lineRule="auto"/>
        <w:ind w:firstLineChars="200" w:firstLine="420"/>
        <w:rPr>
          <w:rFonts w:ascii="宋体" w:cs="宋体"/>
          <w:szCs w:val="21"/>
        </w:rPr>
      </w:pPr>
      <w:r>
        <w:rPr>
          <w:rFonts w:ascii="宋体" w:hAnsi="宋体" w:cs="宋体"/>
          <w:szCs w:val="21"/>
        </w:rPr>
        <w:t>10</w:t>
      </w:r>
      <w:r>
        <w:rPr>
          <w:rFonts w:ascii="宋体" w:hAnsi="宋体" w:cs="宋体" w:hint="eastAsia"/>
          <w:szCs w:val="21"/>
        </w:rPr>
        <w:t>、督促、检查承包商落实施工安全保证措施。</w:t>
      </w:r>
    </w:p>
    <w:p w:rsidR="00E61DD7" w:rsidRDefault="00BB2A1F">
      <w:pPr>
        <w:spacing w:line="360" w:lineRule="auto"/>
        <w:ind w:firstLineChars="200" w:firstLine="420"/>
        <w:rPr>
          <w:rFonts w:ascii="宋体" w:cs="宋体"/>
          <w:szCs w:val="21"/>
        </w:rPr>
      </w:pPr>
      <w:r>
        <w:rPr>
          <w:rFonts w:ascii="宋体" w:hAnsi="宋体" w:cs="宋体"/>
          <w:szCs w:val="21"/>
        </w:rPr>
        <w:t>11</w:t>
      </w:r>
      <w:r>
        <w:rPr>
          <w:rFonts w:ascii="宋体" w:hAnsi="宋体" w:cs="宋体" w:hint="eastAsia"/>
          <w:szCs w:val="21"/>
        </w:rPr>
        <w:t>、组织分项工程和隐蔽工程的检查、验收、签发工程付款凭证。</w:t>
      </w:r>
    </w:p>
    <w:p w:rsidR="00E61DD7" w:rsidRDefault="00BB2A1F">
      <w:pPr>
        <w:spacing w:line="360" w:lineRule="auto"/>
        <w:ind w:firstLineChars="200" w:firstLine="420"/>
        <w:rPr>
          <w:rFonts w:ascii="宋体" w:cs="宋体"/>
          <w:szCs w:val="21"/>
        </w:rPr>
      </w:pPr>
      <w:r>
        <w:rPr>
          <w:rFonts w:ascii="宋体" w:hAnsi="宋体" w:cs="宋体"/>
          <w:szCs w:val="21"/>
        </w:rPr>
        <w:t>12</w:t>
      </w:r>
      <w:r>
        <w:rPr>
          <w:rFonts w:ascii="宋体" w:hAnsi="宋体" w:cs="宋体" w:hint="eastAsia"/>
          <w:szCs w:val="21"/>
        </w:rPr>
        <w:t>、负责施工现场签证。</w:t>
      </w:r>
    </w:p>
    <w:p w:rsidR="00E61DD7" w:rsidRDefault="00BB2A1F">
      <w:pPr>
        <w:spacing w:line="360" w:lineRule="auto"/>
        <w:ind w:firstLineChars="200" w:firstLine="420"/>
        <w:rPr>
          <w:rFonts w:ascii="宋体" w:cs="宋体"/>
          <w:szCs w:val="21"/>
        </w:rPr>
      </w:pPr>
      <w:r>
        <w:rPr>
          <w:rFonts w:ascii="宋体" w:hAnsi="宋体" w:cs="宋体"/>
          <w:szCs w:val="21"/>
        </w:rPr>
        <w:t>13</w:t>
      </w:r>
      <w:r>
        <w:rPr>
          <w:rFonts w:ascii="宋体" w:hAnsi="宋体" w:cs="宋体" w:hint="eastAsia"/>
          <w:szCs w:val="21"/>
        </w:rPr>
        <w:t>、督促承包商整理合同文件和技术档案资料。</w:t>
      </w:r>
    </w:p>
    <w:p w:rsidR="00E61DD7" w:rsidRDefault="00BB2A1F">
      <w:pPr>
        <w:spacing w:line="360" w:lineRule="auto"/>
        <w:ind w:firstLineChars="200" w:firstLine="420"/>
        <w:rPr>
          <w:rFonts w:ascii="宋体" w:cs="宋体"/>
          <w:szCs w:val="21"/>
        </w:rPr>
      </w:pPr>
      <w:r>
        <w:rPr>
          <w:rFonts w:ascii="宋体" w:hAnsi="宋体" w:cs="宋体"/>
          <w:szCs w:val="21"/>
        </w:rPr>
        <w:t>14</w:t>
      </w:r>
      <w:r>
        <w:rPr>
          <w:rFonts w:ascii="宋体" w:hAnsi="宋体" w:cs="宋体" w:hint="eastAsia"/>
          <w:szCs w:val="21"/>
        </w:rPr>
        <w:t>、组织采购人和承包商进行工程竣工初步验收。</w:t>
      </w:r>
    </w:p>
    <w:p w:rsidR="00E61DD7" w:rsidRDefault="00BB2A1F">
      <w:pPr>
        <w:spacing w:line="360" w:lineRule="auto"/>
        <w:ind w:firstLineChars="200" w:firstLine="420"/>
        <w:rPr>
          <w:rFonts w:ascii="宋体" w:cs="宋体"/>
          <w:szCs w:val="21"/>
        </w:rPr>
      </w:pPr>
      <w:r>
        <w:rPr>
          <w:rFonts w:ascii="宋体" w:hAnsi="宋体" w:cs="宋体"/>
          <w:szCs w:val="21"/>
        </w:rPr>
        <w:t>15</w:t>
      </w:r>
      <w:r>
        <w:rPr>
          <w:rFonts w:ascii="宋体" w:hAnsi="宋体" w:cs="宋体" w:hint="eastAsia"/>
          <w:szCs w:val="21"/>
        </w:rPr>
        <w:t>、提出质量评估报告。</w:t>
      </w:r>
    </w:p>
    <w:p w:rsidR="00E61DD7" w:rsidRDefault="00BB2A1F">
      <w:pPr>
        <w:spacing w:line="360" w:lineRule="auto"/>
        <w:ind w:firstLineChars="200" w:firstLine="420"/>
        <w:rPr>
          <w:rFonts w:ascii="宋体" w:cs="宋体"/>
          <w:szCs w:val="21"/>
        </w:rPr>
      </w:pPr>
      <w:r>
        <w:rPr>
          <w:rFonts w:ascii="宋体" w:hAnsi="宋体" w:cs="宋体"/>
          <w:szCs w:val="21"/>
        </w:rPr>
        <w:t>16</w:t>
      </w:r>
      <w:r>
        <w:rPr>
          <w:rFonts w:ascii="宋体" w:hAnsi="宋体" w:cs="宋体" w:hint="eastAsia"/>
          <w:szCs w:val="21"/>
        </w:rPr>
        <w:t>、参加验收，协助采购人审查结算。</w:t>
      </w:r>
    </w:p>
    <w:p w:rsidR="00E61DD7" w:rsidRDefault="00BB2A1F">
      <w:pPr>
        <w:spacing w:line="360" w:lineRule="auto"/>
        <w:ind w:firstLineChars="200" w:firstLine="420"/>
        <w:rPr>
          <w:rFonts w:ascii="宋体" w:cs="宋体"/>
          <w:szCs w:val="21"/>
        </w:rPr>
      </w:pPr>
      <w:r>
        <w:rPr>
          <w:rFonts w:ascii="宋体" w:hAnsi="宋体" w:cs="宋体"/>
          <w:szCs w:val="21"/>
        </w:rPr>
        <w:t>17</w:t>
      </w:r>
      <w:r>
        <w:rPr>
          <w:rFonts w:ascii="宋体" w:hAnsi="宋体" w:cs="宋体" w:hint="eastAsia"/>
          <w:szCs w:val="21"/>
        </w:rPr>
        <w:t>、检查项目状况，参与鉴定质量责任。</w:t>
      </w:r>
    </w:p>
    <w:p w:rsidR="00E61DD7" w:rsidRDefault="00BB2A1F">
      <w:pPr>
        <w:spacing w:line="360" w:lineRule="auto"/>
        <w:ind w:firstLineChars="200" w:firstLine="420"/>
        <w:rPr>
          <w:rFonts w:ascii="宋体" w:cs="宋体"/>
          <w:szCs w:val="21"/>
        </w:rPr>
      </w:pPr>
      <w:r>
        <w:rPr>
          <w:rFonts w:ascii="宋体" w:hAnsi="宋体" w:cs="宋体"/>
          <w:szCs w:val="21"/>
        </w:rPr>
        <w:t>18</w:t>
      </w:r>
      <w:r>
        <w:rPr>
          <w:rFonts w:ascii="宋体" w:hAnsi="宋体" w:cs="宋体" w:hint="eastAsia"/>
          <w:szCs w:val="21"/>
        </w:rPr>
        <w:t>、督促承包商回访。</w:t>
      </w:r>
    </w:p>
    <w:p w:rsidR="00E61DD7" w:rsidRDefault="00BB2A1F">
      <w:pPr>
        <w:spacing w:line="360" w:lineRule="auto"/>
        <w:ind w:firstLineChars="200" w:firstLine="420"/>
        <w:rPr>
          <w:rFonts w:ascii="宋体" w:cs="宋体"/>
          <w:szCs w:val="21"/>
        </w:rPr>
      </w:pPr>
      <w:r>
        <w:rPr>
          <w:rFonts w:ascii="宋体" w:hAnsi="宋体" w:cs="宋体"/>
          <w:szCs w:val="21"/>
        </w:rPr>
        <w:t>19</w:t>
      </w:r>
      <w:r>
        <w:rPr>
          <w:rFonts w:ascii="宋体" w:hAnsi="宋体" w:cs="宋体" w:hint="eastAsia"/>
          <w:szCs w:val="21"/>
        </w:rPr>
        <w:t>、督促承包商及时完成未完尾项，维修出现的缺陷。</w:t>
      </w:r>
    </w:p>
    <w:p w:rsidR="00E61DD7" w:rsidRDefault="00BB2A1F">
      <w:pPr>
        <w:spacing w:line="360" w:lineRule="auto"/>
        <w:ind w:firstLineChars="200" w:firstLine="420"/>
        <w:rPr>
          <w:rFonts w:ascii="宋体" w:cs="宋体"/>
          <w:szCs w:val="21"/>
        </w:rPr>
      </w:pPr>
      <w:r>
        <w:rPr>
          <w:rFonts w:ascii="宋体" w:hAnsi="宋体" w:cs="宋体" w:hint="eastAsia"/>
          <w:szCs w:val="21"/>
        </w:rPr>
        <w:t>采购人视项目的具体情况，对监理工作内容可能会有一定的修改或调整，修改或调整事项在监理委托合同中予以明确。</w:t>
      </w:r>
    </w:p>
    <w:p w:rsidR="00E61DD7" w:rsidRDefault="00BB2A1F">
      <w:pPr>
        <w:spacing w:line="360" w:lineRule="auto"/>
        <w:ind w:firstLineChars="200" w:firstLine="422"/>
        <w:rPr>
          <w:rFonts w:ascii="宋体" w:cs="宋体"/>
          <w:b/>
          <w:szCs w:val="21"/>
        </w:rPr>
      </w:pPr>
      <w:r>
        <w:rPr>
          <w:rFonts w:ascii="宋体" w:hAnsi="宋体" w:cs="宋体" w:hint="eastAsia"/>
          <w:b/>
          <w:szCs w:val="21"/>
        </w:rPr>
        <w:t>（三）监理单位的主要责任</w:t>
      </w:r>
    </w:p>
    <w:p w:rsidR="00E61DD7" w:rsidRDefault="00BB2A1F">
      <w:pPr>
        <w:spacing w:line="360" w:lineRule="auto"/>
        <w:ind w:firstLineChars="200" w:firstLine="420"/>
        <w:rPr>
          <w:rFonts w:ascii="宋体" w:cs="宋体"/>
          <w:szCs w:val="21"/>
        </w:rPr>
      </w:pPr>
      <w:r>
        <w:rPr>
          <w:rFonts w:ascii="宋体" w:hAnsi="宋体" w:cs="宋体"/>
          <w:szCs w:val="21"/>
        </w:rPr>
        <w:t>1</w:t>
      </w:r>
      <w:r>
        <w:rPr>
          <w:rFonts w:ascii="宋体" w:hAnsi="宋体" w:cs="宋体" w:hint="eastAsia"/>
          <w:szCs w:val="21"/>
        </w:rPr>
        <w:t>、施工质量责任：监理单位须承担工程施工监督检查义务，并用书面形式向采购人详细报告其监督和检查中发现的有关问题。监理应确保承包商按合同文件的要求进行施工，并</w:t>
      </w:r>
      <w:r>
        <w:rPr>
          <w:rFonts w:ascii="宋体" w:hAnsi="宋体" w:cs="宋体" w:hint="eastAsia"/>
          <w:szCs w:val="21"/>
        </w:rPr>
        <w:t>努力确保施工质量达到合同约定的标准。</w:t>
      </w:r>
    </w:p>
    <w:p w:rsidR="00E61DD7" w:rsidRDefault="00BB2A1F">
      <w:pPr>
        <w:spacing w:line="360" w:lineRule="auto"/>
        <w:ind w:firstLineChars="200" w:firstLine="420"/>
        <w:rPr>
          <w:rFonts w:ascii="宋体" w:cs="宋体"/>
          <w:szCs w:val="21"/>
        </w:rPr>
      </w:pPr>
      <w:r>
        <w:rPr>
          <w:rFonts w:ascii="宋体" w:hAnsi="宋体" w:cs="宋体"/>
          <w:szCs w:val="21"/>
        </w:rPr>
        <w:t>2</w:t>
      </w:r>
      <w:r>
        <w:rPr>
          <w:rFonts w:ascii="宋体" w:hAnsi="宋体" w:cs="宋体" w:hint="eastAsia"/>
          <w:szCs w:val="21"/>
        </w:rPr>
        <w:t>、安全管理责任：监理单位须对承包商所提交的安全措施计划进行审核，制订一份综合安全措施计划递交采购人；施工期间，监理单位须监督承包商遵守安全措施中的各项要求；监理单位须与代表政府的安全检查部门进行合作以保证职工安全和健康条例的贯彻实施。</w:t>
      </w:r>
    </w:p>
    <w:p w:rsidR="00E61DD7" w:rsidRDefault="00BB2A1F">
      <w:pPr>
        <w:spacing w:line="360" w:lineRule="auto"/>
        <w:ind w:firstLineChars="200" w:firstLine="420"/>
        <w:rPr>
          <w:rFonts w:ascii="宋体" w:cs="宋体"/>
          <w:szCs w:val="21"/>
        </w:rPr>
      </w:pPr>
      <w:r>
        <w:rPr>
          <w:rFonts w:ascii="宋体" w:hAnsi="宋体" w:cs="宋体"/>
          <w:szCs w:val="21"/>
        </w:rPr>
        <w:t>3</w:t>
      </w:r>
      <w:r>
        <w:rPr>
          <w:rFonts w:ascii="宋体" w:hAnsi="宋体" w:cs="宋体" w:hint="eastAsia"/>
          <w:szCs w:val="21"/>
        </w:rPr>
        <w:t>、进度控制责任：监理单位为保证工程在计划完工日期内完工，须制订一份符合实际的综合性的工程进度计划，但为使该进度计划得以实施的最终权力仍由采购人控制。在进度方面监理单位与各承包商之间出现任何分歧时，监理单位负责立即以书面形式将有关的详细情况，适用的合同条款以及建议采购人应采取的行动方案告知采购人。在收到采购人的书面解释或答复之后，监理单位须迅速将其转达给承包商。</w:t>
      </w:r>
    </w:p>
    <w:p w:rsidR="00E61DD7" w:rsidRDefault="00BB2A1F">
      <w:pPr>
        <w:spacing w:line="360" w:lineRule="auto"/>
        <w:ind w:firstLineChars="200" w:firstLine="420"/>
        <w:rPr>
          <w:rFonts w:ascii="宋体" w:cs="宋体"/>
          <w:szCs w:val="21"/>
        </w:rPr>
      </w:pPr>
      <w:r>
        <w:rPr>
          <w:rFonts w:ascii="宋体" w:hAnsi="宋体" w:cs="宋体"/>
          <w:szCs w:val="21"/>
        </w:rPr>
        <w:t>4</w:t>
      </w:r>
      <w:r>
        <w:rPr>
          <w:rFonts w:ascii="宋体" w:hAnsi="宋体" w:cs="宋体" w:hint="eastAsia"/>
          <w:szCs w:val="21"/>
        </w:rPr>
        <w:t>、投资控制责任：承包商虚报了已完工程量，但监理单位（无论是否故意）仍然如数签发了承包商所申请的工程款而不作任何反应，则监理单位应承担工程款签发不当</w:t>
      </w:r>
      <w:r>
        <w:rPr>
          <w:rFonts w:ascii="宋体" w:hAnsi="宋体" w:cs="宋体" w:hint="eastAsia"/>
          <w:szCs w:val="21"/>
        </w:rPr>
        <w:t>的责任。</w:t>
      </w:r>
    </w:p>
    <w:p w:rsidR="00E61DD7" w:rsidRDefault="00BB2A1F">
      <w:pPr>
        <w:spacing w:line="360" w:lineRule="auto"/>
        <w:ind w:firstLineChars="200" w:firstLine="422"/>
        <w:rPr>
          <w:rFonts w:ascii="宋体" w:cs="宋体"/>
          <w:b/>
          <w:szCs w:val="21"/>
        </w:rPr>
      </w:pPr>
      <w:r>
        <w:rPr>
          <w:rFonts w:ascii="宋体" w:hAnsi="宋体" w:cs="宋体" w:hint="eastAsia"/>
          <w:b/>
          <w:szCs w:val="21"/>
        </w:rPr>
        <w:t>监理单位不得具有下列行为：</w:t>
      </w:r>
    </w:p>
    <w:p w:rsidR="00E61DD7" w:rsidRDefault="00BB2A1F">
      <w:pPr>
        <w:spacing w:line="360" w:lineRule="auto"/>
        <w:ind w:firstLineChars="200" w:firstLine="420"/>
        <w:rPr>
          <w:rFonts w:ascii="宋体" w:cs="宋体"/>
          <w:szCs w:val="21"/>
        </w:rPr>
      </w:pPr>
      <w:r>
        <w:rPr>
          <w:rFonts w:ascii="宋体" w:hAnsi="宋体" w:cs="宋体"/>
          <w:szCs w:val="21"/>
        </w:rPr>
        <w:t>1</w:t>
      </w:r>
      <w:r>
        <w:rPr>
          <w:rFonts w:ascii="宋体" w:hAnsi="宋体" w:cs="宋体" w:hint="eastAsia"/>
          <w:szCs w:val="21"/>
        </w:rPr>
        <w:t>、与被监理的承包单位串通，弄虚作假，降低质量标准；</w:t>
      </w:r>
    </w:p>
    <w:p w:rsidR="00E61DD7" w:rsidRDefault="00BB2A1F">
      <w:pPr>
        <w:spacing w:line="360" w:lineRule="auto"/>
        <w:ind w:firstLineChars="200" w:firstLine="420"/>
        <w:rPr>
          <w:rFonts w:ascii="宋体" w:cs="宋体"/>
          <w:szCs w:val="21"/>
        </w:rPr>
      </w:pPr>
      <w:r>
        <w:rPr>
          <w:rFonts w:ascii="宋体" w:hAnsi="宋体" w:cs="宋体"/>
          <w:szCs w:val="21"/>
        </w:rPr>
        <w:t>2</w:t>
      </w:r>
      <w:r>
        <w:rPr>
          <w:rFonts w:ascii="宋体" w:hAnsi="宋体" w:cs="宋体" w:hint="eastAsia"/>
          <w:szCs w:val="21"/>
        </w:rPr>
        <w:t>、转让监理业务；</w:t>
      </w:r>
    </w:p>
    <w:p w:rsidR="00E61DD7" w:rsidRDefault="00BB2A1F">
      <w:pPr>
        <w:spacing w:line="360" w:lineRule="auto"/>
        <w:ind w:firstLineChars="200" w:firstLine="420"/>
        <w:rPr>
          <w:rFonts w:ascii="宋体"/>
          <w:szCs w:val="21"/>
        </w:rPr>
      </w:pPr>
      <w:r>
        <w:rPr>
          <w:rFonts w:ascii="宋体" w:hAnsi="宋体" w:cs="宋体"/>
          <w:szCs w:val="21"/>
        </w:rPr>
        <w:lastRenderedPageBreak/>
        <w:t>3</w:t>
      </w:r>
      <w:r>
        <w:rPr>
          <w:rFonts w:ascii="宋体" w:hAnsi="宋体" w:cs="宋体" w:hint="eastAsia"/>
          <w:szCs w:val="21"/>
        </w:rPr>
        <w:t>、与项目的承包单位或建筑材料、构配件和设备供应单位有隶属关系、经营性服务关系或其他利害关系，接受该建设工程承包单位的监理委托。</w:t>
      </w:r>
    </w:p>
    <w:p w:rsidR="00E61DD7" w:rsidRDefault="00BB2A1F">
      <w:pPr>
        <w:pStyle w:val="ae"/>
        <w:widowControl w:val="0"/>
        <w:spacing w:before="0" w:beforeAutospacing="0" w:after="0" w:afterAutospacing="0" w:line="360" w:lineRule="auto"/>
        <w:ind w:firstLineChars="200" w:firstLine="422"/>
        <w:jc w:val="both"/>
        <w:rPr>
          <w:sz w:val="21"/>
          <w:szCs w:val="21"/>
        </w:rPr>
      </w:pPr>
      <w:r>
        <w:rPr>
          <w:rFonts w:hint="eastAsia"/>
          <w:b/>
          <w:kern w:val="2"/>
          <w:sz w:val="21"/>
          <w:szCs w:val="21"/>
        </w:rPr>
        <w:t>（四）监理单位的工作方法</w:t>
      </w:r>
    </w:p>
    <w:p w:rsidR="00E61DD7" w:rsidRDefault="00BB2A1F">
      <w:pPr>
        <w:spacing w:line="360" w:lineRule="auto"/>
        <w:ind w:firstLineChars="200" w:firstLine="420"/>
        <w:rPr>
          <w:rFonts w:ascii="宋体" w:cs="宋体"/>
          <w:szCs w:val="21"/>
        </w:rPr>
      </w:pPr>
      <w:r>
        <w:rPr>
          <w:rFonts w:ascii="宋体" w:hAnsi="宋体" w:cs="宋体" w:hint="eastAsia"/>
          <w:szCs w:val="21"/>
        </w:rPr>
        <w:t>监理工作方法主要包括：日巡、日查、月检（考评）、现场拍照、记录等。</w:t>
      </w:r>
    </w:p>
    <w:p w:rsidR="00E61DD7" w:rsidRDefault="00BB2A1F">
      <w:pPr>
        <w:spacing w:line="360" w:lineRule="auto"/>
        <w:ind w:firstLineChars="200" w:firstLine="420"/>
        <w:rPr>
          <w:rFonts w:ascii="宋体" w:cs="宋体"/>
          <w:szCs w:val="21"/>
        </w:rPr>
      </w:pPr>
      <w:r>
        <w:rPr>
          <w:rFonts w:ascii="宋体" w:hAnsi="宋体" w:cs="宋体"/>
          <w:szCs w:val="21"/>
        </w:rPr>
        <w:t>1</w:t>
      </w:r>
      <w:r>
        <w:rPr>
          <w:rFonts w:ascii="宋体" w:hAnsi="宋体" w:cs="宋体" w:hint="eastAsia"/>
          <w:szCs w:val="21"/>
        </w:rPr>
        <w:t>、监理人员在监理过程中，应及时做好监理日记，并保存好相关资料。当采购人及有关部门检查某项施工内容时，监理单位必须积极配合，主动提供监理日记检查部位的工程记录和相关资料；</w:t>
      </w:r>
    </w:p>
    <w:p w:rsidR="00E61DD7" w:rsidRDefault="00BB2A1F">
      <w:pPr>
        <w:spacing w:line="360" w:lineRule="auto"/>
        <w:ind w:firstLineChars="200" w:firstLine="420"/>
        <w:rPr>
          <w:rFonts w:ascii="宋体" w:cs="宋体"/>
          <w:szCs w:val="21"/>
        </w:rPr>
      </w:pPr>
      <w:r>
        <w:rPr>
          <w:rFonts w:ascii="宋体" w:hAnsi="宋体" w:cs="宋体"/>
          <w:szCs w:val="21"/>
        </w:rPr>
        <w:t>2</w:t>
      </w:r>
      <w:r>
        <w:rPr>
          <w:rFonts w:ascii="宋体" w:hAnsi="宋体" w:cs="宋体" w:hint="eastAsia"/>
          <w:szCs w:val="21"/>
        </w:rPr>
        <w:t>、监理单位和监理人员必须对所签证工程量的真实性负责，所签证的内容必须有相关记录；</w:t>
      </w:r>
    </w:p>
    <w:p w:rsidR="00E61DD7" w:rsidRDefault="00BB2A1F">
      <w:pPr>
        <w:spacing w:line="360" w:lineRule="auto"/>
        <w:ind w:firstLineChars="200" w:firstLine="420"/>
        <w:rPr>
          <w:rFonts w:ascii="宋体" w:cs="宋体"/>
          <w:szCs w:val="21"/>
        </w:rPr>
      </w:pPr>
      <w:r>
        <w:rPr>
          <w:rFonts w:ascii="宋体" w:hAnsi="宋体" w:cs="宋体"/>
          <w:szCs w:val="21"/>
        </w:rPr>
        <w:t>3</w:t>
      </w:r>
      <w:r>
        <w:rPr>
          <w:rFonts w:ascii="宋体" w:hAnsi="宋体" w:cs="宋体" w:hint="eastAsia"/>
          <w:szCs w:val="21"/>
        </w:rPr>
        <w:t>、监理单位和监理人员对于施工单位上报的期间计量、设计变更和结算资料必须进行复核，保证资料的真实性和完整性，对于涉及的工程价款必须进行审核确认。工程结算经监理审核确认后上报审计、财政部门审计。</w:t>
      </w:r>
    </w:p>
    <w:p w:rsidR="00E61DD7" w:rsidRDefault="00BB2A1F">
      <w:pPr>
        <w:spacing w:line="360" w:lineRule="auto"/>
        <w:ind w:firstLineChars="200" w:firstLine="420"/>
        <w:rPr>
          <w:rFonts w:ascii="宋体" w:cs="宋体"/>
          <w:szCs w:val="21"/>
        </w:rPr>
      </w:pPr>
      <w:r>
        <w:rPr>
          <w:rFonts w:ascii="宋体" w:hAnsi="宋体" w:cs="宋体"/>
          <w:szCs w:val="21"/>
        </w:rPr>
        <w:t>4</w:t>
      </w:r>
      <w:r>
        <w:rPr>
          <w:rFonts w:ascii="宋体" w:hAnsi="宋体" w:cs="宋体" w:hint="eastAsia"/>
          <w:szCs w:val="21"/>
        </w:rPr>
        <w:t>、呈报表格必须及时送到本项目采购方及有关管理负责人，反映意见表的呈送时间不得超过合同约定的时间。</w:t>
      </w:r>
    </w:p>
    <w:p w:rsidR="00E61DD7" w:rsidRDefault="00BB2A1F">
      <w:pPr>
        <w:spacing w:line="360" w:lineRule="auto"/>
        <w:ind w:firstLineChars="200" w:firstLine="422"/>
        <w:rPr>
          <w:rFonts w:ascii="宋体" w:hAnsi="宋体" w:cs="宋体"/>
          <w:b/>
          <w:szCs w:val="21"/>
        </w:rPr>
      </w:pPr>
      <w:r>
        <w:rPr>
          <w:rFonts w:ascii="宋体" w:hAnsi="宋体" w:cs="宋体" w:hint="eastAsia"/>
          <w:b/>
          <w:szCs w:val="21"/>
        </w:rPr>
        <w:t>（五）监理单位项目组及有关配备设施要求</w:t>
      </w:r>
    </w:p>
    <w:p w:rsidR="00E61DD7" w:rsidRDefault="00BB2A1F">
      <w:pPr>
        <w:spacing w:line="360" w:lineRule="auto"/>
        <w:ind w:firstLineChars="200" w:firstLine="420"/>
        <w:jc w:val="left"/>
        <w:rPr>
          <w:rFonts w:ascii="宋体" w:hAnsi="宋体" w:cs="宋体"/>
          <w:szCs w:val="21"/>
        </w:rPr>
      </w:pPr>
      <w:r>
        <w:rPr>
          <w:rFonts w:ascii="宋体" w:hAnsi="宋体" w:cs="宋体" w:hint="eastAsia"/>
          <w:szCs w:val="21"/>
        </w:rPr>
        <w:t>监理单位针对本项目应专门成立监理工作组常驻现场管理，包括但不限于：</w:t>
      </w:r>
      <w:r>
        <w:rPr>
          <w:rFonts w:ascii="宋体" w:hAnsi="宋体" w:cs="宋体" w:hint="eastAsia"/>
          <w:bCs/>
          <w:szCs w:val="21"/>
          <w:u w:val="single"/>
        </w:rPr>
        <w:t>监理工作组不少于</w:t>
      </w:r>
      <w:r>
        <w:rPr>
          <w:rFonts w:ascii="宋体" w:hAnsi="宋体" w:cs="宋体" w:hint="eastAsia"/>
          <w:bCs/>
          <w:szCs w:val="21"/>
          <w:u w:val="single"/>
        </w:rPr>
        <w:t>4</w:t>
      </w:r>
      <w:r>
        <w:rPr>
          <w:rFonts w:ascii="宋体" w:hAnsi="宋体" w:cs="宋体" w:hint="eastAsia"/>
          <w:bCs/>
          <w:szCs w:val="21"/>
          <w:u w:val="single"/>
        </w:rPr>
        <w:t>人，包括总监理工程师</w:t>
      </w:r>
      <w:r>
        <w:rPr>
          <w:rFonts w:ascii="宋体" w:hAnsi="宋体" w:cs="宋体" w:hint="eastAsia"/>
          <w:bCs/>
          <w:szCs w:val="21"/>
          <w:u w:val="single"/>
        </w:rPr>
        <w:t>1</w:t>
      </w:r>
      <w:r>
        <w:rPr>
          <w:rFonts w:ascii="宋体" w:hAnsi="宋体" w:cs="宋体" w:hint="eastAsia"/>
          <w:bCs/>
          <w:szCs w:val="21"/>
          <w:u w:val="single"/>
        </w:rPr>
        <w:t>名，全职在岗；</w:t>
      </w:r>
      <w:r>
        <w:rPr>
          <w:rFonts w:ascii="宋体" w:hAnsi="宋体" w:cs="宋体" w:hint="eastAsia"/>
          <w:u w:val="single"/>
        </w:rPr>
        <w:t>主</w:t>
      </w:r>
      <w:r>
        <w:rPr>
          <w:rFonts w:ascii="宋体" w:hAnsi="宋体" w:cs="宋体" w:hint="eastAsia"/>
          <w:u w:val="single"/>
        </w:rPr>
        <w:t>专业监理工程师：</w:t>
      </w:r>
      <w:r>
        <w:rPr>
          <w:rFonts w:ascii="宋体" w:hAnsi="宋体" w:cs="宋体" w:hint="eastAsia"/>
          <w:u w:val="single"/>
        </w:rPr>
        <w:t xml:space="preserve">1 </w:t>
      </w:r>
      <w:r>
        <w:rPr>
          <w:rFonts w:ascii="宋体" w:hAnsi="宋体" w:cs="宋体" w:hint="eastAsia"/>
          <w:u w:val="single"/>
        </w:rPr>
        <w:t>人，为本公司正式员工，正常缴纳社会保险，专业要求：土木工程、工业与民用建筑、建筑工程、结构工程、建筑力学、工程力学、建筑设计、建筑学、城镇建设、工程管理、施工管理等相关或相近专业</w:t>
      </w:r>
      <w:r>
        <w:rPr>
          <w:rFonts w:ascii="宋体" w:hAnsi="宋体" w:cs="宋体" w:hint="eastAsia"/>
          <w:szCs w:val="21"/>
          <w:u w:val="single"/>
        </w:rPr>
        <w:t>；</w:t>
      </w:r>
      <w:r>
        <w:rPr>
          <w:rFonts w:ascii="宋体" w:hAnsi="宋体" w:cs="宋体" w:hint="eastAsia"/>
          <w:u w:val="single"/>
        </w:rPr>
        <w:t>注：国家注册监理工程师担任</w:t>
      </w:r>
      <w:r>
        <w:rPr>
          <w:rFonts w:ascii="宋体" w:hAnsi="宋体" w:cs="宋体" w:hint="eastAsia"/>
          <w:u w:val="single"/>
        </w:rPr>
        <w:t>主</w:t>
      </w:r>
      <w:r>
        <w:rPr>
          <w:rFonts w:ascii="宋体" w:hAnsi="宋体" w:cs="宋体" w:hint="eastAsia"/>
          <w:u w:val="single"/>
        </w:rPr>
        <w:t>专业监理工程师的，其注册专业为</w:t>
      </w:r>
      <w:r>
        <w:rPr>
          <w:rFonts w:ascii="宋体" w:hAnsi="宋体" w:cs="宋体" w:hint="eastAsia"/>
          <w:u w:val="single"/>
        </w:rPr>
        <w:t>房屋建筑</w:t>
      </w:r>
      <w:r>
        <w:rPr>
          <w:rFonts w:ascii="宋体" w:hAnsi="宋体" w:cs="宋体" w:hint="eastAsia"/>
          <w:u w:val="single"/>
        </w:rPr>
        <w:t>工程专业即可，无需提供学历专业；专业监理工程师及工程类其他注册执业资格人员担任主专业监理工程师的，专业认定以毕业证书所学专业为准；</w:t>
      </w:r>
      <w:r>
        <w:rPr>
          <w:rFonts w:ascii="宋体" w:hAnsi="宋体" w:cs="宋体" w:hint="eastAsia"/>
          <w:bCs/>
          <w:szCs w:val="21"/>
          <w:u w:val="single"/>
        </w:rPr>
        <w:t>监理员</w:t>
      </w:r>
      <w:r>
        <w:rPr>
          <w:rFonts w:ascii="宋体" w:hAnsi="宋体" w:cs="宋体" w:hint="eastAsia"/>
          <w:bCs/>
          <w:szCs w:val="21"/>
          <w:u w:val="single"/>
        </w:rPr>
        <w:t>2</w:t>
      </w:r>
      <w:r>
        <w:rPr>
          <w:rFonts w:ascii="宋体" w:hAnsi="宋体" w:cs="宋体" w:hint="eastAsia"/>
          <w:bCs/>
          <w:szCs w:val="21"/>
          <w:u w:val="single"/>
        </w:rPr>
        <w:t>名，全职在岗；</w:t>
      </w:r>
      <w:r>
        <w:rPr>
          <w:rFonts w:ascii="宋体" w:hAnsi="宋体" w:cs="宋体" w:hint="eastAsia"/>
          <w:szCs w:val="21"/>
        </w:rPr>
        <w:t>配备服务项目所需的检测设备及办公设备。施工单位免费向监理</w:t>
      </w:r>
      <w:r>
        <w:rPr>
          <w:rFonts w:ascii="宋体" w:hAnsi="宋体" w:cs="宋体" w:hint="eastAsia"/>
          <w:szCs w:val="21"/>
        </w:rPr>
        <w:t>单位提供办公用房一间。</w:t>
      </w:r>
    </w:p>
    <w:p w:rsidR="00E61DD7" w:rsidRDefault="00BB2A1F">
      <w:pPr>
        <w:spacing w:line="360" w:lineRule="auto"/>
        <w:ind w:firstLineChars="200" w:firstLine="422"/>
        <w:rPr>
          <w:rFonts w:ascii="宋体" w:cs="宋体"/>
          <w:b/>
          <w:kern w:val="0"/>
          <w:szCs w:val="21"/>
        </w:rPr>
      </w:pPr>
      <w:r>
        <w:rPr>
          <w:rFonts w:ascii="宋体" w:hAnsi="宋体" w:cs="宋体" w:hint="eastAsia"/>
          <w:b/>
          <w:szCs w:val="21"/>
          <w:lang w:val="zh-CN"/>
        </w:rPr>
        <w:t>（六）</w:t>
      </w:r>
      <w:r>
        <w:rPr>
          <w:rFonts w:ascii="宋体" w:hAnsi="宋体" w:cs="宋体" w:hint="eastAsia"/>
          <w:b/>
          <w:kern w:val="0"/>
          <w:szCs w:val="21"/>
        </w:rPr>
        <w:t>工作协调</w:t>
      </w:r>
    </w:p>
    <w:p w:rsidR="00E61DD7" w:rsidRDefault="00BB2A1F">
      <w:pPr>
        <w:autoSpaceDE w:val="0"/>
        <w:autoSpaceDN w:val="0"/>
        <w:spacing w:line="360" w:lineRule="auto"/>
        <w:ind w:firstLineChars="200" w:firstLine="420"/>
        <w:rPr>
          <w:rFonts w:ascii="宋体" w:cs="宋体"/>
          <w:kern w:val="0"/>
          <w:szCs w:val="21"/>
        </w:rPr>
      </w:pPr>
      <w:r>
        <w:rPr>
          <w:rFonts w:ascii="宋体" w:hAnsi="宋体" w:cs="宋体" w:hint="eastAsia"/>
          <w:kern w:val="0"/>
          <w:szCs w:val="21"/>
        </w:rPr>
        <w:t>接受采购人委托，负责协调本项目所涉及的各单位之间的工作关系，并协调解决项目过程中的各类纠纷及安全事故的协调处理。</w:t>
      </w:r>
    </w:p>
    <w:p w:rsidR="00E61DD7" w:rsidRDefault="00BB2A1F">
      <w:pPr>
        <w:spacing w:line="360" w:lineRule="auto"/>
        <w:ind w:firstLineChars="200" w:firstLine="422"/>
        <w:rPr>
          <w:rFonts w:ascii="宋体" w:cs="宋体"/>
          <w:b/>
          <w:kern w:val="0"/>
          <w:szCs w:val="21"/>
        </w:rPr>
      </w:pPr>
      <w:r>
        <w:rPr>
          <w:rFonts w:ascii="宋体" w:hAnsi="宋体" w:cs="宋体" w:hint="eastAsia"/>
          <w:b/>
          <w:kern w:val="0"/>
          <w:szCs w:val="21"/>
        </w:rPr>
        <w:t>（七）监理服务准则要求</w:t>
      </w:r>
    </w:p>
    <w:p w:rsidR="00E61DD7" w:rsidRDefault="00BB2A1F">
      <w:pPr>
        <w:spacing w:line="360" w:lineRule="auto"/>
        <w:ind w:firstLineChars="200" w:firstLine="420"/>
        <w:rPr>
          <w:rFonts w:ascii="宋体" w:cs="宋体"/>
          <w:kern w:val="0"/>
          <w:szCs w:val="21"/>
        </w:rPr>
      </w:pPr>
      <w:r>
        <w:rPr>
          <w:rFonts w:ascii="宋体" w:hAnsi="宋体" w:cs="宋体"/>
          <w:kern w:val="0"/>
          <w:szCs w:val="21"/>
        </w:rPr>
        <w:t>1</w:t>
      </w:r>
      <w:r>
        <w:rPr>
          <w:rFonts w:ascii="宋体" w:hAnsi="宋体" w:cs="宋体" w:hint="eastAsia"/>
          <w:kern w:val="0"/>
          <w:szCs w:val="21"/>
        </w:rPr>
        <w:t>、维护国家的荣誉和利益，按照“守法、诚信、公正、科学”的准则执业。</w:t>
      </w:r>
    </w:p>
    <w:p w:rsidR="00E61DD7" w:rsidRDefault="00BB2A1F">
      <w:pPr>
        <w:spacing w:line="360" w:lineRule="auto"/>
        <w:ind w:firstLineChars="200" w:firstLine="420"/>
        <w:rPr>
          <w:rFonts w:ascii="宋体" w:cs="宋体"/>
          <w:kern w:val="0"/>
          <w:szCs w:val="21"/>
        </w:rPr>
      </w:pPr>
      <w:r>
        <w:rPr>
          <w:rFonts w:ascii="宋体" w:hAnsi="宋体" w:cs="宋体"/>
          <w:kern w:val="0"/>
          <w:szCs w:val="21"/>
        </w:rPr>
        <w:t>2</w:t>
      </w:r>
      <w:r>
        <w:rPr>
          <w:rFonts w:ascii="宋体" w:hAnsi="宋体" w:cs="宋体" w:hint="eastAsia"/>
          <w:kern w:val="0"/>
          <w:szCs w:val="21"/>
        </w:rPr>
        <w:t>、执行有关项目建设的法律、法规、规范、标准和制度，履行监理合同规定的义务和职责。</w:t>
      </w:r>
    </w:p>
    <w:p w:rsidR="00E61DD7" w:rsidRDefault="00BB2A1F">
      <w:pPr>
        <w:spacing w:line="360" w:lineRule="auto"/>
        <w:ind w:firstLineChars="200" w:firstLine="420"/>
        <w:rPr>
          <w:rFonts w:ascii="宋体" w:cs="宋体"/>
          <w:kern w:val="0"/>
          <w:szCs w:val="21"/>
        </w:rPr>
      </w:pPr>
      <w:r>
        <w:rPr>
          <w:rFonts w:ascii="宋体" w:hAnsi="宋体" w:cs="宋体"/>
          <w:kern w:val="0"/>
          <w:szCs w:val="21"/>
        </w:rPr>
        <w:t>3</w:t>
      </w:r>
      <w:r>
        <w:rPr>
          <w:rFonts w:ascii="宋体" w:hAnsi="宋体" w:cs="宋体" w:hint="eastAsia"/>
          <w:kern w:val="0"/>
          <w:szCs w:val="21"/>
        </w:rPr>
        <w:t>、不收受被监理单位的任何礼金等。</w:t>
      </w:r>
    </w:p>
    <w:p w:rsidR="00E61DD7" w:rsidRDefault="00BB2A1F">
      <w:pPr>
        <w:spacing w:line="360" w:lineRule="auto"/>
        <w:ind w:firstLineChars="200" w:firstLine="420"/>
        <w:rPr>
          <w:rFonts w:ascii="宋体" w:cs="宋体"/>
          <w:kern w:val="0"/>
          <w:szCs w:val="21"/>
        </w:rPr>
      </w:pPr>
      <w:r>
        <w:rPr>
          <w:rFonts w:ascii="宋体" w:hAnsi="宋体" w:cs="宋体"/>
          <w:kern w:val="0"/>
          <w:szCs w:val="21"/>
        </w:rPr>
        <w:t>4</w:t>
      </w:r>
      <w:r>
        <w:rPr>
          <w:rFonts w:ascii="宋体" w:hAnsi="宋体" w:cs="宋体" w:hint="eastAsia"/>
          <w:kern w:val="0"/>
          <w:szCs w:val="21"/>
        </w:rPr>
        <w:t>、不泄漏所监理项目各方认为需要保密的事项。</w:t>
      </w:r>
    </w:p>
    <w:p w:rsidR="00E61DD7" w:rsidRDefault="00BB2A1F">
      <w:pPr>
        <w:spacing w:line="360" w:lineRule="auto"/>
        <w:ind w:firstLineChars="200" w:firstLine="420"/>
        <w:rPr>
          <w:rFonts w:ascii="宋体" w:cs="宋体"/>
          <w:kern w:val="0"/>
          <w:szCs w:val="21"/>
        </w:rPr>
      </w:pPr>
      <w:r>
        <w:rPr>
          <w:rFonts w:ascii="宋体" w:hAnsi="宋体" w:cs="宋体"/>
          <w:kern w:val="0"/>
          <w:szCs w:val="21"/>
        </w:rPr>
        <w:t>5</w:t>
      </w:r>
      <w:r>
        <w:rPr>
          <w:rFonts w:ascii="宋体" w:hAnsi="宋体" w:cs="宋体" w:hint="eastAsia"/>
          <w:kern w:val="0"/>
          <w:szCs w:val="21"/>
        </w:rPr>
        <w:t>、遵守国家的法律和政府的有关条例、规定和办法等。</w:t>
      </w:r>
    </w:p>
    <w:p w:rsidR="00E61DD7" w:rsidRDefault="00BB2A1F">
      <w:pPr>
        <w:spacing w:line="360" w:lineRule="auto"/>
        <w:ind w:firstLineChars="200" w:firstLine="420"/>
        <w:rPr>
          <w:rFonts w:ascii="宋体" w:cs="宋体"/>
          <w:kern w:val="0"/>
          <w:szCs w:val="21"/>
        </w:rPr>
      </w:pPr>
      <w:r>
        <w:rPr>
          <w:rFonts w:ascii="宋体" w:hAnsi="宋体" w:cs="宋体"/>
          <w:kern w:val="0"/>
          <w:szCs w:val="21"/>
        </w:rPr>
        <w:t>6</w:t>
      </w:r>
      <w:r>
        <w:rPr>
          <w:rFonts w:ascii="宋体" w:hAnsi="宋体" w:cs="宋体" w:hint="eastAsia"/>
          <w:kern w:val="0"/>
          <w:szCs w:val="21"/>
        </w:rPr>
        <w:t>、认真履行项目建设监理合同所承诺的义务和承担约定的责任。</w:t>
      </w:r>
    </w:p>
    <w:p w:rsidR="00E61DD7" w:rsidRDefault="00BB2A1F">
      <w:pPr>
        <w:spacing w:line="360" w:lineRule="auto"/>
        <w:ind w:firstLineChars="200" w:firstLine="420"/>
        <w:rPr>
          <w:rFonts w:ascii="宋体" w:cs="宋体"/>
          <w:kern w:val="0"/>
          <w:szCs w:val="21"/>
        </w:rPr>
      </w:pPr>
      <w:r>
        <w:rPr>
          <w:rFonts w:ascii="宋体" w:hAnsi="宋体" w:cs="宋体"/>
          <w:kern w:val="0"/>
          <w:szCs w:val="21"/>
        </w:rPr>
        <w:t>7</w:t>
      </w:r>
      <w:r>
        <w:rPr>
          <w:rFonts w:ascii="宋体" w:hAnsi="宋体" w:cs="宋体" w:hint="eastAsia"/>
          <w:kern w:val="0"/>
          <w:szCs w:val="21"/>
        </w:rPr>
        <w:t>、坚持公正的立场，公平地处理有关各方的争议。</w:t>
      </w:r>
    </w:p>
    <w:p w:rsidR="00E61DD7" w:rsidRDefault="00BB2A1F">
      <w:pPr>
        <w:spacing w:line="360" w:lineRule="auto"/>
        <w:ind w:firstLineChars="200" w:firstLine="420"/>
        <w:rPr>
          <w:rFonts w:ascii="宋体" w:cs="宋体"/>
          <w:kern w:val="0"/>
          <w:szCs w:val="21"/>
        </w:rPr>
      </w:pPr>
      <w:r>
        <w:rPr>
          <w:rFonts w:ascii="宋体" w:hAnsi="宋体" w:cs="宋体"/>
          <w:kern w:val="0"/>
          <w:szCs w:val="21"/>
        </w:rPr>
        <w:lastRenderedPageBreak/>
        <w:t>8</w:t>
      </w:r>
      <w:r>
        <w:rPr>
          <w:rFonts w:ascii="宋体" w:hAnsi="宋体" w:cs="宋体" w:hint="eastAsia"/>
          <w:kern w:val="0"/>
          <w:szCs w:val="21"/>
        </w:rPr>
        <w:t>、坚持科学的态度和实事求是的原则。</w:t>
      </w:r>
    </w:p>
    <w:p w:rsidR="00E61DD7" w:rsidRDefault="00BB2A1F">
      <w:pPr>
        <w:spacing w:line="360" w:lineRule="auto"/>
        <w:ind w:firstLineChars="200" w:firstLine="420"/>
        <w:rPr>
          <w:rFonts w:ascii="宋体" w:cs="宋体"/>
          <w:kern w:val="0"/>
          <w:szCs w:val="21"/>
        </w:rPr>
      </w:pPr>
      <w:r>
        <w:rPr>
          <w:rFonts w:ascii="宋体" w:hAnsi="宋体" w:cs="宋体"/>
          <w:kern w:val="0"/>
          <w:szCs w:val="21"/>
        </w:rPr>
        <w:t>9</w:t>
      </w:r>
      <w:r>
        <w:rPr>
          <w:rFonts w:ascii="宋体" w:hAnsi="宋体" w:cs="宋体" w:hint="eastAsia"/>
          <w:kern w:val="0"/>
          <w:szCs w:val="21"/>
        </w:rPr>
        <w:t>、在坚持按监理合同的规定向采购单位提供技术服务的同时，帮助被监理者完成其担负的建设任务。</w:t>
      </w:r>
    </w:p>
    <w:p w:rsidR="00E61DD7" w:rsidRDefault="00BB2A1F">
      <w:pPr>
        <w:pStyle w:val="ae"/>
        <w:widowControl w:val="0"/>
        <w:tabs>
          <w:tab w:val="left" w:pos="425"/>
        </w:tabs>
        <w:spacing w:before="0" w:beforeAutospacing="0" w:after="0" w:afterAutospacing="0" w:line="360" w:lineRule="auto"/>
        <w:ind w:firstLineChars="200" w:firstLine="398"/>
        <w:jc w:val="both"/>
        <w:rPr>
          <w:spacing w:val="-6"/>
          <w:sz w:val="21"/>
          <w:szCs w:val="21"/>
        </w:rPr>
      </w:pPr>
      <w:r>
        <w:rPr>
          <w:rFonts w:hint="eastAsia"/>
          <w:b/>
          <w:spacing w:val="-6"/>
          <w:sz w:val="21"/>
          <w:szCs w:val="21"/>
        </w:rPr>
        <w:t>（八）服务期限：</w:t>
      </w:r>
      <w:r>
        <w:rPr>
          <w:rFonts w:hint="eastAsia"/>
          <w:spacing w:val="-6"/>
          <w:kern w:val="2"/>
          <w:sz w:val="21"/>
          <w:szCs w:val="21"/>
          <w:lang w:val="zh-CN"/>
        </w:rPr>
        <w:t>从签订监理合同之日起，至所有项目验收并通过审计直至</w:t>
      </w:r>
      <w:r>
        <w:rPr>
          <w:rFonts w:hint="eastAsia"/>
          <w:sz w:val="21"/>
          <w:szCs w:val="21"/>
        </w:rPr>
        <w:t>缺陷服务期、保修及养护期满</w:t>
      </w:r>
      <w:r>
        <w:rPr>
          <w:rFonts w:hint="eastAsia"/>
          <w:spacing w:val="-6"/>
          <w:kern w:val="2"/>
          <w:sz w:val="21"/>
          <w:szCs w:val="21"/>
          <w:lang w:val="zh-CN"/>
        </w:rPr>
        <w:t>。</w:t>
      </w:r>
      <w:r>
        <w:rPr>
          <w:rFonts w:hint="eastAsia"/>
          <w:spacing w:val="-6"/>
          <w:sz w:val="21"/>
          <w:szCs w:val="21"/>
        </w:rPr>
        <w:t>履行合同的过程中，确因在现有水平和条件下难以克服的技术困难，导致部分或全部失败所造成的损失，风险责任由成交供应商全部承担。</w:t>
      </w:r>
    </w:p>
    <w:p w:rsidR="00E61DD7" w:rsidRDefault="00BB2A1F">
      <w:pPr>
        <w:autoSpaceDE w:val="0"/>
        <w:autoSpaceDN w:val="0"/>
        <w:spacing w:line="360" w:lineRule="auto"/>
        <w:ind w:firstLineChars="200" w:firstLine="422"/>
        <w:rPr>
          <w:rFonts w:ascii="宋体" w:cs="仿宋_GB2312"/>
          <w:szCs w:val="21"/>
        </w:rPr>
      </w:pPr>
      <w:r>
        <w:rPr>
          <w:rFonts w:ascii="宋体" w:hAnsi="宋体" w:cs="仿宋_GB2312" w:hint="eastAsia"/>
          <w:b/>
          <w:szCs w:val="21"/>
        </w:rPr>
        <w:t>（九）其它要求：</w:t>
      </w:r>
    </w:p>
    <w:p w:rsidR="00E61DD7" w:rsidRDefault="00BB2A1F">
      <w:pPr>
        <w:pStyle w:val="15"/>
        <w:widowControl/>
        <w:adjustRightInd/>
        <w:spacing w:line="360" w:lineRule="auto"/>
        <w:ind w:firstLineChars="200" w:firstLine="420"/>
        <w:rPr>
          <w:rFonts w:eastAsia="宋体" w:hAnsi="宋体"/>
          <w:sz w:val="21"/>
          <w:szCs w:val="21"/>
        </w:rPr>
      </w:pPr>
      <w:r>
        <w:rPr>
          <w:rFonts w:eastAsia="宋体" w:hAnsi="宋体"/>
          <w:sz w:val="21"/>
          <w:szCs w:val="21"/>
        </w:rPr>
        <w:t>1</w:t>
      </w:r>
      <w:r>
        <w:rPr>
          <w:rFonts w:eastAsia="宋体" w:hAnsi="宋体" w:hint="eastAsia"/>
          <w:sz w:val="21"/>
          <w:szCs w:val="21"/>
        </w:rPr>
        <w:t>、成交供应商应对所投项目的全部内容进行报价，只投其中部分内容者，其响应文件将被拒绝。</w:t>
      </w:r>
    </w:p>
    <w:p w:rsidR="00E61DD7" w:rsidRDefault="00BB2A1F">
      <w:pPr>
        <w:pStyle w:val="15"/>
        <w:widowControl/>
        <w:adjustRightInd/>
        <w:spacing w:line="360" w:lineRule="auto"/>
        <w:ind w:firstLineChars="200" w:firstLine="420"/>
        <w:rPr>
          <w:rFonts w:eastAsia="宋体" w:hAnsi="宋体"/>
          <w:sz w:val="21"/>
          <w:szCs w:val="21"/>
        </w:rPr>
      </w:pPr>
      <w:r>
        <w:rPr>
          <w:rFonts w:eastAsia="宋体" w:hAnsi="宋体"/>
          <w:sz w:val="21"/>
          <w:szCs w:val="21"/>
        </w:rPr>
        <w:t>2</w:t>
      </w:r>
      <w:r>
        <w:rPr>
          <w:rFonts w:eastAsia="宋体" w:hAnsi="宋体" w:hint="eastAsia"/>
          <w:sz w:val="21"/>
          <w:szCs w:val="21"/>
        </w:rPr>
        <w:t>、成交供应商对服务缺陷不予更正，采购人有权另请其他供应商更正，所发生的费用在剩余服务费用中扣除。</w:t>
      </w:r>
    </w:p>
    <w:p w:rsidR="00E61DD7" w:rsidRDefault="00BB2A1F">
      <w:pPr>
        <w:pStyle w:val="15"/>
        <w:widowControl/>
        <w:adjustRightInd/>
        <w:spacing w:line="360" w:lineRule="auto"/>
        <w:ind w:firstLineChars="200" w:firstLine="420"/>
        <w:rPr>
          <w:rFonts w:eastAsia="宋体" w:hAnsi="宋体"/>
          <w:sz w:val="21"/>
          <w:szCs w:val="21"/>
        </w:rPr>
      </w:pPr>
      <w:r>
        <w:rPr>
          <w:rFonts w:eastAsia="宋体" w:hAnsi="宋体"/>
          <w:sz w:val="21"/>
          <w:szCs w:val="21"/>
        </w:rPr>
        <w:t>3</w:t>
      </w:r>
      <w:r>
        <w:rPr>
          <w:rFonts w:eastAsia="宋体" w:hAnsi="宋体" w:hint="eastAsia"/>
          <w:sz w:val="21"/>
          <w:szCs w:val="21"/>
        </w:rPr>
        <w:t>、成交供应商须按照采购人的要求对该采购项目进行服务工作。成交供应商如出现重大责任问题，采购人有权取消其成交资格。</w:t>
      </w:r>
    </w:p>
    <w:p w:rsidR="00E61DD7" w:rsidRDefault="00E61DD7">
      <w:pPr>
        <w:pStyle w:val="a8"/>
        <w:spacing w:line="360" w:lineRule="auto"/>
        <w:ind w:firstLineChars="200" w:firstLine="420"/>
        <w:rPr>
          <w:rFonts w:hAnsi="宋体" w:cs="宋体"/>
          <w:sz w:val="21"/>
        </w:rPr>
      </w:pPr>
    </w:p>
    <w:p w:rsidR="00E61DD7" w:rsidRDefault="00E61DD7" w:rsidP="00A444A2">
      <w:pPr>
        <w:spacing w:beforeLines="50" w:afterLines="50"/>
        <w:jc w:val="center"/>
        <w:outlineLvl w:val="0"/>
        <w:rPr>
          <w:rFonts w:ascii="宋体" w:hAnsi="宋体" w:cs="宋体"/>
          <w:b/>
          <w:szCs w:val="21"/>
        </w:rPr>
      </w:pPr>
    </w:p>
    <w:p w:rsidR="00E61DD7" w:rsidRDefault="00E61DD7" w:rsidP="00A444A2">
      <w:pPr>
        <w:spacing w:beforeLines="50" w:afterLines="50"/>
        <w:jc w:val="center"/>
        <w:outlineLvl w:val="0"/>
        <w:rPr>
          <w:rFonts w:ascii="宋体" w:hAnsi="宋体" w:cs="宋体"/>
          <w:b/>
          <w:sz w:val="28"/>
          <w:szCs w:val="28"/>
        </w:rPr>
      </w:pPr>
    </w:p>
    <w:p w:rsidR="00E61DD7" w:rsidRDefault="00E61DD7" w:rsidP="00A444A2">
      <w:pPr>
        <w:pStyle w:val="af6"/>
        <w:ind w:firstLine="562"/>
        <w:rPr>
          <w:rFonts w:cs="宋体"/>
          <w:b/>
          <w:sz w:val="28"/>
        </w:rPr>
      </w:pPr>
    </w:p>
    <w:p w:rsidR="00E61DD7" w:rsidRDefault="00E61DD7" w:rsidP="00A444A2">
      <w:pPr>
        <w:pStyle w:val="CharCharCharCharCharCharCharCharChar"/>
        <w:ind w:left="562" w:hanging="562"/>
        <w:rPr>
          <w:rFonts w:ascii="宋体" w:hAnsi="宋体"/>
          <w:b/>
          <w:sz w:val="28"/>
          <w:szCs w:val="28"/>
        </w:rPr>
      </w:pPr>
    </w:p>
    <w:p w:rsidR="00E61DD7" w:rsidRDefault="00E61DD7">
      <w:pPr>
        <w:pStyle w:val="210"/>
        <w:rPr>
          <w:rFonts w:ascii="宋体" w:hAnsi="宋体"/>
          <w:b/>
          <w:sz w:val="28"/>
          <w:szCs w:val="28"/>
        </w:rPr>
      </w:pPr>
    </w:p>
    <w:p w:rsidR="00E61DD7" w:rsidRDefault="00E61DD7">
      <w:pPr>
        <w:pStyle w:val="ParaCharCharCharCharCharCharChar"/>
        <w:rPr>
          <w:rFonts w:ascii="宋体" w:hAnsi="宋体"/>
          <w:b/>
          <w:sz w:val="28"/>
          <w:szCs w:val="28"/>
        </w:rPr>
      </w:pPr>
    </w:p>
    <w:p w:rsidR="00E61DD7" w:rsidRDefault="00E61DD7" w:rsidP="00A444A2">
      <w:pPr>
        <w:pStyle w:val="23"/>
        <w:ind w:firstLine="562"/>
        <w:rPr>
          <w:rFonts w:ascii="宋体" w:hAnsi="宋体" w:cs="宋体"/>
          <w:b/>
          <w:sz w:val="28"/>
          <w:szCs w:val="28"/>
        </w:rPr>
      </w:pPr>
    </w:p>
    <w:p w:rsidR="00E61DD7" w:rsidRDefault="00E61DD7" w:rsidP="00A444A2">
      <w:pPr>
        <w:pStyle w:val="025"/>
        <w:spacing w:after="78"/>
        <w:ind w:firstLine="562"/>
        <w:rPr>
          <w:rFonts w:ascii="宋体" w:hAnsi="宋体"/>
          <w:b/>
          <w:sz w:val="28"/>
          <w:szCs w:val="28"/>
          <w:lang w:eastAsia="zh-CN"/>
        </w:rPr>
      </w:pPr>
    </w:p>
    <w:p w:rsidR="00E61DD7" w:rsidRDefault="00E61DD7">
      <w:pPr>
        <w:pStyle w:val="NewNewNewNewNewNewNewNewNewNewNewNewNewNew"/>
        <w:rPr>
          <w:rFonts w:ascii="宋体" w:hAnsi="宋体" w:cs="宋体"/>
          <w:b/>
          <w:sz w:val="28"/>
          <w:szCs w:val="28"/>
        </w:rPr>
      </w:pPr>
    </w:p>
    <w:p w:rsidR="00E61DD7" w:rsidRDefault="00E61DD7">
      <w:pPr>
        <w:pStyle w:val="9"/>
        <w:rPr>
          <w:rFonts w:ascii="宋体" w:hAnsi="宋体" w:cs="宋体"/>
          <w:b/>
          <w:sz w:val="28"/>
          <w:szCs w:val="28"/>
        </w:rPr>
      </w:pPr>
    </w:p>
    <w:p w:rsidR="00E61DD7" w:rsidRDefault="00E61DD7">
      <w:pPr>
        <w:rPr>
          <w:rFonts w:ascii="宋体" w:hAnsi="宋体" w:cs="宋体"/>
        </w:rPr>
      </w:pPr>
    </w:p>
    <w:p w:rsidR="00E61DD7" w:rsidRDefault="00E61DD7" w:rsidP="00A444A2">
      <w:pPr>
        <w:pStyle w:val="025"/>
        <w:spacing w:after="78"/>
        <w:ind w:firstLine="440"/>
        <w:rPr>
          <w:rFonts w:ascii="宋体" w:hAnsi="宋体"/>
          <w:lang w:eastAsia="zh-CN"/>
        </w:rPr>
      </w:pPr>
    </w:p>
    <w:p w:rsidR="00E61DD7" w:rsidRDefault="00BB2A1F">
      <w:pPr>
        <w:rPr>
          <w:rFonts w:ascii="宋体" w:hAnsi="宋体" w:cs="宋体"/>
          <w:b/>
          <w:bCs/>
          <w:sz w:val="36"/>
        </w:rPr>
      </w:pPr>
      <w:bookmarkStart w:id="155" w:name="_Toc528836794"/>
      <w:bookmarkStart w:id="156" w:name="_Toc503874597"/>
      <w:bookmarkStart w:id="157" w:name="_Toc508646227"/>
      <w:bookmarkEnd w:id="145"/>
      <w:r>
        <w:rPr>
          <w:rFonts w:ascii="宋体" w:hAnsi="宋体" w:cs="宋体" w:hint="eastAsia"/>
          <w:b/>
          <w:bCs/>
          <w:sz w:val="36"/>
        </w:rPr>
        <w:br w:type="page"/>
      </w:r>
    </w:p>
    <w:p w:rsidR="00E61DD7" w:rsidRDefault="00BB2A1F">
      <w:pPr>
        <w:widowControl/>
        <w:jc w:val="center"/>
        <w:rPr>
          <w:rFonts w:ascii="宋体" w:hAnsi="宋体" w:cs="宋体"/>
          <w:b/>
          <w:bCs/>
          <w:sz w:val="36"/>
        </w:rPr>
      </w:pPr>
      <w:r>
        <w:rPr>
          <w:rFonts w:ascii="宋体" w:hAnsi="宋体" w:cs="宋体" w:hint="eastAsia"/>
          <w:b/>
          <w:bCs/>
          <w:sz w:val="36"/>
        </w:rPr>
        <w:lastRenderedPageBreak/>
        <w:t>第五章</w:t>
      </w:r>
      <w:r>
        <w:rPr>
          <w:rFonts w:ascii="宋体" w:hAnsi="宋体" w:cs="宋体" w:hint="eastAsia"/>
          <w:b/>
          <w:bCs/>
          <w:sz w:val="36"/>
        </w:rPr>
        <w:t xml:space="preserve"> </w:t>
      </w:r>
      <w:r>
        <w:rPr>
          <w:rFonts w:ascii="宋体" w:hAnsi="宋体" w:cs="宋体" w:hint="eastAsia"/>
          <w:b/>
          <w:bCs/>
          <w:sz w:val="36"/>
        </w:rPr>
        <w:t>评审方法和评审标准</w:t>
      </w:r>
    </w:p>
    <w:p w:rsidR="00E61DD7" w:rsidRDefault="00BB2A1F">
      <w:pPr>
        <w:pStyle w:val="ad"/>
        <w:spacing w:before="0" w:after="0" w:line="480" w:lineRule="auto"/>
        <w:jc w:val="both"/>
        <w:rPr>
          <w:rFonts w:ascii="宋体" w:hAnsi="宋体" w:cs="宋体"/>
          <w:bCs w:val="0"/>
          <w:kern w:val="2"/>
          <w:sz w:val="21"/>
          <w:szCs w:val="21"/>
        </w:rPr>
      </w:pPr>
      <w:r>
        <w:rPr>
          <w:rFonts w:ascii="宋体" w:hAnsi="宋体" w:cs="宋体" w:hint="eastAsia"/>
          <w:bCs w:val="0"/>
          <w:kern w:val="2"/>
          <w:sz w:val="21"/>
          <w:szCs w:val="21"/>
        </w:rPr>
        <w:t>一、评标方法</w:t>
      </w:r>
      <w:bookmarkEnd w:id="155"/>
      <w:bookmarkEnd w:id="156"/>
      <w:bookmarkEnd w:id="157"/>
    </w:p>
    <w:p w:rsidR="00E61DD7" w:rsidRDefault="00BB2A1F">
      <w:pPr>
        <w:pStyle w:val="af7"/>
        <w:spacing w:before="0" w:after="0" w:line="400" w:lineRule="exact"/>
        <w:ind w:firstLineChars="200" w:firstLine="420"/>
        <w:rPr>
          <w:rFonts w:ascii="宋体" w:hAnsi="宋体" w:cs="宋体"/>
          <w:kern w:val="2"/>
          <w:sz w:val="21"/>
          <w:szCs w:val="21"/>
        </w:rPr>
      </w:pPr>
      <w:r>
        <w:rPr>
          <w:rFonts w:ascii="宋体" w:hAnsi="宋体" w:cs="宋体" w:hint="eastAsia"/>
          <w:kern w:val="2"/>
          <w:sz w:val="21"/>
          <w:szCs w:val="21"/>
        </w:rPr>
        <w:t>本项目采用综合评分法，评委会将对确定为实质性响应采购文件要求的响应文件进行评价和比较。评审结果按综合得分由高到低顺序排列。得分相同的，按报价由低到高顺序排列。得分且报价相同的并列，响应文件满足采购文件全部实质性要求，且按照评审因素的量化指标评审得分最高的投标人为排名第一的成交候选人。</w:t>
      </w:r>
    </w:p>
    <w:p w:rsidR="00E61DD7" w:rsidRDefault="00BB2A1F">
      <w:pPr>
        <w:pStyle w:val="af7"/>
        <w:spacing w:before="0" w:after="0" w:line="400" w:lineRule="exact"/>
        <w:ind w:firstLine="0"/>
        <w:rPr>
          <w:rFonts w:ascii="宋体" w:hAnsi="宋体" w:cs="宋体"/>
          <w:b/>
          <w:kern w:val="2"/>
          <w:sz w:val="21"/>
          <w:szCs w:val="21"/>
        </w:rPr>
      </w:pPr>
      <w:r>
        <w:rPr>
          <w:rFonts w:ascii="宋体" w:hAnsi="宋体" w:cs="宋体" w:hint="eastAsia"/>
          <w:b/>
          <w:kern w:val="2"/>
          <w:sz w:val="21"/>
          <w:szCs w:val="21"/>
        </w:rPr>
        <w:t>二</w:t>
      </w:r>
      <w:r>
        <w:rPr>
          <w:rFonts w:ascii="宋体" w:hAnsi="宋体" w:cs="宋体" w:hint="eastAsia"/>
          <w:b/>
          <w:kern w:val="2"/>
          <w:sz w:val="21"/>
          <w:szCs w:val="21"/>
        </w:rPr>
        <w:t>、评标标准</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6"/>
        <w:gridCol w:w="1680"/>
        <w:gridCol w:w="6873"/>
      </w:tblGrid>
      <w:tr w:rsidR="00E61DD7">
        <w:trPr>
          <w:trHeight w:val="454"/>
          <w:jc w:val="center"/>
        </w:trPr>
        <w:tc>
          <w:tcPr>
            <w:tcW w:w="1086" w:type="dxa"/>
            <w:vAlign w:val="center"/>
          </w:tcPr>
          <w:p w:rsidR="00E61DD7" w:rsidRDefault="00BB2A1F">
            <w:pPr>
              <w:spacing w:line="400" w:lineRule="exact"/>
              <w:jc w:val="center"/>
              <w:rPr>
                <w:rFonts w:ascii="宋体" w:hAnsi="宋体" w:cs="宋体"/>
                <w:b/>
                <w:bCs/>
                <w:szCs w:val="21"/>
              </w:rPr>
            </w:pPr>
            <w:r>
              <w:rPr>
                <w:rFonts w:ascii="宋体" w:hAnsi="宋体" w:cs="宋体" w:hint="eastAsia"/>
                <w:b/>
                <w:bCs/>
                <w:szCs w:val="21"/>
              </w:rPr>
              <w:t>项目</w:t>
            </w:r>
          </w:p>
        </w:tc>
        <w:tc>
          <w:tcPr>
            <w:tcW w:w="8553" w:type="dxa"/>
            <w:gridSpan w:val="2"/>
            <w:vAlign w:val="center"/>
          </w:tcPr>
          <w:p w:rsidR="00E61DD7" w:rsidRDefault="00BB2A1F">
            <w:pPr>
              <w:spacing w:line="400" w:lineRule="exact"/>
              <w:jc w:val="center"/>
              <w:rPr>
                <w:rFonts w:ascii="宋体" w:hAnsi="宋体" w:cs="宋体"/>
                <w:b/>
                <w:bCs/>
                <w:szCs w:val="21"/>
              </w:rPr>
            </w:pPr>
            <w:r>
              <w:rPr>
                <w:rFonts w:ascii="宋体" w:hAnsi="宋体" w:cs="宋体" w:hint="eastAsia"/>
                <w:b/>
                <w:bCs/>
                <w:szCs w:val="21"/>
              </w:rPr>
              <w:t>评审内容</w:t>
            </w:r>
          </w:p>
        </w:tc>
      </w:tr>
      <w:tr w:rsidR="00E61DD7">
        <w:trPr>
          <w:trHeight w:val="457"/>
          <w:jc w:val="center"/>
        </w:trPr>
        <w:tc>
          <w:tcPr>
            <w:tcW w:w="1086" w:type="dxa"/>
            <w:vAlign w:val="center"/>
          </w:tcPr>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报价</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20</w:t>
            </w:r>
            <w:r>
              <w:rPr>
                <w:rFonts w:ascii="宋体" w:hAnsi="宋体" w:cs="宋体" w:hint="eastAsia"/>
                <w:szCs w:val="21"/>
              </w:rPr>
              <w:t>分</w:t>
            </w:r>
          </w:p>
        </w:tc>
        <w:tc>
          <w:tcPr>
            <w:tcW w:w="8553" w:type="dxa"/>
            <w:gridSpan w:val="2"/>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以满足磋商文件要求且最终报价最低的价格为磋商基准价，得满分</w:t>
            </w:r>
            <w:r>
              <w:rPr>
                <w:rFonts w:ascii="宋体" w:hAnsi="宋体" w:cs="宋体" w:hint="eastAsia"/>
                <w:szCs w:val="21"/>
              </w:rPr>
              <w:t>20</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pacing w:val="-6"/>
                <w:szCs w:val="21"/>
              </w:rPr>
              <w:t>其他磋商报价得分</w:t>
            </w:r>
            <w:r>
              <w:rPr>
                <w:rFonts w:ascii="宋体" w:hAnsi="宋体" w:cs="宋体" w:hint="eastAsia"/>
                <w:spacing w:val="-6"/>
                <w:szCs w:val="21"/>
              </w:rPr>
              <w:t>=</w:t>
            </w:r>
            <w:r>
              <w:rPr>
                <w:rFonts w:ascii="宋体" w:hAnsi="宋体" w:cs="宋体" w:hint="eastAsia"/>
                <w:spacing w:val="-6"/>
                <w:szCs w:val="21"/>
              </w:rPr>
              <w:t>（磋商基准价</w:t>
            </w:r>
            <w:r>
              <w:rPr>
                <w:rFonts w:ascii="宋体" w:hAnsi="宋体" w:cs="宋体" w:hint="eastAsia"/>
                <w:spacing w:val="-6"/>
                <w:szCs w:val="21"/>
              </w:rPr>
              <w:t>/</w:t>
            </w:r>
            <w:r>
              <w:rPr>
                <w:rFonts w:ascii="宋体" w:hAnsi="宋体" w:cs="宋体" w:hint="eastAsia"/>
                <w:spacing w:val="-6"/>
                <w:szCs w:val="21"/>
              </w:rPr>
              <w:t>其他最后磋商报价）×</w:t>
            </w:r>
            <w:r>
              <w:rPr>
                <w:rFonts w:ascii="宋体" w:hAnsi="宋体" w:cs="宋体" w:hint="eastAsia"/>
                <w:spacing w:val="-6"/>
                <w:szCs w:val="21"/>
              </w:rPr>
              <w:t>20</w:t>
            </w:r>
            <w:r>
              <w:rPr>
                <w:rFonts w:ascii="宋体" w:hAnsi="宋体" w:cs="宋体" w:hint="eastAsia"/>
                <w:spacing w:val="-6"/>
                <w:szCs w:val="21"/>
              </w:rPr>
              <w:t>×</w:t>
            </w:r>
            <w:r>
              <w:rPr>
                <w:rFonts w:ascii="宋体" w:hAnsi="宋体" w:cs="宋体" w:hint="eastAsia"/>
                <w:spacing w:val="-6"/>
                <w:szCs w:val="21"/>
              </w:rPr>
              <w:t>100%</w:t>
            </w:r>
            <w:r>
              <w:rPr>
                <w:rFonts w:ascii="宋体" w:hAnsi="宋体" w:cs="宋体" w:hint="eastAsia"/>
                <w:spacing w:val="-6"/>
                <w:szCs w:val="21"/>
              </w:rPr>
              <w:t>（四舍五入，保留</w:t>
            </w:r>
            <w:r>
              <w:rPr>
                <w:rFonts w:ascii="宋体" w:hAnsi="宋体" w:cs="宋体" w:hint="eastAsia"/>
                <w:spacing w:val="-6"/>
                <w:szCs w:val="21"/>
              </w:rPr>
              <w:t>2</w:t>
            </w:r>
            <w:r>
              <w:rPr>
                <w:rFonts w:ascii="宋体" w:hAnsi="宋体" w:cs="宋体" w:hint="eastAsia"/>
                <w:spacing w:val="-6"/>
                <w:szCs w:val="21"/>
              </w:rPr>
              <w:t>位小数）</w:t>
            </w:r>
          </w:p>
        </w:tc>
      </w:tr>
      <w:tr w:rsidR="00E61DD7">
        <w:trPr>
          <w:trHeight w:val="457"/>
          <w:jc w:val="center"/>
        </w:trPr>
        <w:tc>
          <w:tcPr>
            <w:tcW w:w="1086" w:type="dxa"/>
            <w:vMerge w:val="restart"/>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监理方案</w:t>
            </w:r>
          </w:p>
          <w:p w:rsidR="00E61DD7" w:rsidRDefault="00BB2A1F">
            <w:pPr>
              <w:pStyle w:val="af6"/>
              <w:spacing w:line="400" w:lineRule="exact"/>
              <w:ind w:firstLineChars="100" w:firstLine="210"/>
            </w:pPr>
            <w:r>
              <w:rPr>
                <w:rFonts w:cs="宋体" w:hint="eastAsia"/>
                <w:szCs w:val="21"/>
              </w:rPr>
              <w:t>35</w:t>
            </w:r>
            <w:r>
              <w:rPr>
                <w:rFonts w:cs="宋体" w:hint="eastAsia"/>
                <w:szCs w:val="21"/>
              </w:rPr>
              <w:t>分</w:t>
            </w:r>
          </w:p>
        </w:tc>
        <w:tc>
          <w:tcPr>
            <w:tcW w:w="1680" w:type="dxa"/>
            <w:vAlign w:val="center"/>
          </w:tcPr>
          <w:p w:rsidR="00E61DD7" w:rsidRDefault="00BB2A1F">
            <w:pPr>
              <w:adjustRightInd w:val="0"/>
              <w:spacing w:line="400" w:lineRule="exact"/>
              <w:jc w:val="center"/>
              <w:textAlignment w:val="baseline"/>
              <w:rPr>
                <w:rFonts w:ascii="宋体" w:cs="宋体"/>
                <w:szCs w:val="21"/>
              </w:rPr>
            </w:pPr>
            <w:r>
              <w:rPr>
                <w:rFonts w:ascii="宋体" w:hAnsi="宋体" w:cs="宋体" w:hint="eastAsia"/>
                <w:szCs w:val="21"/>
              </w:rPr>
              <w:t>监理大纲</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5</w:t>
            </w:r>
            <w:r>
              <w:rPr>
                <w:rFonts w:ascii="宋体" w:hAnsi="宋体" w:cs="宋体" w:hint="eastAsia"/>
                <w:szCs w:val="21"/>
              </w:rPr>
              <w:t>分</w:t>
            </w:r>
          </w:p>
        </w:tc>
        <w:tc>
          <w:tcPr>
            <w:tcW w:w="6873" w:type="dxa"/>
            <w:vAlign w:val="center"/>
          </w:tcPr>
          <w:p w:rsidR="00E61DD7" w:rsidRDefault="00BB2A1F">
            <w:pPr>
              <w:adjustRightInd w:val="0"/>
              <w:spacing w:line="400" w:lineRule="exact"/>
              <w:textAlignment w:val="baseline"/>
              <w:rPr>
                <w:rFonts w:ascii="宋体" w:cs="宋体"/>
                <w:szCs w:val="21"/>
              </w:rPr>
            </w:pPr>
            <w:r>
              <w:rPr>
                <w:rFonts w:ascii="宋体" w:hAnsi="宋体" w:cs="宋体" w:hint="eastAsia"/>
                <w:szCs w:val="21"/>
              </w:rPr>
              <w:t>监理大纲</w:t>
            </w:r>
            <w:r>
              <w:rPr>
                <w:rFonts w:ascii="宋体" w:hAnsi="宋体" w:cs="宋体" w:hint="eastAsia"/>
                <w:szCs w:val="21"/>
              </w:rPr>
              <w:t>内容齐全、结构完整</w:t>
            </w:r>
            <w:r>
              <w:rPr>
                <w:rFonts w:ascii="宋体" w:hAnsi="宋体" w:cs="宋体" w:hint="eastAsia"/>
                <w:szCs w:val="21"/>
              </w:rPr>
              <w:t>，可实施性强</w:t>
            </w:r>
            <w:r>
              <w:rPr>
                <w:rFonts w:ascii="宋体" w:hAnsi="宋体" w:cs="宋体" w:hint="eastAsia"/>
                <w:szCs w:val="21"/>
              </w:rPr>
              <w:t>的</w:t>
            </w:r>
            <w:r>
              <w:rPr>
                <w:rFonts w:ascii="宋体" w:hAnsi="宋体" w:cs="宋体" w:hint="eastAsia"/>
                <w:szCs w:val="21"/>
              </w:rPr>
              <w:t>为优得</w:t>
            </w:r>
            <w:r>
              <w:rPr>
                <w:rFonts w:ascii="宋体" w:hAnsi="宋体" w:cs="宋体" w:hint="eastAsia"/>
                <w:szCs w:val="21"/>
              </w:rPr>
              <w:t>5</w:t>
            </w:r>
            <w:r>
              <w:rPr>
                <w:rFonts w:ascii="宋体" w:hAnsi="宋体" w:cs="宋体" w:hint="eastAsia"/>
                <w:szCs w:val="21"/>
              </w:rPr>
              <w:t>分；</w:t>
            </w:r>
          </w:p>
          <w:p w:rsidR="00E61DD7" w:rsidRDefault="00BB2A1F">
            <w:pPr>
              <w:pStyle w:val="af6"/>
              <w:spacing w:line="400" w:lineRule="exact"/>
              <w:ind w:firstLineChars="0" w:firstLine="0"/>
              <w:rPr>
                <w:rFonts w:cs="宋体"/>
                <w:szCs w:val="21"/>
              </w:rPr>
            </w:pPr>
            <w:r>
              <w:rPr>
                <w:rFonts w:cs="宋体" w:hint="eastAsia"/>
                <w:szCs w:val="21"/>
              </w:rPr>
              <w:t>监理大纲</w:t>
            </w:r>
            <w:r>
              <w:rPr>
                <w:rFonts w:cs="宋体" w:hint="eastAsia"/>
                <w:szCs w:val="21"/>
              </w:rPr>
              <w:t>内容</w:t>
            </w:r>
            <w:r>
              <w:rPr>
                <w:rFonts w:cs="宋体" w:hint="eastAsia"/>
                <w:szCs w:val="21"/>
              </w:rPr>
              <w:t>较为</w:t>
            </w:r>
            <w:r>
              <w:rPr>
                <w:rFonts w:cs="宋体" w:hint="eastAsia"/>
                <w:szCs w:val="21"/>
              </w:rPr>
              <w:t>齐全</w:t>
            </w:r>
            <w:r>
              <w:rPr>
                <w:rFonts w:cs="宋体" w:hint="eastAsia"/>
                <w:szCs w:val="21"/>
              </w:rPr>
              <w:t>、</w:t>
            </w:r>
            <w:r>
              <w:rPr>
                <w:rFonts w:cs="宋体" w:hint="eastAsia"/>
                <w:szCs w:val="21"/>
              </w:rPr>
              <w:t>结构</w:t>
            </w:r>
            <w:r>
              <w:rPr>
                <w:rFonts w:cs="宋体" w:hint="eastAsia"/>
                <w:szCs w:val="21"/>
              </w:rPr>
              <w:t>较为</w:t>
            </w:r>
            <w:r>
              <w:rPr>
                <w:rFonts w:cs="宋体" w:hint="eastAsia"/>
                <w:szCs w:val="21"/>
              </w:rPr>
              <w:t>完整</w:t>
            </w:r>
            <w:r>
              <w:rPr>
                <w:rFonts w:cs="宋体" w:hint="eastAsia"/>
                <w:szCs w:val="21"/>
              </w:rPr>
              <w:t>，</w:t>
            </w:r>
            <w:r>
              <w:rPr>
                <w:rFonts w:cs="宋体" w:hint="eastAsia"/>
                <w:szCs w:val="21"/>
              </w:rPr>
              <w:t>具有</w:t>
            </w:r>
            <w:r>
              <w:rPr>
                <w:rFonts w:cs="宋体" w:hint="eastAsia"/>
                <w:szCs w:val="21"/>
              </w:rPr>
              <w:t>可实施性</w:t>
            </w:r>
            <w:r>
              <w:rPr>
                <w:rFonts w:cs="宋体" w:hint="eastAsia"/>
                <w:szCs w:val="21"/>
              </w:rPr>
              <w:t>的</w:t>
            </w:r>
            <w:r>
              <w:rPr>
                <w:rFonts w:cs="宋体" w:hint="eastAsia"/>
                <w:szCs w:val="21"/>
              </w:rPr>
              <w:t>为</w:t>
            </w:r>
            <w:r>
              <w:rPr>
                <w:rFonts w:cs="宋体" w:hint="eastAsia"/>
                <w:szCs w:val="21"/>
              </w:rPr>
              <w:t>良好得</w:t>
            </w:r>
            <w:r>
              <w:rPr>
                <w:rFonts w:cs="宋体" w:hint="eastAsia"/>
                <w:szCs w:val="21"/>
              </w:rPr>
              <w:t>3</w:t>
            </w:r>
            <w:r>
              <w:rPr>
                <w:rFonts w:cs="宋体" w:hint="eastAsia"/>
                <w:szCs w:val="21"/>
              </w:rPr>
              <w:t>分；</w:t>
            </w:r>
          </w:p>
          <w:p w:rsidR="00E61DD7" w:rsidRDefault="00BB2A1F">
            <w:pPr>
              <w:adjustRightInd w:val="0"/>
              <w:spacing w:line="400" w:lineRule="exact"/>
              <w:textAlignment w:val="baseline"/>
              <w:rPr>
                <w:rFonts w:ascii="宋体" w:hAnsi="宋体" w:cs="宋体"/>
                <w:szCs w:val="21"/>
              </w:rPr>
            </w:pPr>
            <w:r>
              <w:rPr>
                <w:rFonts w:cs="宋体" w:hint="eastAsia"/>
                <w:szCs w:val="21"/>
              </w:rPr>
              <w:t>监理大纲</w:t>
            </w:r>
            <w:r>
              <w:rPr>
                <w:rFonts w:cs="宋体" w:hint="eastAsia"/>
                <w:szCs w:val="21"/>
              </w:rPr>
              <w:t>内容不够齐全、</w:t>
            </w:r>
            <w:r>
              <w:rPr>
                <w:rFonts w:ascii="宋体" w:hAnsi="宋体" w:cs="宋体" w:hint="eastAsia"/>
                <w:szCs w:val="21"/>
              </w:rPr>
              <w:t>结构不够完整</w:t>
            </w:r>
            <w:r>
              <w:rPr>
                <w:rFonts w:cs="宋体" w:hint="eastAsia"/>
                <w:szCs w:val="21"/>
              </w:rPr>
              <w:t>，可实施性一般得</w:t>
            </w:r>
            <w:r>
              <w:rPr>
                <w:rFonts w:cs="宋体"/>
                <w:szCs w:val="21"/>
              </w:rPr>
              <w:t>1</w:t>
            </w:r>
            <w:r>
              <w:rPr>
                <w:rFonts w:cs="宋体" w:hint="eastAsia"/>
                <w:szCs w:val="21"/>
              </w:rPr>
              <w:t>分。</w:t>
            </w:r>
          </w:p>
        </w:tc>
      </w:tr>
      <w:tr w:rsidR="00E61DD7">
        <w:trPr>
          <w:trHeight w:val="457"/>
          <w:jc w:val="center"/>
        </w:trPr>
        <w:tc>
          <w:tcPr>
            <w:tcW w:w="1086" w:type="dxa"/>
            <w:vMerge/>
            <w:vAlign w:val="center"/>
          </w:tcPr>
          <w:p w:rsidR="00E61DD7" w:rsidRDefault="00E61DD7">
            <w:pPr>
              <w:pStyle w:val="af6"/>
              <w:spacing w:line="400" w:lineRule="exact"/>
              <w:ind w:firstLineChars="100" w:firstLine="210"/>
            </w:pPr>
          </w:p>
        </w:tc>
        <w:tc>
          <w:tcPr>
            <w:tcW w:w="1680" w:type="dxa"/>
            <w:vAlign w:val="center"/>
          </w:tcPr>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质量控制</w:t>
            </w:r>
            <w:r>
              <w:rPr>
                <w:rFonts w:ascii="宋体" w:hAnsi="宋体" w:cs="宋体" w:hint="eastAsia"/>
                <w:szCs w:val="21"/>
              </w:rPr>
              <w:t>方案</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5</w:t>
            </w:r>
            <w:r>
              <w:rPr>
                <w:rFonts w:ascii="宋体" w:hAnsi="宋体" w:cs="宋体" w:hint="eastAsia"/>
                <w:szCs w:val="21"/>
              </w:rPr>
              <w:t>分</w:t>
            </w:r>
          </w:p>
        </w:tc>
        <w:tc>
          <w:tcPr>
            <w:tcW w:w="6873" w:type="dxa"/>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质量控制</w:t>
            </w:r>
            <w:r>
              <w:rPr>
                <w:rFonts w:ascii="宋体" w:hAnsi="宋体" w:cs="宋体" w:hint="eastAsia"/>
                <w:szCs w:val="21"/>
              </w:rPr>
              <w:t>方案</w:t>
            </w:r>
            <w:r>
              <w:rPr>
                <w:rFonts w:ascii="宋体" w:hAnsi="宋体" w:cs="宋体" w:hint="eastAsia"/>
                <w:szCs w:val="21"/>
              </w:rPr>
              <w:t>阐述详实具体、可实施性强的为优得</w:t>
            </w:r>
            <w:r>
              <w:rPr>
                <w:rFonts w:ascii="宋体" w:hAnsi="宋体" w:cs="宋体" w:hint="eastAsia"/>
                <w:szCs w:val="21"/>
              </w:rPr>
              <w:t>5</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质量控制</w:t>
            </w:r>
            <w:r>
              <w:rPr>
                <w:rFonts w:ascii="宋体" w:hAnsi="宋体" w:cs="宋体" w:hint="eastAsia"/>
                <w:szCs w:val="21"/>
              </w:rPr>
              <w:t>方案</w:t>
            </w:r>
            <w:r>
              <w:rPr>
                <w:rFonts w:ascii="宋体" w:hAnsi="宋体" w:cs="宋体" w:hint="eastAsia"/>
                <w:szCs w:val="21"/>
              </w:rPr>
              <w:t>阐述较为详细</w:t>
            </w:r>
            <w:r>
              <w:rPr>
                <w:rFonts w:ascii="宋体" w:hAnsi="宋体" w:cs="宋体" w:hint="eastAsia"/>
                <w:szCs w:val="21"/>
              </w:rPr>
              <w:t>、</w:t>
            </w:r>
            <w:r>
              <w:rPr>
                <w:rFonts w:ascii="宋体" w:hAnsi="宋体" w:cs="宋体" w:hint="eastAsia"/>
                <w:szCs w:val="21"/>
              </w:rPr>
              <w:t>具有可实施性的为良好得</w:t>
            </w:r>
            <w:r>
              <w:rPr>
                <w:rFonts w:ascii="宋体" w:hAnsi="宋体" w:cs="宋体" w:hint="eastAsia"/>
                <w:szCs w:val="21"/>
              </w:rPr>
              <w:t>3</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质量控制</w:t>
            </w:r>
            <w:r>
              <w:rPr>
                <w:rFonts w:ascii="宋体" w:hAnsi="宋体" w:cs="宋体" w:hint="eastAsia"/>
                <w:szCs w:val="21"/>
              </w:rPr>
              <w:t>方案</w:t>
            </w:r>
            <w:r>
              <w:rPr>
                <w:rFonts w:ascii="宋体" w:hAnsi="宋体" w:cs="宋体" w:hint="eastAsia"/>
                <w:szCs w:val="21"/>
              </w:rPr>
              <w:t>阐述不够详细具体</w:t>
            </w:r>
            <w:r>
              <w:rPr>
                <w:rFonts w:ascii="宋体" w:hAnsi="宋体" w:cs="宋体" w:hint="eastAsia"/>
                <w:szCs w:val="21"/>
              </w:rPr>
              <w:t>、</w:t>
            </w:r>
            <w:r>
              <w:rPr>
                <w:rFonts w:ascii="宋体" w:hAnsi="宋体" w:cs="宋体" w:hint="eastAsia"/>
                <w:szCs w:val="21"/>
              </w:rPr>
              <w:t>可实施性一般得</w:t>
            </w:r>
            <w:r>
              <w:rPr>
                <w:rFonts w:ascii="宋体" w:hAnsi="宋体" w:cs="宋体" w:hint="eastAsia"/>
                <w:szCs w:val="21"/>
              </w:rPr>
              <w:t>1</w:t>
            </w:r>
            <w:r>
              <w:rPr>
                <w:rFonts w:ascii="宋体" w:hAnsi="宋体" w:cs="宋体" w:hint="eastAsia"/>
                <w:szCs w:val="21"/>
              </w:rPr>
              <w:t>分。</w:t>
            </w:r>
          </w:p>
        </w:tc>
      </w:tr>
      <w:tr w:rsidR="00E61DD7">
        <w:trPr>
          <w:trHeight w:val="457"/>
          <w:jc w:val="center"/>
        </w:trPr>
        <w:tc>
          <w:tcPr>
            <w:tcW w:w="1086" w:type="dxa"/>
            <w:vMerge/>
            <w:vAlign w:val="center"/>
          </w:tcPr>
          <w:p w:rsidR="00E61DD7" w:rsidRDefault="00E61DD7">
            <w:pPr>
              <w:adjustRightInd w:val="0"/>
              <w:spacing w:line="400" w:lineRule="exact"/>
              <w:ind w:firstLineChars="200" w:firstLine="420"/>
              <w:jc w:val="center"/>
              <w:textAlignment w:val="baseline"/>
              <w:rPr>
                <w:rFonts w:ascii="宋体" w:hAnsi="宋体" w:cs="宋体"/>
                <w:szCs w:val="21"/>
              </w:rPr>
            </w:pPr>
          </w:p>
        </w:tc>
        <w:tc>
          <w:tcPr>
            <w:tcW w:w="1680" w:type="dxa"/>
            <w:vAlign w:val="center"/>
          </w:tcPr>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进度控制</w:t>
            </w:r>
            <w:r>
              <w:rPr>
                <w:rFonts w:ascii="宋体" w:hAnsi="宋体" w:cs="宋体" w:hint="eastAsia"/>
                <w:szCs w:val="21"/>
              </w:rPr>
              <w:t>方案</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5</w:t>
            </w:r>
            <w:r>
              <w:rPr>
                <w:rFonts w:ascii="宋体" w:hAnsi="宋体" w:cs="宋体" w:hint="eastAsia"/>
                <w:szCs w:val="21"/>
              </w:rPr>
              <w:t>分</w:t>
            </w:r>
          </w:p>
        </w:tc>
        <w:tc>
          <w:tcPr>
            <w:tcW w:w="6873" w:type="dxa"/>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进度控制</w:t>
            </w:r>
            <w:r>
              <w:rPr>
                <w:rFonts w:ascii="宋体" w:hAnsi="宋体" w:cs="宋体" w:hint="eastAsia"/>
                <w:szCs w:val="21"/>
              </w:rPr>
              <w:t>方案</w:t>
            </w:r>
            <w:r>
              <w:rPr>
                <w:rFonts w:ascii="宋体" w:hAnsi="宋体" w:cs="宋体" w:hint="eastAsia"/>
                <w:szCs w:val="21"/>
              </w:rPr>
              <w:t>阐述详实具体、可实施性强的为优得</w:t>
            </w:r>
            <w:r>
              <w:rPr>
                <w:rFonts w:ascii="宋体" w:hAnsi="宋体" w:cs="宋体" w:hint="eastAsia"/>
                <w:szCs w:val="21"/>
              </w:rPr>
              <w:t>5</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进度控制</w:t>
            </w:r>
            <w:r>
              <w:rPr>
                <w:rFonts w:ascii="宋体" w:hAnsi="宋体" w:cs="宋体" w:hint="eastAsia"/>
                <w:szCs w:val="21"/>
              </w:rPr>
              <w:t>方案</w:t>
            </w:r>
            <w:r>
              <w:rPr>
                <w:rFonts w:ascii="宋体" w:hAnsi="宋体" w:cs="宋体" w:hint="eastAsia"/>
                <w:szCs w:val="21"/>
              </w:rPr>
              <w:t>阐述较为详细</w:t>
            </w:r>
            <w:r>
              <w:rPr>
                <w:rFonts w:ascii="宋体" w:hAnsi="宋体" w:cs="宋体" w:hint="eastAsia"/>
                <w:szCs w:val="21"/>
              </w:rPr>
              <w:t>、</w:t>
            </w:r>
            <w:r>
              <w:rPr>
                <w:rFonts w:ascii="宋体" w:hAnsi="宋体" w:cs="宋体" w:hint="eastAsia"/>
                <w:szCs w:val="21"/>
              </w:rPr>
              <w:t>具有可实施性的为良好得</w:t>
            </w:r>
            <w:r>
              <w:rPr>
                <w:rFonts w:ascii="宋体" w:hAnsi="宋体" w:cs="宋体" w:hint="eastAsia"/>
                <w:szCs w:val="21"/>
              </w:rPr>
              <w:t>3</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进度控制</w:t>
            </w:r>
            <w:r>
              <w:rPr>
                <w:rFonts w:ascii="宋体" w:hAnsi="宋体" w:cs="宋体" w:hint="eastAsia"/>
                <w:szCs w:val="21"/>
              </w:rPr>
              <w:t>方案</w:t>
            </w:r>
            <w:r>
              <w:rPr>
                <w:rFonts w:ascii="宋体" w:hAnsi="宋体" w:cs="宋体" w:hint="eastAsia"/>
                <w:szCs w:val="21"/>
              </w:rPr>
              <w:t>阐述不够详细具体</w:t>
            </w:r>
            <w:r>
              <w:rPr>
                <w:rFonts w:ascii="宋体" w:hAnsi="宋体" w:cs="宋体" w:hint="eastAsia"/>
                <w:szCs w:val="21"/>
              </w:rPr>
              <w:t>、</w:t>
            </w:r>
            <w:r>
              <w:rPr>
                <w:rFonts w:ascii="宋体" w:hAnsi="宋体" w:cs="宋体" w:hint="eastAsia"/>
                <w:szCs w:val="21"/>
              </w:rPr>
              <w:t>可实施性一般得</w:t>
            </w:r>
            <w:r>
              <w:rPr>
                <w:rFonts w:ascii="宋体" w:hAnsi="宋体" w:cs="宋体" w:hint="eastAsia"/>
                <w:szCs w:val="21"/>
              </w:rPr>
              <w:t>1</w:t>
            </w:r>
            <w:r>
              <w:rPr>
                <w:rFonts w:ascii="宋体" w:hAnsi="宋体" w:cs="宋体" w:hint="eastAsia"/>
                <w:szCs w:val="21"/>
              </w:rPr>
              <w:t>分。</w:t>
            </w:r>
          </w:p>
        </w:tc>
      </w:tr>
      <w:tr w:rsidR="00E61DD7">
        <w:trPr>
          <w:trHeight w:val="1290"/>
          <w:jc w:val="center"/>
        </w:trPr>
        <w:tc>
          <w:tcPr>
            <w:tcW w:w="1086" w:type="dxa"/>
            <w:vMerge/>
            <w:vAlign w:val="center"/>
          </w:tcPr>
          <w:p w:rsidR="00E61DD7" w:rsidRDefault="00E61DD7">
            <w:pPr>
              <w:adjustRightInd w:val="0"/>
              <w:spacing w:line="400" w:lineRule="exact"/>
              <w:ind w:firstLineChars="200" w:firstLine="420"/>
              <w:jc w:val="center"/>
              <w:textAlignment w:val="baseline"/>
              <w:rPr>
                <w:rFonts w:ascii="宋体" w:hAnsi="宋体" w:cs="宋体"/>
                <w:szCs w:val="21"/>
              </w:rPr>
            </w:pPr>
          </w:p>
        </w:tc>
        <w:tc>
          <w:tcPr>
            <w:tcW w:w="1680" w:type="dxa"/>
            <w:shd w:val="clear" w:color="auto" w:fill="auto"/>
            <w:vAlign w:val="center"/>
          </w:tcPr>
          <w:p w:rsidR="00E61DD7" w:rsidRDefault="00BB2A1F">
            <w:pPr>
              <w:adjustRightInd w:val="0"/>
              <w:spacing w:line="400" w:lineRule="exact"/>
              <w:jc w:val="center"/>
              <w:textAlignment w:val="baseline"/>
              <w:rPr>
                <w:rFonts w:ascii="宋体" w:hAnsi="宋体" w:cs="宋体"/>
                <w:spacing w:val="-11"/>
                <w:szCs w:val="21"/>
              </w:rPr>
            </w:pPr>
            <w:r>
              <w:rPr>
                <w:rFonts w:ascii="宋体" w:hAnsi="宋体" w:cs="宋体" w:hint="eastAsia"/>
                <w:spacing w:val="-11"/>
                <w:szCs w:val="21"/>
              </w:rPr>
              <w:t>投资</w:t>
            </w:r>
            <w:r>
              <w:rPr>
                <w:rFonts w:ascii="宋体" w:hAnsi="宋体" w:cs="宋体" w:hint="eastAsia"/>
                <w:spacing w:val="-11"/>
                <w:szCs w:val="21"/>
              </w:rPr>
              <w:t>控制</w:t>
            </w:r>
            <w:r>
              <w:rPr>
                <w:rFonts w:ascii="宋体" w:hAnsi="宋体" w:cs="宋体" w:hint="eastAsia"/>
                <w:spacing w:val="-11"/>
                <w:szCs w:val="21"/>
              </w:rPr>
              <w:t>方案</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5</w:t>
            </w:r>
            <w:r>
              <w:rPr>
                <w:rFonts w:ascii="宋体" w:hAnsi="宋体" w:cs="宋体" w:hint="eastAsia"/>
                <w:szCs w:val="21"/>
              </w:rPr>
              <w:t>分</w:t>
            </w:r>
          </w:p>
        </w:tc>
        <w:tc>
          <w:tcPr>
            <w:tcW w:w="6873" w:type="dxa"/>
            <w:shd w:val="clear" w:color="auto" w:fill="auto"/>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投资控制方案</w:t>
            </w:r>
            <w:r>
              <w:rPr>
                <w:rFonts w:ascii="宋体" w:hAnsi="宋体" w:cs="宋体" w:hint="eastAsia"/>
                <w:szCs w:val="21"/>
              </w:rPr>
              <w:t>施阐述详实具体、可实施性强的为优得</w:t>
            </w:r>
            <w:r>
              <w:rPr>
                <w:rFonts w:ascii="宋体" w:hAnsi="宋体" w:cs="宋体" w:hint="eastAsia"/>
                <w:szCs w:val="21"/>
              </w:rPr>
              <w:t>5</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pacing w:val="-6"/>
                <w:szCs w:val="21"/>
              </w:rPr>
            </w:pPr>
            <w:r>
              <w:rPr>
                <w:rFonts w:ascii="宋体" w:hAnsi="宋体" w:cs="宋体" w:hint="eastAsia"/>
                <w:szCs w:val="21"/>
              </w:rPr>
              <w:t>投资控制方案</w:t>
            </w:r>
            <w:r>
              <w:rPr>
                <w:rFonts w:ascii="宋体" w:hAnsi="宋体" w:cs="宋体" w:hint="eastAsia"/>
                <w:spacing w:val="-6"/>
                <w:szCs w:val="21"/>
              </w:rPr>
              <w:t>阐述较为详细</w:t>
            </w:r>
            <w:r>
              <w:rPr>
                <w:rFonts w:ascii="宋体" w:hAnsi="宋体" w:cs="宋体" w:hint="eastAsia"/>
                <w:spacing w:val="-6"/>
                <w:szCs w:val="21"/>
              </w:rPr>
              <w:t>、</w:t>
            </w:r>
            <w:r>
              <w:rPr>
                <w:rFonts w:ascii="宋体" w:hAnsi="宋体" w:cs="宋体" w:hint="eastAsia"/>
                <w:spacing w:val="-6"/>
                <w:szCs w:val="21"/>
              </w:rPr>
              <w:t>具有可实施性的为良好得</w:t>
            </w:r>
            <w:r>
              <w:rPr>
                <w:rFonts w:ascii="宋体" w:hAnsi="宋体" w:cs="宋体" w:hint="eastAsia"/>
                <w:spacing w:val="-6"/>
                <w:szCs w:val="21"/>
              </w:rPr>
              <w:t>3</w:t>
            </w:r>
            <w:r>
              <w:rPr>
                <w:rFonts w:ascii="宋体" w:hAnsi="宋体" w:cs="宋体" w:hint="eastAsia"/>
                <w:spacing w:val="-6"/>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投资控制方案</w:t>
            </w:r>
            <w:r>
              <w:rPr>
                <w:rFonts w:ascii="宋体" w:hAnsi="宋体" w:cs="宋体" w:hint="eastAsia"/>
                <w:szCs w:val="21"/>
              </w:rPr>
              <w:t>阐述不够详细具体</w:t>
            </w:r>
            <w:r>
              <w:rPr>
                <w:rFonts w:ascii="宋体" w:hAnsi="宋体" w:cs="宋体" w:hint="eastAsia"/>
                <w:szCs w:val="21"/>
              </w:rPr>
              <w:t>、</w:t>
            </w:r>
            <w:r>
              <w:rPr>
                <w:rFonts w:ascii="宋体" w:hAnsi="宋体" w:cs="宋体" w:hint="eastAsia"/>
                <w:szCs w:val="21"/>
              </w:rPr>
              <w:t>可实施性一般得</w:t>
            </w:r>
            <w:r>
              <w:rPr>
                <w:rFonts w:ascii="宋体" w:hAnsi="宋体" w:cs="宋体" w:hint="eastAsia"/>
                <w:szCs w:val="21"/>
              </w:rPr>
              <w:t>1</w:t>
            </w:r>
            <w:r>
              <w:rPr>
                <w:rFonts w:ascii="宋体" w:hAnsi="宋体" w:cs="宋体" w:hint="eastAsia"/>
                <w:szCs w:val="21"/>
              </w:rPr>
              <w:t>分。</w:t>
            </w:r>
          </w:p>
        </w:tc>
      </w:tr>
      <w:tr w:rsidR="00E61DD7">
        <w:trPr>
          <w:trHeight w:val="90"/>
          <w:jc w:val="center"/>
        </w:trPr>
        <w:tc>
          <w:tcPr>
            <w:tcW w:w="1086" w:type="dxa"/>
            <w:vMerge/>
            <w:vAlign w:val="center"/>
          </w:tcPr>
          <w:p w:rsidR="00E61DD7" w:rsidRDefault="00E61DD7">
            <w:pPr>
              <w:adjustRightInd w:val="0"/>
              <w:spacing w:line="400" w:lineRule="exact"/>
              <w:ind w:firstLineChars="200" w:firstLine="420"/>
              <w:jc w:val="center"/>
              <w:textAlignment w:val="baseline"/>
              <w:rPr>
                <w:rFonts w:ascii="宋体" w:hAnsi="宋体" w:cs="宋体"/>
                <w:szCs w:val="21"/>
              </w:rPr>
            </w:pPr>
          </w:p>
        </w:tc>
        <w:tc>
          <w:tcPr>
            <w:tcW w:w="1680" w:type="dxa"/>
            <w:shd w:val="clear" w:color="auto" w:fill="auto"/>
            <w:vAlign w:val="center"/>
          </w:tcPr>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安全控制</w:t>
            </w:r>
            <w:r>
              <w:rPr>
                <w:rFonts w:ascii="宋体" w:hAnsi="宋体" w:cs="宋体" w:hint="eastAsia"/>
                <w:szCs w:val="21"/>
              </w:rPr>
              <w:t>方案</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5</w:t>
            </w:r>
            <w:r>
              <w:rPr>
                <w:rFonts w:ascii="宋体" w:hAnsi="宋体" w:cs="宋体" w:hint="eastAsia"/>
                <w:szCs w:val="21"/>
              </w:rPr>
              <w:t>分</w:t>
            </w:r>
          </w:p>
        </w:tc>
        <w:tc>
          <w:tcPr>
            <w:tcW w:w="6873" w:type="dxa"/>
            <w:shd w:val="clear" w:color="auto" w:fill="auto"/>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安全控制</w:t>
            </w:r>
            <w:r>
              <w:rPr>
                <w:rFonts w:ascii="宋体" w:hAnsi="宋体" w:cs="宋体" w:hint="eastAsia"/>
                <w:szCs w:val="21"/>
              </w:rPr>
              <w:t>方案</w:t>
            </w:r>
            <w:r>
              <w:rPr>
                <w:rFonts w:ascii="宋体" w:hAnsi="宋体" w:cs="宋体" w:hint="eastAsia"/>
                <w:szCs w:val="21"/>
              </w:rPr>
              <w:t>阐述详实、明确、具体、可实施性强的为优得</w:t>
            </w:r>
            <w:r>
              <w:rPr>
                <w:rFonts w:ascii="宋体" w:hAnsi="宋体" w:cs="宋体" w:hint="eastAsia"/>
                <w:szCs w:val="21"/>
              </w:rPr>
              <w:t>5</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安全控制</w:t>
            </w:r>
            <w:r>
              <w:rPr>
                <w:rFonts w:ascii="宋体" w:hAnsi="宋体" w:cs="宋体" w:hint="eastAsia"/>
                <w:szCs w:val="21"/>
              </w:rPr>
              <w:t>方案</w:t>
            </w:r>
            <w:r>
              <w:rPr>
                <w:rFonts w:ascii="宋体" w:hAnsi="宋体" w:cs="宋体" w:hint="eastAsia"/>
                <w:szCs w:val="21"/>
              </w:rPr>
              <w:t>阐述较为详细</w:t>
            </w:r>
            <w:r>
              <w:rPr>
                <w:rFonts w:ascii="宋体" w:hAnsi="宋体" w:cs="宋体" w:hint="eastAsia"/>
                <w:szCs w:val="21"/>
              </w:rPr>
              <w:t>、</w:t>
            </w:r>
            <w:r>
              <w:rPr>
                <w:rFonts w:ascii="宋体" w:hAnsi="宋体" w:cs="宋体" w:hint="eastAsia"/>
                <w:szCs w:val="21"/>
              </w:rPr>
              <w:t>具有可实施性的为良好得</w:t>
            </w:r>
            <w:r>
              <w:rPr>
                <w:rFonts w:ascii="宋体" w:hAnsi="宋体" w:cs="宋体" w:hint="eastAsia"/>
                <w:szCs w:val="21"/>
              </w:rPr>
              <w:t>3</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安全控制</w:t>
            </w:r>
            <w:r>
              <w:rPr>
                <w:rFonts w:ascii="宋体" w:hAnsi="宋体" w:cs="宋体" w:hint="eastAsia"/>
                <w:szCs w:val="21"/>
              </w:rPr>
              <w:t>方案</w:t>
            </w:r>
            <w:r>
              <w:rPr>
                <w:rFonts w:ascii="宋体" w:hAnsi="宋体" w:cs="宋体" w:hint="eastAsia"/>
                <w:szCs w:val="21"/>
              </w:rPr>
              <w:t>阐述不够详细具体</w:t>
            </w:r>
            <w:r>
              <w:rPr>
                <w:rFonts w:ascii="宋体" w:hAnsi="宋体" w:cs="宋体" w:hint="eastAsia"/>
                <w:szCs w:val="21"/>
              </w:rPr>
              <w:t>、</w:t>
            </w:r>
            <w:r>
              <w:rPr>
                <w:rFonts w:ascii="宋体" w:hAnsi="宋体" w:cs="宋体" w:hint="eastAsia"/>
                <w:szCs w:val="21"/>
              </w:rPr>
              <w:t>可实施性一般得</w:t>
            </w:r>
            <w:r>
              <w:rPr>
                <w:rFonts w:ascii="宋体" w:hAnsi="宋体" w:cs="宋体" w:hint="eastAsia"/>
                <w:szCs w:val="21"/>
              </w:rPr>
              <w:t>1</w:t>
            </w:r>
            <w:r>
              <w:rPr>
                <w:rFonts w:ascii="宋体" w:hAnsi="宋体" w:cs="宋体" w:hint="eastAsia"/>
                <w:szCs w:val="21"/>
              </w:rPr>
              <w:t>分。</w:t>
            </w:r>
          </w:p>
        </w:tc>
      </w:tr>
      <w:tr w:rsidR="00E61DD7">
        <w:trPr>
          <w:trHeight w:val="457"/>
          <w:jc w:val="center"/>
        </w:trPr>
        <w:tc>
          <w:tcPr>
            <w:tcW w:w="1086" w:type="dxa"/>
            <w:vMerge/>
            <w:vAlign w:val="center"/>
          </w:tcPr>
          <w:p w:rsidR="00E61DD7" w:rsidRDefault="00E61DD7">
            <w:pPr>
              <w:adjustRightInd w:val="0"/>
              <w:spacing w:line="400" w:lineRule="exact"/>
              <w:ind w:firstLineChars="200" w:firstLine="420"/>
              <w:jc w:val="center"/>
              <w:textAlignment w:val="baseline"/>
              <w:rPr>
                <w:rFonts w:ascii="宋体" w:hAnsi="宋体" w:cs="宋体"/>
                <w:szCs w:val="21"/>
              </w:rPr>
            </w:pPr>
          </w:p>
        </w:tc>
        <w:tc>
          <w:tcPr>
            <w:tcW w:w="1680" w:type="dxa"/>
            <w:vAlign w:val="center"/>
          </w:tcPr>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合同</w:t>
            </w:r>
            <w:r>
              <w:rPr>
                <w:rFonts w:ascii="宋体" w:hAnsi="宋体" w:cs="宋体" w:hint="eastAsia"/>
                <w:szCs w:val="21"/>
              </w:rPr>
              <w:t>及</w:t>
            </w:r>
            <w:r>
              <w:rPr>
                <w:rFonts w:ascii="宋体" w:hAnsi="宋体" w:cs="宋体" w:hint="eastAsia"/>
                <w:szCs w:val="21"/>
              </w:rPr>
              <w:t>信息</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管理</w:t>
            </w:r>
            <w:r>
              <w:rPr>
                <w:rFonts w:ascii="宋体" w:hAnsi="宋体" w:cs="宋体" w:hint="eastAsia"/>
                <w:szCs w:val="21"/>
              </w:rPr>
              <w:t>方案</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4</w:t>
            </w:r>
            <w:r>
              <w:rPr>
                <w:rFonts w:ascii="宋体" w:hAnsi="宋体" w:cs="宋体" w:hint="eastAsia"/>
                <w:szCs w:val="21"/>
              </w:rPr>
              <w:t>分</w:t>
            </w:r>
          </w:p>
        </w:tc>
        <w:tc>
          <w:tcPr>
            <w:tcW w:w="6873" w:type="dxa"/>
            <w:vAlign w:val="center"/>
          </w:tcPr>
          <w:p w:rsidR="00E61DD7" w:rsidRDefault="00BB2A1F">
            <w:pPr>
              <w:adjustRightInd w:val="0"/>
              <w:spacing w:line="400" w:lineRule="exact"/>
              <w:textAlignment w:val="baseline"/>
              <w:rPr>
                <w:rFonts w:ascii="宋体" w:hAnsi="宋体" w:cs="宋体"/>
                <w:spacing w:val="-6"/>
                <w:szCs w:val="21"/>
              </w:rPr>
            </w:pPr>
            <w:r>
              <w:rPr>
                <w:rFonts w:ascii="宋体" w:hAnsi="宋体" w:cs="宋体" w:hint="eastAsia"/>
                <w:spacing w:val="-6"/>
                <w:szCs w:val="21"/>
              </w:rPr>
              <w:t>合同</w:t>
            </w:r>
            <w:r>
              <w:rPr>
                <w:rFonts w:ascii="宋体" w:hAnsi="宋体" w:cs="宋体" w:hint="eastAsia"/>
                <w:spacing w:val="-6"/>
                <w:szCs w:val="21"/>
              </w:rPr>
              <w:t>及</w:t>
            </w:r>
            <w:r>
              <w:rPr>
                <w:rFonts w:ascii="宋体" w:hAnsi="宋体" w:cs="宋体" w:hint="eastAsia"/>
                <w:spacing w:val="-6"/>
                <w:szCs w:val="21"/>
              </w:rPr>
              <w:t>信息管理</w:t>
            </w:r>
            <w:r>
              <w:rPr>
                <w:rFonts w:ascii="宋体" w:hAnsi="宋体" w:cs="宋体" w:hint="eastAsia"/>
                <w:spacing w:val="-6"/>
                <w:szCs w:val="21"/>
              </w:rPr>
              <w:t>方案</w:t>
            </w:r>
            <w:r>
              <w:rPr>
                <w:rFonts w:ascii="宋体" w:hAnsi="宋体" w:cs="宋体" w:hint="eastAsia"/>
                <w:spacing w:val="-6"/>
                <w:szCs w:val="21"/>
              </w:rPr>
              <w:t>阐述详实具体、可实施性强的为优得</w:t>
            </w:r>
            <w:r>
              <w:rPr>
                <w:rFonts w:ascii="宋体" w:hAnsi="宋体" w:cs="宋体" w:hint="eastAsia"/>
                <w:spacing w:val="-6"/>
                <w:szCs w:val="21"/>
              </w:rPr>
              <w:t>4</w:t>
            </w:r>
            <w:r>
              <w:rPr>
                <w:rFonts w:ascii="宋体" w:hAnsi="宋体" w:cs="宋体" w:hint="eastAsia"/>
                <w:spacing w:val="-6"/>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pacing w:val="-6"/>
                <w:szCs w:val="21"/>
              </w:rPr>
              <w:t>合同</w:t>
            </w:r>
            <w:r>
              <w:rPr>
                <w:rFonts w:ascii="宋体" w:hAnsi="宋体" w:cs="宋体" w:hint="eastAsia"/>
                <w:spacing w:val="-6"/>
                <w:szCs w:val="21"/>
              </w:rPr>
              <w:t>及</w:t>
            </w:r>
            <w:r>
              <w:rPr>
                <w:rFonts w:ascii="宋体" w:hAnsi="宋体" w:cs="宋体" w:hint="eastAsia"/>
                <w:spacing w:val="-6"/>
                <w:szCs w:val="21"/>
              </w:rPr>
              <w:t>信息管理</w:t>
            </w:r>
            <w:r>
              <w:rPr>
                <w:rFonts w:ascii="宋体" w:hAnsi="宋体" w:cs="宋体" w:hint="eastAsia"/>
                <w:spacing w:val="-6"/>
                <w:szCs w:val="21"/>
              </w:rPr>
              <w:t>方案</w:t>
            </w:r>
            <w:r>
              <w:rPr>
                <w:rFonts w:ascii="宋体" w:hAnsi="宋体" w:cs="宋体" w:hint="eastAsia"/>
                <w:szCs w:val="21"/>
              </w:rPr>
              <w:t>阐述较为详细</w:t>
            </w:r>
            <w:r>
              <w:rPr>
                <w:rFonts w:ascii="宋体" w:hAnsi="宋体" w:cs="宋体" w:hint="eastAsia"/>
                <w:szCs w:val="21"/>
              </w:rPr>
              <w:t>、</w:t>
            </w:r>
            <w:r>
              <w:rPr>
                <w:rFonts w:ascii="宋体" w:hAnsi="宋体" w:cs="宋体" w:hint="eastAsia"/>
                <w:szCs w:val="21"/>
              </w:rPr>
              <w:t>具有可实施性的为良好得</w:t>
            </w:r>
            <w:r>
              <w:rPr>
                <w:rFonts w:ascii="宋体" w:hAnsi="宋体" w:cs="宋体" w:hint="eastAsia"/>
                <w:szCs w:val="21"/>
              </w:rPr>
              <w:t>2</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pacing w:val="-6"/>
                <w:szCs w:val="21"/>
              </w:rPr>
              <w:t>合同</w:t>
            </w:r>
            <w:r>
              <w:rPr>
                <w:rFonts w:ascii="宋体" w:hAnsi="宋体" w:cs="宋体" w:hint="eastAsia"/>
                <w:spacing w:val="-6"/>
                <w:szCs w:val="21"/>
              </w:rPr>
              <w:t>及</w:t>
            </w:r>
            <w:r>
              <w:rPr>
                <w:rFonts w:ascii="宋体" w:hAnsi="宋体" w:cs="宋体" w:hint="eastAsia"/>
                <w:spacing w:val="-6"/>
                <w:szCs w:val="21"/>
              </w:rPr>
              <w:t>信息管理</w:t>
            </w:r>
            <w:r>
              <w:rPr>
                <w:rFonts w:ascii="宋体" w:hAnsi="宋体" w:cs="宋体" w:hint="eastAsia"/>
                <w:spacing w:val="-6"/>
                <w:szCs w:val="21"/>
              </w:rPr>
              <w:t>方案</w:t>
            </w:r>
            <w:r>
              <w:rPr>
                <w:rFonts w:ascii="宋体" w:hAnsi="宋体" w:cs="宋体" w:hint="eastAsia"/>
                <w:spacing w:val="-6"/>
                <w:szCs w:val="21"/>
              </w:rPr>
              <w:t>阐述不够详细具体</w:t>
            </w:r>
            <w:r>
              <w:rPr>
                <w:rFonts w:ascii="宋体" w:hAnsi="宋体" w:cs="宋体" w:hint="eastAsia"/>
                <w:spacing w:val="-6"/>
                <w:szCs w:val="21"/>
              </w:rPr>
              <w:t>、</w:t>
            </w:r>
            <w:r>
              <w:rPr>
                <w:rFonts w:ascii="宋体" w:hAnsi="宋体" w:cs="宋体" w:hint="eastAsia"/>
                <w:spacing w:val="-6"/>
                <w:szCs w:val="21"/>
              </w:rPr>
              <w:t>可实施性一般得</w:t>
            </w:r>
            <w:r>
              <w:rPr>
                <w:rFonts w:ascii="宋体" w:hAnsi="宋体" w:cs="宋体" w:hint="eastAsia"/>
                <w:spacing w:val="-6"/>
                <w:szCs w:val="21"/>
              </w:rPr>
              <w:t>1</w:t>
            </w:r>
            <w:r>
              <w:rPr>
                <w:rFonts w:ascii="宋体" w:hAnsi="宋体" w:cs="宋体" w:hint="eastAsia"/>
                <w:spacing w:val="-6"/>
                <w:szCs w:val="21"/>
              </w:rPr>
              <w:t>分。</w:t>
            </w:r>
          </w:p>
        </w:tc>
      </w:tr>
      <w:tr w:rsidR="00E61DD7">
        <w:trPr>
          <w:trHeight w:val="457"/>
          <w:jc w:val="center"/>
        </w:trPr>
        <w:tc>
          <w:tcPr>
            <w:tcW w:w="1086" w:type="dxa"/>
            <w:vMerge/>
            <w:vAlign w:val="center"/>
          </w:tcPr>
          <w:p w:rsidR="00E61DD7" w:rsidRDefault="00E61DD7">
            <w:pPr>
              <w:adjustRightInd w:val="0"/>
              <w:spacing w:line="400" w:lineRule="exact"/>
              <w:ind w:firstLineChars="200" w:firstLine="420"/>
              <w:jc w:val="center"/>
              <w:textAlignment w:val="baseline"/>
              <w:rPr>
                <w:rFonts w:ascii="宋体" w:hAnsi="宋体" w:cs="宋体"/>
                <w:szCs w:val="21"/>
              </w:rPr>
            </w:pPr>
          </w:p>
        </w:tc>
        <w:tc>
          <w:tcPr>
            <w:tcW w:w="1680" w:type="dxa"/>
            <w:vAlign w:val="center"/>
          </w:tcPr>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缺陷责任期的监理措施</w:t>
            </w:r>
          </w:p>
          <w:p w:rsidR="00E61DD7" w:rsidRDefault="00BB2A1F" w:rsidP="00A444A2">
            <w:pPr>
              <w:pStyle w:val="af6"/>
              <w:ind w:firstLine="420"/>
            </w:pPr>
            <w:r>
              <w:rPr>
                <w:rFonts w:cs="宋体" w:hint="eastAsia"/>
                <w:szCs w:val="21"/>
              </w:rPr>
              <w:t>3</w:t>
            </w:r>
            <w:r>
              <w:rPr>
                <w:rFonts w:cs="宋体" w:hint="eastAsia"/>
                <w:szCs w:val="21"/>
              </w:rPr>
              <w:t>分</w:t>
            </w:r>
          </w:p>
        </w:tc>
        <w:tc>
          <w:tcPr>
            <w:tcW w:w="6873" w:type="dxa"/>
            <w:vAlign w:val="center"/>
          </w:tcPr>
          <w:p w:rsidR="00E61DD7" w:rsidRDefault="00BB2A1F">
            <w:pPr>
              <w:adjustRightInd w:val="0"/>
              <w:spacing w:line="400" w:lineRule="exact"/>
              <w:textAlignment w:val="baseline"/>
              <w:rPr>
                <w:rFonts w:ascii="宋体" w:cs="宋体"/>
                <w:szCs w:val="21"/>
              </w:rPr>
            </w:pPr>
            <w:r>
              <w:rPr>
                <w:rFonts w:ascii="宋体" w:hAnsi="宋体" w:cs="宋体" w:hint="eastAsia"/>
                <w:szCs w:val="21"/>
              </w:rPr>
              <w:t>缺陷责任期的监理措施阐述详实、明确、具体、可实施性强的为优得</w:t>
            </w:r>
            <w:r>
              <w:rPr>
                <w:rFonts w:ascii="宋体" w:hAnsi="宋体" w:cs="宋体" w:hint="eastAsia"/>
                <w:szCs w:val="21"/>
              </w:rPr>
              <w:t>3</w:t>
            </w:r>
            <w:r>
              <w:rPr>
                <w:rFonts w:ascii="宋体" w:hAnsi="宋体" w:cs="宋体" w:hint="eastAsia"/>
                <w:szCs w:val="21"/>
              </w:rPr>
              <w:t>分；</w:t>
            </w:r>
          </w:p>
          <w:p w:rsidR="00E61DD7" w:rsidRDefault="00BB2A1F">
            <w:pPr>
              <w:adjustRightInd w:val="0"/>
              <w:spacing w:line="400" w:lineRule="exact"/>
              <w:textAlignment w:val="baseline"/>
              <w:rPr>
                <w:rFonts w:ascii="宋体" w:cs="宋体"/>
                <w:szCs w:val="21"/>
              </w:rPr>
            </w:pPr>
            <w:r>
              <w:rPr>
                <w:rFonts w:ascii="宋体" w:hAnsi="宋体" w:cs="宋体" w:hint="eastAsia"/>
                <w:szCs w:val="21"/>
              </w:rPr>
              <w:t>缺陷责任期的监理措施阐述</w:t>
            </w:r>
            <w:r>
              <w:rPr>
                <w:rFonts w:ascii="宋体" w:hAnsi="宋体" w:cs="宋体" w:hint="eastAsia"/>
                <w:szCs w:val="21"/>
              </w:rPr>
              <w:t>较为详细、具有</w:t>
            </w:r>
            <w:r>
              <w:rPr>
                <w:rFonts w:ascii="宋体" w:hAnsi="宋体" w:cs="宋体" w:hint="eastAsia"/>
                <w:szCs w:val="21"/>
              </w:rPr>
              <w:t>可实施性的为</w:t>
            </w:r>
            <w:r>
              <w:rPr>
                <w:rFonts w:ascii="宋体" w:hAnsi="宋体" w:cs="宋体" w:hint="eastAsia"/>
                <w:szCs w:val="21"/>
              </w:rPr>
              <w:t>良好</w:t>
            </w:r>
            <w:r>
              <w:rPr>
                <w:rFonts w:ascii="宋体" w:hAnsi="宋体" w:cs="宋体" w:hint="eastAsia"/>
                <w:szCs w:val="21"/>
              </w:rPr>
              <w:t>得</w:t>
            </w:r>
            <w:r>
              <w:rPr>
                <w:rFonts w:ascii="宋体" w:hAnsi="宋体" w:cs="宋体" w:hint="eastAsia"/>
                <w:szCs w:val="21"/>
              </w:rPr>
              <w:t>2</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pacing w:val="-6"/>
                <w:szCs w:val="21"/>
              </w:rPr>
            </w:pPr>
            <w:r>
              <w:rPr>
                <w:rFonts w:ascii="宋体" w:hAnsi="宋体" w:cs="宋体" w:hint="eastAsia"/>
                <w:szCs w:val="21"/>
              </w:rPr>
              <w:t>缺陷责任期的监理措施阐述不够详细具体</w:t>
            </w:r>
            <w:r>
              <w:rPr>
                <w:rFonts w:ascii="宋体" w:hAnsi="宋体" w:cs="宋体" w:hint="eastAsia"/>
                <w:szCs w:val="21"/>
              </w:rPr>
              <w:t>、</w:t>
            </w:r>
            <w:r>
              <w:rPr>
                <w:rFonts w:ascii="宋体" w:hAnsi="宋体" w:cs="宋体" w:hint="eastAsia"/>
                <w:szCs w:val="21"/>
              </w:rPr>
              <w:t>可实施性一般得</w:t>
            </w:r>
            <w:r>
              <w:rPr>
                <w:rFonts w:ascii="宋体" w:hAnsi="宋体" w:cs="宋体"/>
                <w:szCs w:val="21"/>
              </w:rPr>
              <w:t>1</w:t>
            </w:r>
            <w:r>
              <w:rPr>
                <w:rFonts w:ascii="宋体" w:hAnsi="宋体" w:cs="宋体" w:hint="eastAsia"/>
                <w:szCs w:val="21"/>
              </w:rPr>
              <w:t>分。</w:t>
            </w:r>
          </w:p>
        </w:tc>
      </w:tr>
      <w:tr w:rsidR="00E61DD7">
        <w:trPr>
          <w:trHeight w:val="457"/>
          <w:jc w:val="center"/>
        </w:trPr>
        <w:tc>
          <w:tcPr>
            <w:tcW w:w="1086" w:type="dxa"/>
            <w:vMerge/>
            <w:vAlign w:val="center"/>
          </w:tcPr>
          <w:p w:rsidR="00E61DD7" w:rsidRDefault="00E61DD7">
            <w:pPr>
              <w:adjustRightInd w:val="0"/>
              <w:spacing w:line="400" w:lineRule="exact"/>
              <w:ind w:firstLineChars="200" w:firstLine="420"/>
              <w:jc w:val="center"/>
              <w:textAlignment w:val="baseline"/>
              <w:rPr>
                <w:rFonts w:ascii="宋体" w:hAnsi="宋体" w:cs="宋体"/>
                <w:szCs w:val="21"/>
              </w:rPr>
            </w:pPr>
          </w:p>
        </w:tc>
        <w:tc>
          <w:tcPr>
            <w:tcW w:w="1680" w:type="dxa"/>
            <w:vAlign w:val="center"/>
          </w:tcPr>
          <w:p w:rsidR="00E61DD7" w:rsidRDefault="00BB2A1F">
            <w:pPr>
              <w:adjustRightInd w:val="0"/>
              <w:spacing w:line="400" w:lineRule="exact"/>
              <w:jc w:val="center"/>
              <w:textAlignment w:val="baseline"/>
              <w:rPr>
                <w:rFonts w:ascii="宋体" w:hAnsi="宋体" w:cs="宋体"/>
                <w:spacing w:val="-6"/>
                <w:szCs w:val="21"/>
              </w:rPr>
            </w:pPr>
            <w:r>
              <w:rPr>
                <w:rFonts w:ascii="宋体" w:hAnsi="宋体" w:cs="宋体" w:hint="eastAsia"/>
                <w:spacing w:val="-6"/>
                <w:szCs w:val="21"/>
              </w:rPr>
              <w:t>对本工程监理重点、难点和关键部分的阐明及监</w:t>
            </w:r>
            <w:r>
              <w:rPr>
                <w:rFonts w:ascii="宋体" w:hAnsi="宋体" w:cs="宋体" w:hint="eastAsia"/>
                <w:spacing w:val="-6"/>
                <w:szCs w:val="21"/>
              </w:rPr>
              <w:lastRenderedPageBreak/>
              <w:t>理实施意见</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3</w:t>
            </w:r>
            <w:r>
              <w:rPr>
                <w:rFonts w:ascii="宋体" w:hAnsi="宋体" w:cs="宋体" w:hint="eastAsia"/>
                <w:szCs w:val="21"/>
              </w:rPr>
              <w:t>分</w:t>
            </w:r>
          </w:p>
        </w:tc>
        <w:tc>
          <w:tcPr>
            <w:tcW w:w="6873" w:type="dxa"/>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lastRenderedPageBreak/>
              <w:t>重点、难点和关键部分的阐明及监理实施意见阐述贴合项目实际情况、重难点分析和关键工作阐述具有针对性、监理实施意见详实具体、可实施性强的为优得</w:t>
            </w:r>
            <w:r>
              <w:rPr>
                <w:rFonts w:ascii="宋体" w:hAnsi="宋体" w:cs="宋体" w:hint="eastAsia"/>
                <w:szCs w:val="21"/>
              </w:rPr>
              <w:t>3</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lastRenderedPageBreak/>
              <w:t>重点、难点和关键部分的阐明及监理实施意见阐述</w:t>
            </w:r>
            <w:r>
              <w:rPr>
                <w:rFonts w:ascii="宋体" w:hAnsi="宋体" w:cs="宋体" w:hint="eastAsia"/>
                <w:szCs w:val="21"/>
              </w:rPr>
              <w:t>较为详细、具有实施性的为良好得</w:t>
            </w:r>
            <w:r>
              <w:rPr>
                <w:rFonts w:ascii="宋体" w:hAnsi="宋体" w:cs="宋体" w:hint="eastAsia"/>
                <w:szCs w:val="21"/>
              </w:rPr>
              <w:t>2</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重点、难点和关键部分的阐明及监理实施意见阐述不够详细具体</w:t>
            </w:r>
            <w:r>
              <w:rPr>
                <w:rFonts w:ascii="宋体" w:hAnsi="宋体" w:cs="宋体" w:hint="eastAsia"/>
                <w:szCs w:val="21"/>
              </w:rPr>
              <w:t>、</w:t>
            </w:r>
            <w:r>
              <w:rPr>
                <w:rFonts w:ascii="宋体" w:hAnsi="宋体" w:cs="宋体" w:hint="eastAsia"/>
                <w:szCs w:val="21"/>
              </w:rPr>
              <w:t>可实施性一般得</w:t>
            </w:r>
            <w:r>
              <w:rPr>
                <w:rFonts w:ascii="宋体" w:hAnsi="宋体" w:cs="宋体" w:hint="eastAsia"/>
                <w:szCs w:val="21"/>
              </w:rPr>
              <w:t>1</w:t>
            </w:r>
            <w:r>
              <w:rPr>
                <w:rFonts w:ascii="宋体" w:hAnsi="宋体" w:cs="宋体" w:hint="eastAsia"/>
                <w:szCs w:val="21"/>
              </w:rPr>
              <w:t>分。</w:t>
            </w:r>
          </w:p>
        </w:tc>
      </w:tr>
      <w:tr w:rsidR="00E61DD7">
        <w:trPr>
          <w:trHeight w:val="542"/>
          <w:jc w:val="center"/>
        </w:trPr>
        <w:tc>
          <w:tcPr>
            <w:tcW w:w="1086" w:type="dxa"/>
            <w:vMerge w:val="restart"/>
            <w:vAlign w:val="center"/>
          </w:tcPr>
          <w:p w:rsidR="00E61DD7" w:rsidRDefault="00BB2A1F">
            <w:pPr>
              <w:adjustRightInd w:val="0"/>
              <w:spacing w:line="400" w:lineRule="exact"/>
              <w:jc w:val="center"/>
              <w:textAlignment w:val="baseline"/>
              <w:rPr>
                <w:rFonts w:ascii="宋体" w:hAnsi="宋体" w:cs="宋体"/>
                <w:spacing w:val="-20"/>
                <w:szCs w:val="21"/>
              </w:rPr>
            </w:pPr>
            <w:r>
              <w:rPr>
                <w:rFonts w:ascii="宋体" w:hAnsi="宋体" w:cs="宋体" w:hint="eastAsia"/>
                <w:spacing w:val="-20"/>
                <w:szCs w:val="21"/>
              </w:rPr>
              <w:lastRenderedPageBreak/>
              <w:t>项目监理</w:t>
            </w:r>
          </w:p>
          <w:p w:rsidR="00E61DD7" w:rsidRDefault="00BB2A1F">
            <w:pPr>
              <w:adjustRightInd w:val="0"/>
              <w:spacing w:line="400" w:lineRule="exact"/>
              <w:jc w:val="center"/>
              <w:textAlignment w:val="baseline"/>
              <w:rPr>
                <w:rFonts w:ascii="宋体" w:hAnsi="宋体" w:cs="宋体"/>
                <w:spacing w:val="-20"/>
                <w:szCs w:val="21"/>
              </w:rPr>
            </w:pPr>
            <w:r>
              <w:rPr>
                <w:rFonts w:ascii="宋体" w:hAnsi="宋体" w:cs="宋体" w:hint="eastAsia"/>
                <w:spacing w:val="-20"/>
                <w:szCs w:val="21"/>
              </w:rPr>
              <w:t>机构</w:t>
            </w:r>
          </w:p>
          <w:p w:rsidR="00E61DD7" w:rsidRDefault="00BB2A1F">
            <w:pPr>
              <w:adjustRightInd w:val="0"/>
              <w:spacing w:line="400" w:lineRule="exact"/>
              <w:ind w:firstLineChars="200" w:firstLine="340"/>
              <w:textAlignment w:val="baseline"/>
              <w:rPr>
                <w:rFonts w:ascii="宋体" w:hAnsi="宋体" w:cs="宋体"/>
                <w:szCs w:val="21"/>
              </w:rPr>
            </w:pPr>
            <w:r>
              <w:rPr>
                <w:rFonts w:ascii="宋体" w:hAnsi="宋体" w:cs="宋体" w:hint="eastAsia"/>
                <w:spacing w:val="-20"/>
                <w:szCs w:val="21"/>
              </w:rPr>
              <w:t>22</w:t>
            </w:r>
            <w:r>
              <w:rPr>
                <w:rFonts w:ascii="宋体" w:hAnsi="宋体" w:cs="宋体" w:hint="eastAsia"/>
                <w:spacing w:val="-20"/>
                <w:szCs w:val="21"/>
              </w:rPr>
              <w:t>分</w:t>
            </w:r>
          </w:p>
        </w:tc>
        <w:tc>
          <w:tcPr>
            <w:tcW w:w="1680" w:type="dxa"/>
            <w:vAlign w:val="center"/>
          </w:tcPr>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总监理工程师</w:t>
            </w:r>
          </w:p>
          <w:p w:rsidR="00E61DD7" w:rsidRDefault="00BB2A1F">
            <w:pPr>
              <w:pStyle w:val="af6"/>
              <w:spacing w:line="400" w:lineRule="exact"/>
              <w:ind w:firstLineChars="300" w:firstLine="630"/>
              <w:rPr>
                <w:rFonts w:cs="宋体"/>
              </w:rPr>
            </w:pPr>
            <w:r>
              <w:rPr>
                <w:rFonts w:cs="宋体" w:hint="eastAsia"/>
                <w:szCs w:val="21"/>
              </w:rPr>
              <w:t>8</w:t>
            </w:r>
            <w:r>
              <w:rPr>
                <w:rFonts w:cs="宋体" w:hint="eastAsia"/>
                <w:szCs w:val="21"/>
              </w:rPr>
              <w:t>分</w:t>
            </w:r>
          </w:p>
        </w:tc>
        <w:tc>
          <w:tcPr>
            <w:tcW w:w="6873" w:type="dxa"/>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shd w:val="clear" w:color="auto" w:fill="FFFFFF"/>
              </w:rPr>
              <w:t>项目总监理工程师监理执业年限</w:t>
            </w:r>
            <w:r>
              <w:rPr>
                <w:rFonts w:ascii="宋体" w:hAnsi="宋体" w:cs="宋体" w:hint="eastAsia"/>
                <w:szCs w:val="21"/>
                <w:shd w:val="clear" w:color="auto" w:fill="FFFFFF"/>
              </w:rPr>
              <w:t>在</w:t>
            </w:r>
            <w:r>
              <w:rPr>
                <w:rFonts w:ascii="宋体" w:hAnsi="宋体" w:cs="宋体" w:hint="eastAsia"/>
                <w:szCs w:val="21"/>
                <w:shd w:val="clear" w:color="auto" w:fill="FFFFFF"/>
              </w:rPr>
              <w:t>10</w:t>
            </w:r>
            <w:r>
              <w:rPr>
                <w:rFonts w:ascii="宋体" w:hAnsi="宋体" w:cs="宋体" w:hint="eastAsia"/>
                <w:szCs w:val="21"/>
                <w:shd w:val="clear" w:color="auto" w:fill="FFFFFF"/>
              </w:rPr>
              <w:t>年及以上的得</w:t>
            </w:r>
            <w:r>
              <w:rPr>
                <w:rFonts w:ascii="宋体" w:hAnsi="宋体" w:cs="宋体" w:hint="eastAsia"/>
                <w:szCs w:val="21"/>
                <w:shd w:val="clear" w:color="auto" w:fill="FFFFFF"/>
              </w:rPr>
              <w:t>4</w:t>
            </w:r>
            <w:r>
              <w:rPr>
                <w:rFonts w:ascii="宋体" w:hAnsi="宋体" w:cs="宋体" w:hint="eastAsia"/>
                <w:szCs w:val="21"/>
                <w:shd w:val="clear" w:color="auto" w:fill="FFFFFF"/>
              </w:rPr>
              <w:t>分，执业年限在</w:t>
            </w:r>
            <w:r>
              <w:rPr>
                <w:rFonts w:ascii="宋体" w:hAnsi="宋体" w:cs="宋体" w:hint="eastAsia"/>
                <w:szCs w:val="21"/>
                <w:shd w:val="clear" w:color="auto" w:fill="FFFFFF"/>
              </w:rPr>
              <w:t>5</w:t>
            </w:r>
            <w:r>
              <w:rPr>
                <w:rFonts w:ascii="宋体" w:hAnsi="宋体" w:cs="宋体" w:hint="eastAsia"/>
                <w:szCs w:val="21"/>
                <w:shd w:val="clear" w:color="auto" w:fill="FFFFFF"/>
              </w:rPr>
              <w:t>年及以上不满</w:t>
            </w:r>
            <w:r>
              <w:rPr>
                <w:rFonts w:ascii="宋体" w:hAnsi="宋体" w:cs="宋体" w:hint="eastAsia"/>
                <w:szCs w:val="21"/>
                <w:shd w:val="clear" w:color="auto" w:fill="FFFFFF"/>
              </w:rPr>
              <w:t>10</w:t>
            </w:r>
            <w:r>
              <w:rPr>
                <w:rFonts w:ascii="宋体" w:hAnsi="宋体" w:cs="宋体" w:hint="eastAsia"/>
                <w:szCs w:val="21"/>
                <w:shd w:val="clear" w:color="auto" w:fill="FFFFFF"/>
              </w:rPr>
              <w:t>年的得</w:t>
            </w:r>
            <w:r>
              <w:rPr>
                <w:rFonts w:ascii="宋体" w:hAnsi="宋体" w:cs="宋体" w:hint="eastAsia"/>
                <w:szCs w:val="21"/>
                <w:shd w:val="clear" w:color="auto" w:fill="FFFFFF"/>
              </w:rPr>
              <w:t>2</w:t>
            </w:r>
            <w:r>
              <w:rPr>
                <w:rFonts w:ascii="宋体" w:hAnsi="宋体" w:cs="宋体" w:hint="eastAsia"/>
                <w:szCs w:val="21"/>
                <w:shd w:val="clear" w:color="auto" w:fill="FFFFFF"/>
              </w:rPr>
              <w:t>分</w:t>
            </w:r>
            <w:r>
              <w:rPr>
                <w:rFonts w:ascii="宋体" w:hAnsi="宋体" w:cs="宋体" w:hint="eastAsia"/>
                <w:szCs w:val="21"/>
                <w:shd w:val="clear" w:color="auto" w:fill="FFFFFF"/>
              </w:rPr>
              <w:t>；</w:t>
            </w:r>
            <w:r>
              <w:rPr>
                <w:rFonts w:ascii="宋体" w:hAnsi="宋体" w:cs="宋体" w:hint="eastAsia"/>
                <w:szCs w:val="21"/>
                <w:shd w:val="clear" w:color="auto" w:fill="FFFFFF"/>
              </w:rPr>
              <w:t>执业年限在</w:t>
            </w:r>
            <w:r>
              <w:rPr>
                <w:rFonts w:ascii="宋体" w:hAnsi="宋体" w:cs="宋体" w:hint="eastAsia"/>
                <w:szCs w:val="21"/>
                <w:shd w:val="clear" w:color="auto" w:fill="FFFFFF"/>
              </w:rPr>
              <w:t>5</w:t>
            </w:r>
            <w:r>
              <w:rPr>
                <w:rFonts w:ascii="宋体" w:hAnsi="宋体" w:cs="宋体" w:hint="eastAsia"/>
                <w:szCs w:val="21"/>
                <w:shd w:val="clear" w:color="auto" w:fill="FFFFFF"/>
              </w:rPr>
              <w:t>年（不含）以下的得</w:t>
            </w:r>
            <w:r>
              <w:rPr>
                <w:rFonts w:ascii="宋体" w:hAnsi="宋体" w:cs="宋体" w:hint="eastAsia"/>
                <w:szCs w:val="21"/>
                <w:shd w:val="clear" w:color="auto" w:fill="FFFFFF"/>
              </w:rPr>
              <w:t>1</w:t>
            </w:r>
            <w:r>
              <w:rPr>
                <w:rFonts w:ascii="宋体" w:hAnsi="宋体" w:cs="宋体" w:hint="eastAsia"/>
                <w:szCs w:val="21"/>
                <w:shd w:val="clear" w:color="auto" w:fill="FFFFFF"/>
              </w:rPr>
              <w:t>分</w:t>
            </w:r>
            <w:r>
              <w:rPr>
                <w:rFonts w:ascii="宋体" w:hAnsi="宋体" w:cs="宋体" w:hint="eastAsia"/>
                <w:szCs w:val="21"/>
                <w:shd w:val="clear" w:color="auto" w:fill="FFFFFF"/>
              </w:rPr>
              <w:t>；</w:t>
            </w:r>
            <w:r>
              <w:rPr>
                <w:rFonts w:ascii="宋体" w:hAnsi="宋体" w:cs="宋体" w:hint="eastAsia"/>
                <w:szCs w:val="21"/>
                <w:shd w:val="clear" w:color="auto" w:fill="FFFFFF"/>
              </w:rPr>
              <w:t>（执业年限以</w:t>
            </w:r>
            <w:r>
              <w:rPr>
                <w:rFonts w:ascii="宋体" w:hAnsi="宋体" w:cs="宋体" w:hint="eastAsia"/>
                <w:szCs w:val="21"/>
                <w:shd w:val="clear" w:color="auto" w:fill="FFFFFF"/>
              </w:rPr>
              <w:t>国家注册</w:t>
            </w:r>
            <w:r>
              <w:rPr>
                <w:rFonts w:ascii="宋体" w:hAnsi="宋体" w:cs="宋体" w:hint="eastAsia"/>
                <w:szCs w:val="21"/>
                <w:shd w:val="clear" w:color="auto" w:fill="FFFFFF"/>
              </w:rPr>
              <w:t>监理工程师</w:t>
            </w:r>
            <w:r>
              <w:rPr>
                <w:rFonts w:ascii="宋体" w:hAnsi="宋体" w:cs="宋体" w:hint="eastAsia"/>
                <w:szCs w:val="21"/>
                <w:shd w:val="clear" w:color="auto" w:fill="FFFFFF"/>
              </w:rPr>
              <w:t>执业</w:t>
            </w:r>
            <w:r>
              <w:rPr>
                <w:rFonts w:ascii="宋体" w:hAnsi="宋体" w:cs="宋体" w:hint="eastAsia"/>
                <w:szCs w:val="21"/>
                <w:shd w:val="clear" w:color="auto" w:fill="FFFFFF"/>
              </w:rPr>
              <w:t>资格证批准时间至开标当日日期为准）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具备国家注册一级建造师</w:t>
            </w:r>
            <w:r>
              <w:rPr>
                <w:rFonts w:ascii="宋体" w:hAnsi="宋体" w:cs="宋体" w:hint="eastAsia"/>
                <w:szCs w:val="21"/>
              </w:rPr>
              <w:t>（</w:t>
            </w:r>
            <w:r>
              <w:rPr>
                <w:rFonts w:ascii="宋体" w:hAnsi="宋体" w:cs="宋体" w:hint="eastAsia"/>
                <w:szCs w:val="21"/>
              </w:rPr>
              <w:t>建筑</w:t>
            </w:r>
            <w:r>
              <w:rPr>
                <w:rFonts w:ascii="宋体" w:hAnsi="宋体" w:cs="宋体" w:hint="eastAsia"/>
                <w:szCs w:val="21"/>
              </w:rPr>
              <w:t>工程</w:t>
            </w:r>
            <w:r>
              <w:rPr>
                <w:rFonts w:ascii="宋体" w:hAnsi="宋体" w:cs="宋体" w:hint="eastAsia"/>
                <w:szCs w:val="21"/>
              </w:rPr>
              <w:t>）</w:t>
            </w:r>
            <w:r>
              <w:rPr>
                <w:rFonts w:ascii="宋体" w:hAnsi="宋体" w:cs="宋体" w:hint="eastAsia"/>
                <w:szCs w:val="21"/>
              </w:rPr>
              <w:t>执业</w:t>
            </w:r>
            <w:r>
              <w:rPr>
                <w:rFonts w:ascii="宋体" w:hAnsi="宋体" w:cs="宋体" w:hint="eastAsia"/>
                <w:szCs w:val="21"/>
              </w:rPr>
              <w:t>资格</w:t>
            </w:r>
            <w:r>
              <w:rPr>
                <w:rFonts w:ascii="宋体" w:hAnsi="宋体" w:cs="宋体" w:hint="eastAsia"/>
                <w:szCs w:val="21"/>
              </w:rPr>
              <w:t>或</w:t>
            </w:r>
            <w:r>
              <w:rPr>
                <w:rFonts w:ascii="宋体" w:hAnsi="宋体" w:cs="宋体" w:hint="eastAsia"/>
                <w:szCs w:val="21"/>
              </w:rPr>
              <w:t>国家注册</w:t>
            </w:r>
            <w:r>
              <w:rPr>
                <w:rFonts w:ascii="宋体" w:hAnsi="宋体" w:cs="宋体" w:hint="eastAsia"/>
                <w:szCs w:val="21"/>
              </w:rPr>
              <w:t>一级</w:t>
            </w:r>
            <w:r>
              <w:rPr>
                <w:rFonts w:ascii="宋体" w:hAnsi="宋体" w:cs="宋体" w:hint="eastAsia"/>
                <w:szCs w:val="21"/>
              </w:rPr>
              <w:t>造价师执业资格</w:t>
            </w:r>
            <w:r>
              <w:rPr>
                <w:rFonts w:ascii="宋体" w:hAnsi="宋体" w:cs="宋体" w:hint="eastAsia"/>
                <w:szCs w:val="21"/>
              </w:rPr>
              <w:t>的得</w:t>
            </w:r>
            <w:r>
              <w:rPr>
                <w:rFonts w:ascii="宋体" w:hAnsi="宋体" w:cs="宋体" w:hint="eastAsia"/>
                <w:szCs w:val="21"/>
              </w:rPr>
              <w:t>2</w:t>
            </w:r>
            <w:r>
              <w:rPr>
                <w:rFonts w:ascii="宋体" w:hAnsi="宋体" w:cs="宋体" w:hint="eastAsia"/>
                <w:szCs w:val="21"/>
              </w:rPr>
              <w:t>分；</w:t>
            </w:r>
          </w:p>
          <w:p w:rsidR="00E61DD7" w:rsidRDefault="00BB2A1F">
            <w:pPr>
              <w:pStyle w:val="af6"/>
              <w:spacing w:line="400" w:lineRule="exact"/>
              <w:ind w:firstLineChars="0" w:firstLine="0"/>
              <w:rPr>
                <w:rFonts w:cs="宋体"/>
              </w:rPr>
            </w:pPr>
            <w:r>
              <w:rPr>
                <w:rFonts w:cs="宋体" w:hint="eastAsia"/>
                <w:szCs w:val="21"/>
              </w:rPr>
              <w:t>3</w:t>
            </w:r>
            <w:r>
              <w:rPr>
                <w:rFonts w:cs="宋体" w:hint="eastAsia"/>
                <w:szCs w:val="21"/>
              </w:rPr>
              <w:t>、</w:t>
            </w:r>
            <w:r>
              <w:rPr>
                <w:rFonts w:cs="宋体" w:hint="eastAsia"/>
                <w:szCs w:val="21"/>
              </w:rPr>
              <w:t>具备工程建设类高级职称及以上的得</w:t>
            </w:r>
            <w:r>
              <w:rPr>
                <w:rFonts w:cs="宋体" w:hint="eastAsia"/>
                <w:szCs w:val="21"/>
              </w:rPr>
              <w:t>2</w:t>
            </w:r>
            <w:r>
              <w:rPr>
                <w:rFonts w:cs="宋体" w:hint="eastAsia"/>
                <w:szCs w:val="21"/>
              </w:rPr>
              <w:t>分</w:t>
            </w:r>
            <w:r>
              <w:rPr>
                <w:rFonts w:cs="宋体" w:hint="eastAsia"/>
                <w:szCs w:val="21"/>
              </w:rPr>
              <w:t>。</w:t>
            </w:r>
          </w:p>
        </w:tc>
      </w:tr>
      <w:tr w:rsidR="00E61DD7">
        <w:trPr>
          <w:trHeight w:val="542"/>
          <w:jc w:val="center"/>
        </w:trPr>
        <w:tc>
          <w:tcPr>
            <w:tcW w:w="1086" w:type="dxa"/>
            <w:vMerge/>
            <w:vAlign w:val="center"/>
          </w:tcPr>
          <w:p w:rsidR="00E61DD7" w:rsidRDefault="00E61DD7">
            <w:pPr>
              <w:adjustRightInd w:val="0"/>
              <w:spacing w:line="400" w:lineRule="exact"/>
              <w:ind w:firstLineChars="200" w:firstLine="340"/>
              <w:textAlignment w:val="baseline"/>
              <w:rPr>
                <w:rFonts w:ascii="宋体" w:hAnsi="宋体" w:cs="宋体"/>
                <w:spacing w:val="-20"/>
                <w:szCs w:val="21"/>
              </w:rPr>
            </w:pPr>
          </w:p>
        </w:tc>
        <w:tc>
          <w:tcPr>
            <w:tcW w:w="1680" w:type="dxa"/>
            <w:vAlign w:val="center"/>
          </w:tcPr>
          <w:p w:rsidR="00E61DD7" w:rsidRDefault="00BB2A1F">
            <w:pPr>
              <w:adjustRightInd w:val="0"/>
              <w:spacing w:line="400" w:lineRule="exact"/>
              <w:jc w:val="center"/>
              <w:textAlignment w:val="baseline"/>
              <w:rPr>
                <w:rFonts w:ascii="宋体" w:hAnsi="宋体" w:cs="宋体"/>
                <w:spacing w:val="-11"/>
                <w:szCs w:val="21"/>
              </w:rPr>
            </w:pPr>
            <w:r>
              <w:rPr>
                <w:rFonts w:ascii="宋体" w:hAnsi="宋体" w:cs="宋体" w:hint="eastAsia"/>
                <w:spacing w:val="-11"/>
                <w:szCs w:val="21"/>
              </w:rPr>
              <w:t>专业监理工程师</w:t>
            </w:r>
          </w:p>
          <w:p w:rsidR="00E61DD7" w:rsidRDefault="00BB2A1F" w:rsidP="00A444A2">
            <w:pPr>
              <w:pStyle w:val="af6"/>
              <w:spacing w:line="400" w:lineRule="exact"/>
              <w:ind w:firstLine="376"/>
              <w:rPr>
                <w:rFonts w:cs="宋体"/>
              </w:rPr>
            </w:pPr>
            <w:r>
              <w:rPr>
                <w:rFonts w:cs="宋体" w:hint="eastAsia"/>
                <w:spacing w:val="-11"/>
                <w:szCs w:val="21"/>
              </w:rPr>
              <w:t>14</w:t>
            </w:r>
            <w:r>
              <w:rPr>
                <w:rFonts w:cs="宋体" w:hint="eastAsia"/>
                <w:spacing w:val="-11"/>
                <w:szCs w:val="21"/>
              </w:rPr>
              <w:t>分</w:t>
            </w:r>
          </w:p>
        </w:tc>
        <w:tc>
          <w:tcPr>
            <w:tcW w:w="6873" w:type="dxa"/>
            <w:vAlign w:val="center"/>
          </w:tcPr>
          <w:p w:rsidR="00E61DD7" w:rsidRDefault="00BB2A1F">
            <w:pPr>
              <w:pStyle w:val="af6"/>
              <w:ind w:firstLineChars="0" w:firstLine="0"/>
            </w:pPr>
            <w:r>
              <w:rPr>
                <w:rFonts w:cs="宋体" w:hint="eastAsia"/>
                <w:szCs w:val="21"/>
              </w:rPr>
              <w:t>1</w:t>
            </w:r>
            <w:r>
              <w:rPr>
                <w:rFonts w:cs="宋体" w:hint="eastAsia"/>
                <w:szCs w:val="21"/>
              </w:rPr>
              <w:t>、</w:t>
            </w:r>
            <w:r>
              <w:rPr>
                <w:rFonts w:cs="宋体" w:hint="eastAsia"/>
                <w:kern w:val="2"/>
                <w:szCs w:val="21"/>
              </w:rPr>
              <w:t>具有国家注册监理工程师</w:t>
            </w:r>
            <w:r>
              <w:rPr>
                <w:rFonts w:cs="宋体" w:hint="eastAsia"/>
                <w:szCs w:val="21"/>
                <w:shd w:val="clear" w:color="auto" w:fill="FFFFFF"/>
              </w:rPr>
              <w:t>执业</w:t>
            </w:r>
            <w:r>
              <w:rPr>
                <w:rFonts w:cs="宋体" w:hint="eastAsia"/>
                <w:szCs w:val="21"/>
                <w:shd w:val="clear" w:color="auto" w:fill="FFFFFF"/>
              </w:rPr>
              <w:t>资格</w:t>
            </w:r>
            <w:r>
              <w:rPr>
                <w:rFonts w:cs="宋体" w:hint="eastAsia"/>
                <w:kern w:val="2"/>
                <w:szCs w:val="21"/>
              </w:rPr>
              <w:t>的有</w:t>
            </w:r>
            <w:r>
              <w:rPr>
                <w:rFonts w:cs="宋体" w:hint="eastAsia"/>
                <w:kern w:val="2"/>
                <w:szCs w:val="21"/>
              </w:rPr>
              <w:t>1</w:t>
            </w:r>
            <w:r>
              <w:rPr>
                <w:rFonts w:cs="宋体" w:hint="eastAsia"/>
                <w:kern w:val="2"/>
                <w:szCs w:val="21"/>
              </w:rPr>
              <w:t>人次得</w:t>
            </w:r>
            <w:r>
              <w:rPr>
                <w:rFonts w:cs="宋体" w:hint="eastAsia"/>
                <w:kern w:val="2"/>
                <w:szCs w:val="21"/>
              </w:rPr>
              <w:t>2</w:t>
            </w:r>
            <w:r>
              <w:rPr>
                <w:rFonts w:cs="宋体" w:hint="eastAsia"/>
                <w:kern w:val="2"/>
                <w:szCs w:val="21"/>
              </w:rPr>
              <w:t>分，最高</w:t>
            </w:r>
            <w:r>
              <w:rPr>
                <w:rFonts w:cs="宋体" w:hint="eastAsia"/>
                <w:kern w:val="2"/>
                <w:szCs w:val="21"/>
              </w:rPr>
              <w:t>4</w:t>
            </w:r>
            <w:r>
              <w:rPr>
                <w:rFonts w:cs="宋体" w:hint="eastAsia"/>
                <w:kern w:val="2"/>
                <w:szCs w:val="21"/>
              </w:rPr>
              <w:t>分</w:t>
            </w:r>
            <w:r>
              <w:rPr>
                <w:rFonts w:cs="宋体" w:hint="eastAsia"/>
                <w:kern w:val="2"/>
                <w:szCs w:val="21"/>
              </w:rPr>
              <w:t>；（</w:t>
            </w:r>
            <w:r>
              <w:rPr>
                <w:rFonts w:cs="宋体" w:hint="eastAsia"/>
                <w:kern w:val="2"/>
                <w:szCs w:val="21"/>
              </w:rPr>
              <w:t>同一人不重复计分）</w:t>
            </w:r>
          </w:p>
          <w:p w:rsidR="00E61DD7" w:rsidRDefault="00BB2A1F">
            <w:pPr>
              <w:pStyle w:val="af6"/>
              <w:ind w:firstLineChars="0" w:firstLine="0"/>
              <w:rPr>
                <w:rFonts w:cs="宋体"/>
                <w:szCs w:val="21"/>
              </w:rPr>
            </w:pPr>
            <w:r>
              <w:rPr>
                <w:rFonts w:cs="宋体" w:hint="eastAsia"/>
                <w:szCs w:val="21"/>
              </w:rPr>
              <w:t>2</w:t>
            </w:r>
            <w:r>
              <w:rPr>
                <w:rFonts w:cs="宋体" w:hint="eastAsia"/>
                <w:szCs w:val="21"/>
              </w:rPr>
              <w:t>、</w:t>
            </w:r>
            <w:r>
              <w:rPr>
                <w:rFonts w:cs="宋体" w:hint="eastAsia"/>
                <w:szCs w:val="21"/>
              </w:rPr>
              <w:t>具有国家注册</w:t>
            </w:r>
            <w:r>
              <w:rPr>
                <w:rFonts w:cs="宋体" w:hint="eastAsia"/>
                <w:szCs w:val="21"/>
              </w:rPr>
              <w:t>一级</w:t>
            </w:r>
            <w:r>
              <w:rPr>
                <w:rFonts w:cs="宋体" w:hint="eastAsia"/>
                <w:szCs w:val="21"/>
              </w:rPr>
              <w:t>造价工程师</w:t>
            </w:r>
            <w:r>
              <w:rPr>
                <w:rFonts w:cs="宋体" w:hint="eastAsia"/>
                <w:szCs w:val="21"/>
              </w:rPr>
              <w:t>执业资格</w:t>
            </w:r>
            <w:r>
              <w:rPr>
                <w:rFonts w:cs="宋体" w:hint="eastAsia"/>
                <w:szCs w:val="21"/>
              </w:rPr>
              <w:t>或</w:t>
            </w:r>
            <w:r>
              <w:rPr>
                <w:rFonts w:cs="宋体" w:hint="eastAsia"/>
                <w:szCs w:val="21"/>
              </w:rPr>
              <w:t>国家</w:t>
            </w:r>
            <w:r>
              <w:rPr>
                <w:rFonts w:cs="宋体" w:hint="eastAsia"/>
                <w:szCs w:val="21"/>
              </w:rPr>
              <w:t>注册一级建造师</w:t>
            </w:r>
            <w:r>
              <w:rPr>
                <w:rFonts w:cs="宋体" w:hint="eastAsia"/>
                <w:szCs w:val="21"/>
              </w:rPr>
              <w:t>（</w:t>
            </w:r>
            <w:r>
              <w:rPr>
                <w:rFonts w:cs="宋体" w:hint="eastAsia"/>
                <w:szCs w:val="21"/>
              </w:rPr>
              <w:t>建筑</w:t>
            </w:r>
            <w:r>
              <w:rPr>
                <w:rFonts w:cs="宋体" w:hint="eastAsia"/>
                <w:szCs w:val="21"/>
              </w:rPr>
              <w:t>工程</w:t>
            </w:r>
            <w:r>
              <w:rPr>
                <w:rFonts w:cs="宋体" w:hint="eastAsia"/>
                <w:szCs w:val="21"/>
              </w:rPr>
              <w:t>）</w:t>
            </w:r>
            <w:r>
              <w:rPr>
                <w:rFonts w:cs="宋体" w:hint="eastAsia"/>
                <w:szCs w:val="21"/>
              </w:rPr>
              <w:t>执业资格</w:t>
            </w:r>
            <w:r>
              <w:rPr>
                <w:rFonts w:cs="宋体" w:hint="eastAsia"/>
                <w:szCs w:val="21"/>
              </w:rPr>
              <w:t>的有</w:t>
            </w:r>
            <w:r>
              <w:rPr>
                <w:rFonts w:cs="宋体"/>
                <w:szCs w:val="21"/>
              </w:rPr>
              <w:t>1</w:t>
            </w:r>
            <w:r>
              <w:rPr>
                <w:rFonts w:cs="宋体" w:hint="eastAsia"/>
                <w:szCs w:val="21"/>
              </w:rPr>
              <w:t>人次得</w:t>
            </w:r>
            <w:r>
              <w:rPr>
                <w:rFonts w:cs="宋体" w:hint="eastAsia"/>
                <w:szCs w:val="21"/>
              </w:rPr>
              <w:t>2</w:t>
            </w:r>
            <w:r>
              <w:rPr>
                <w:rFonts w:cs="宋体" w:hint="eastAsia"/>
                <w:szCs w:val="21"/>
              </w:rPr>
              <w:t>分，最高</w:t>
            </w:r>
            <w:r>
              <w:rPr>
                <w:rFonts w:cs="宋体" w:hint="eastAsia"/>
                <w:szCs w:val="21"/>
              </w:rPr>
              <w:t>4</w:t>
            </w:r>
            <w:r>
              <w:rPr>
                <w:rFonts w:cs="宋体" w:hint="eastAsia"/>
                <w:szCs w:val="21"/>
              </w:rPr>
              <w:t>分；</w:t>
            </w:r>
            <w:r>
              <w:rPr>
                <w:rFonts w:cs="宋体" w:hint="eastAsia"/>
                <w:kern w:val="2"/>
                <w:szCs w:val="21"/>
              </w:rPr>
              <w:t>（</w:t>
            </w:r>
            <w:r>
              <w:rPr>
                <w:rFonts w:cs="宋体" w:hint="eastAsia"/>
                <w:kern w:val="2"/>
                <w:szCs w:val="21"/>
              </w:rPr>
              <w:t>同一人不重复计分）</w:t>
            </w:r>
          </w:p>
          <w:p w:rsidR="00E61DD7" w:rsidRDefault="00BB2A1F">
            <w:pPr>
              <w:widowControl/>
              <w:shd w:val="clear" w:color="auto" w:fill="FFFFFF"/>
              <w:wordWrap w:val="0"/>
              <w:spacing w:line="400" w:lineRule="exact"/>
              <w:jc w:val="left"/>
              <w:rPr>
                <w:rFonts w:ascii="宋体" w:hAnsi="宋体" w:cs="宋体"/>
                <w:szCs w:val="21"/>
              </w:rPr>
            </w:pPr>
            <w:r>
              <w:rPr>
                <w:rFonts w:ascii="宋体" w:hAnsi="宋体" w:cs="宋体" w:hint="eastAsia"/>
                <w:kern w:val="0"/>
                <w:szCs w:val="21"/>
                <w:shd w:val="clear" w:color="auto" w:fill="FFFFFF"/>
                <w:lang/>
              </w:rPr>
              <w:t>3</w:t>
            </w:r>
            <w:r>
              <w:rPr>
                <w:rFonts w:ascii="宋体" w:hAnsi="宋体" w:cs="宋体" w:hint="eastAsia"/>
                <w:kern w:val="0"/>
                <w:szCs w:val="21"/>
                <w:shd w:val="clear" w:color="auto" w:fill="FFFFFF"/>
                <w:lang/>
              </w:rPr>
              <w:t>、</w:t>
            </w:r>
            <w:r>
              <w:rPr>
                <w:rFonts w:ascii="宋体" w:hAnsi="宋体" w:cs="宋体" w:hint="eastAsia"/>
                <w:kern w:val="0"/>
                <w:szCs w:val="21"/>
                <w:shd w:val="clear" w:color="auto" w:fill="FFFFFF"/>
                <w:lang/>
              </w:rPr>
              <w:t>具有国家注册安全工程师（建筑施工安全）的有</w:t>
            </w:r>
            <w:r>
              <w:rPr>
                <w:rFonts w:ascii="宋体" w:hAnsi="宋体" w:cs="宋体" w:hint="eastAsia"/>
                <w:kern w:val="0"/>
                <w:szCs w:val="21"/>
                <w:shd w:val="clear" w:color="auto" w:fill="FFFFFF"/>
                <w:lang/>
              </w:rPr>
              <w:t>1</w:t>
            </w:r>
            <w:r>
              <w:rPr>
                <w:rFonts w:ascii="宋体" w:hAnsi="宋体" w:cs="宋体" w:hint="eastAsia"/>
                <w:kern w:val="0"/>
                <w:szCs w:val="21"/>
                <w:shd w:val="clear" w:color="auto" w:fill="FFFFFF"/>
                <w:lang/>
              </w:rPr>
              <w:t>人次得</w:t>
            </w:r>
            <w:r>
              <w:rPr>
                <w:rFonts w:ascii="宋体" w:hAnsi="宋体" w:cs="宋体" w:hint="eastAsia"/>
                <w:kern w:val="0"/>
                <w:szCs w:val="21"/>
                <w:shd w:val="clear" w:color="auto" w:fill="FFFFFF"/>
                <w:lang/>
              </w:rPr>
              <w:t>2</w:t>
            </w:r>
            <w:r>
              <w:rPr>
                <w:rFonts w:ascii="宋体" w:hAnsi="宋体" w:cs="宋体" w:hint="eastAsia"/>
                <w:kern w:val="0"/>
                <w:szCs w:val="21"/>
                <w:shd w:val="clear" w:color="auto" w:fill="FFFFFF"/>
                <w:lang/>
              </w:rPr>
              <w:t>分，最高</w:t>
            </w:r>
            <w:r>
              <w:rPr>
                <w:rFonts w:ascii="宋体" w:hAnsi="宋体" w:cs="宋体" w:hint="eastAsia"/>
                <w:kern w:val="0"/>
                <w:szCs w:val="21"/>
                <w:shd w:val="clear" w:color="auto" w:fill="FFFFFF"/>
                <w:lang/>
              </w:rPr>
              <w:t>2</w:t>
            </w:r>
            <w:r>
              <w:rPr>
                <w:rFonts w:ascii="宋体" w:hAnsi="宋体" w:cs="宋体" w:hint="eastAsia"/>
                <w:kern w:val="0"/>
                <w:szCs w:val="21"/>
                <w:shd w:val="clear" w:color="auto" w:fill="FFFFFF"/>
                <w:lang/>
              </w:rPr>
              <w:t>分；</w:t>
            </w:r>
            <w:r>
              <w:rPr>
                <w:rFonts w:ascii="宋体" w:hAnsi="宋体" w:cs="宋体" w:hint="eastAsia"/>
                <w:kern w:val="0"/>
                <w:szCs w:val="21"/>
                <w:shd w:val="clear" w:color="auto" w:fill="FFFFFF"/>
                <w:lang/>
              </w:rPr>
              <w:t>（不得在本项目中兼职）</w:t>
            </w:r>
          </w:p>
          <w:p w:rsidR="00E61DD7" w:rsidRDefault="00BB2A1F">
            <w:pPr>
              <w:widowControl/>
              <w:shd w:val="clear" w:color="auto" w:fill="FFFFFF"/>
              <w:wordWrap w:val="0"/>
              <w:spacing w:line="400" w:lineRule="exact"/>
              <w:jc w:val="left"/>
              <w:rPr>
                <w:rFonts w:ascii="宋体" w:hAnsi="宋体" w:cs="宋体"/>
                <w:szCs w:val="21"/>
              </w:rPr>
            </w:pPr>
            <w:r>
              <w:rPr>
                <w:rFonts w:ascii="宋体" w:hAnsi="宋体" w:cs="宋体" w:hint="eastAsia"/>
                <w:kern w:val="0"/>
                <w:szCs w:val="21"/>
                <w:shd w:val="clear" w:color="auto" w:fill="FFFFFF"/>
                <w:lang/>
              </w:rPr>
              <w:t>4</w:t>
            </w:r>
            <w:r>
              <w:rPr>
                <w:rFonts w:ascii="宋体" w:hAnsi="宋体" w:cs="宋体" w:hint="eastAsia"/>
                <w:kern w:val="0"/>
                <w:szCs w:val="21"/>
                <w:shd w:val="clear" w:color="auto" w:fill="FFFFFF"/>
                <w:lang/>
              </w:rPr>
              <w:t>、</w:t>
            </w:r>
            <w:r>
              <w:rPr>
                <w:rFonts w:ascii="宋体" w:hAnsi="宋体" w:cs="宋体" w:hint="eastAsia"/>
                <w:kern w:val="0"/>
                <w:szCs w:val="21"/>
                <w:shd w:val="clear" w:color="auto" w:fill="FFFFFF"/>
                <w:lang/>
              </w:rPr>
              <w:t>具有工程建设类高级职称及以上的有</w:t>
            </w:r>
            <w:r>
              <w:rPr>
                <w:rFonts w:ascii="宋体" w:hAnsi="宋体" w:cs="宋体" w:hint="eastAsia"/>
                <w:kern w:val="0"/>
                <w:szCs w:val="21"/>
                <w:shd w:val="clear" w:color="auto" w:fill="FFFFFF"/>
                <w:lang/>
              </w:rPr>
              <w:t>1</w:t>
            </w:r>
            <w:r>
              <w:rPr>
                <w:rFonts w:ascii="宋体" w:hAnsi="宋体" w:cs="宋体" w:hint="eastAsia"/>
                <w:kern w:val="0"/>
                <w:szCs w:val="21"/>
                <w:shd w:val="clear" w:color="auto" w:fill="FFFFFF"/>
                <w:lang/>
              </w:rPr>
              <w:t>人次得</w:t>
            </w:r>
            <w:r>
              <w:rPr>
                <w:rFonts w:ascii="宋体" w:hAnsi="宋体" w:cs="宋体" w:hint="eastAsia"/>
                <w:kern w:val="0"/>
                <w:szCs w:val="21"/>
                <w:shd w:val="clear" w:color="auto" w:fill="FFFFFF"/>
                <w:lang/>
              </w:rPr>
              <w:t>2</w:t>
            </w:r>
            <w:r>
              <w:rPr>
                <w:rFonts w:ascii="宋体" w:hAnsi="宋体" w:cs="宋体" w:hint="eastAsia"/>
                <w:kern w:val="0"/>
                <w:szCs w:val="21"/>
                <w:shd w:val="clear" w:color="auto" w:fill="FFFFFF"/>
                <w:lang/>
              </w:rPr>
              <w:t>分，最高</w:t>
            </w:r>
            <w:r>
              <w:rPr>
                <w:rFonts w:ascii="宋体" w:hAnsi="宋体" w:cs="宋体" w:hint="eastAsia"/>
                <w:kern w:val="0"/>
                <w:szCs w:val="21"/>
                <w:shd w:val="clear" w:color="auto" w:fill="FFFFFF"/>
                <w:lang/>
              </w:rPr>
              <w:t>4</w:t>
            </w:r>
            <w:r>
              <w:rPr>
                <w:rFonts w:ascii="宋体" w:hAnsi="宋体" w:cs="宋体" w:hint="eastAsia"/>
                <w:kern w:val="0"/>
                <w:szCs w:val="21"/>
                <w:shd w:val="clear" w:color="auto" w:fill="FFFFFF"/>
                <w:lang/>
              </w:rPr>
              <w:t>分。</w:t>
            </w:r>
          </w:p>
        </w:tc>
      </w:tr>
      <w:tr w:rsidR="00E61DD7">
        <w:trPr>
          <w:trHeight w:val="457"/>
          <w:jc w:val="center"/>
        </w:trPr>
        <w:tc>
          <w:tcPr>
            <w:tcW w:w="1086" w:type="dxa"/>
            <w:vMerge/>
            <w:vAlign w:val="center"/>
          </w:tcPr>
          <w:p w:rsidR="00E61DD7" w:rsidRDefault="00E61DD7">
            <w:pPr>
              <w:adjustRightInd w:val="0"/>
              <w:spacing w:line="400" w:lineRule="exact"/>
              <w:jc w:val="center"/>
              <w:textAlignment w:val="baseline"/>
              <w:rPr>
                <w:rFonts w:ascii="宋体" w:hAnsi="宋体" w:cs="宋体"/>
                <w:szCs w:val="21"/>
              </w:rPr>
            </w:pPr>
          </w:p>
        </w:tc>
        <w:tc>
          <w:tcPr>
            <w:tcW w:w="8553" w:type="dxa"/>
            <w:gridSpan w:val="2"/>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注：</w:t>
            </w:r>
            <w:r>
              <w:rPr>
                <w:rFonts w:ascii="宋体" w:hAnsi="宋体" w:cs="宋体" w:hint="eastAsia"/>
                <w:szCs w:val="21"/>
              </w:rPr>
              <w:t>1.</w:t>
            </w:r>
            <w:r>
              <w:rPr>
                <w:rFonts w:ascii="宋体" w:hAnsi="宋体" w:cs="宋体" w:hint="eastAsia"/>
                <w:szCs w:val="21"/>
              </w:rPr>
              <w:t>提供</w:t>
            </w:r>
            <w:r>
              <w:rPr>
                <w:rFonts w:ascii="宋体" w:hAnsi="宋体" w:cs="宋体" w:hint="eastAsia"/>
                <w:szCs w:val="21"/>
              </w:rPr>
              <w:t>以上人员</w:t>
            </w:r>
            <w:r>
              <w:rPr>
                <w:rFonts w:ascii="宋体" w:hAnsi="宋体" w:cs="宋体" w:hint="eastAsia"/>
                <w:szCs w:val="21"/>
              </w:rPr>
              <w:t>相关</w:t>
            </w:r>
            <w:r>
              <w:rPr>
                <w:rFonts w:ascii="宋体" w:hAnsi="宋体" w:cs="宋体" w:hint="eastAsia"/>
                <w:szCs w:val="21"/>
              </w:rPr>
              <w:t>有效期内的</w:t>
            </w:r>
            <w:r>
              <w:rPr>
                <w:rFonts w:ascii="宋体" w:hAnsi="宋体" w:cs="宋体" w:hint="eastAsia"/>
                <w:szCs w:val="21"/>
              </w:rPr>
              <w:t>证书</w:t>
            </w:r>
            <w:r>
              <w:rPr>
                <w:rFonts w:ascii="宋体" w:hAnsi="宋体" w:cs="宋体" w:hint="eastAsia"/>
                <w:szCs w:val="21"/>
              </w:rPr>
              <w:t>及</w:t>
            </w:r>
            <w:r>
              <w:rPr>
                <w:rFonts w:ascii="宋体" w:hAnsi="宋体" w:cs="宋体" w:hint="eastAsia"/>
                <w:szCs w:val="21"/>
              </w:rPr>
              <w:t>供</w:t>
            </w:r>
            <w:r>
              <w:rPr>
                <w:rFonts w:ascii="宋体" w:hAnsi="宋体" w:cs="宋体" w:hint="eastAsia"/>
                <w:szCs w:val="21"/>
              </w:rPr>
              <w:t>应商为其缴纳的</w:t>
            </w:r>
            <w:r>
              <w:rPr>
                <w:rFonts w:ascii="宋体" w:hAnsi="宋体" w:cs="宋体" w:hint="eastAsia"/>
                <w:szCs w:val="21"/>
              </w:rPr>
              <w:t>近</w:t>
            </w:r>
            <w:r>
              <w:rPr>
                <w:rFonts w:ascii="宋体" w:hAnsi="宋体" w:cs="宋体" w:hint="eastAsia"/>
                <w:szCs w:val="21"/>
              </w:rPr>
              <w:t>三个月</w:t>
            </w:r>
            <w:r>
              <w:rPr>
                <w:rFonts w:ascii="宋体" w:hAnsi="宋体" w:cs="宋体" w:hint="eastAsia"/>
                <w:szCs w:val="21"/>
              </w:rPr>
              <w:t>（</w:t>
            </w:r>
            <w:r>
              <w:rPr>
                <w:rFonts w:ascii="宋体" w:hAnsi="宋体" w:cs="宋体" w:hint="eastAsia"/>
                <w:szCs w:val="21"/>
              </w:rPr>
              <w:t>202</w:t>
            </w:r>
            <w:r>
              <w:rPr>
                <w:rFonts w:ascii="宋体" w:hAnsi="宋体" w:cs="宋体" w:hint="eastAsia"/>
                <w:szCs w:val="21"/>
              </w:rPr>
              <w:t>6</w:t>
            </w:r>
            <w:r>
              <w:rPr>
                <w:rFonts w:ascii="宋体" w:hAnsi="宋体" w:cs="宋体" w:hint="eastAsia"/>
                <w:szCs w:val="21"/>
              </w:rPr>
              <w:t>年</w:t>
            </w:r>
            <w:r>
              <w:rPr>
                <w:rFonts w:ascii="宋体" w:hAnsi="宋体" w:cs="宋体" w:hint="eastAsia"/>
                <w:szCs w:val="21"/>
              </w:rPr>
              <w:t>7</w:t>
            </w:r>
            <w:r>
              <w:rPr>
                <w:rFonts w:ascii="宋体" w:hAnsi="宋体" w:cs="宋体" w:hint="eastAsia"/>
                <w:szCs w:val="21"/>
              </w:rPr>
              <w:t>月至</w:t>
            </w:r>
            <w:r>
              <w:rPr>
                <w:rFonts w:ascii="宋体" w:hAnsi="宋体" w:cs="宋体" w:hint="eastAsia"/>
                <w:szCs w:val="21"/>
              </w:rPr>
              <w:t>202</w:t>
            </w:r>
            <w:r>
              <w:rPr>
                <w:rFonts w:ascii="宋体" w:hAnsi="宋体" w:cs="宋体" w:hint="eastAsia"/>
                <w:szCs w:val="21"/>
              </w:rPr>
              <w:t>6</w:t>
            </w:r>
            <w:r>
              <w:rPr>
                <w:rFonts w:ascii="宋体" w:hAnsi="宋体" w:cs="宋体" w:hint="eastAsia"/>
                <w:szCs w:val="21"/>
              </w:rPr>
              <w:t>年</w:t>
            </w:r>
            <w:r>
              <w:rPr>
                <w:rFonts w:ascii="宋体" w:hAnsi="宋体" w:cs="宋体" w:hint="eastAsia"/>
                <w:szCs w:val="21"/>
              </w:rPr>
              <w:t>9</w:t>
            </w:r>
            <w:r>
              <w:rPr>
                <w:rFonts w:ascii="宋体" w:hAnsi="宋体" w:cs="宋体" w:hint="eastAsia"/>
                <w:szCs w:val="21"/>
              </w:rPr>
              <w:t>月</w:t>
            </w:r>
            <w:r>
              <w:rPr>
                <w:rFonts w:ascii="宋体" w:hAnsi="宋体" w:cs="宋体" w:hint="eastAsia"/>
                <w:szCs w:val="21"/>
              </w:rPr>
              <w:t>）</w:t>
            </w:r>
            <w:r>
              <w:rPr>
                <w:rFonts w:ascii="宋体" w:hAnsi="宋体" w:cs="宋体" w:hint="eastAsia"/>
                <w:szCs w:val="21"/>
              </w:rPr>
              <w:t>内任意一个月的社保证明</w:t>
            </w:r>
            <w:r>
              <w:rPr>
                <w:rFonts w:ascii="宋体" w:hAnsi="宋体" w:cs="宋体" w:hint="eastAsia"/>
                <w:szCs w:val="21"/>
              </w:rPr>
              <w:t>，</w:t>
            </w:r>
            <w:r>
              <w:rPr>
                <w:rFonts w:ascii="宋体" w:hAnsi="宋体" w:cs="宋体" w:hint="eastAsia"/>
                <w:szCs w:val="21"/>
              </w:rPr>
              <w:t>复印件加盖</w:t>
            </w:r>
            <w:r>
              <w:rPr>
                <w:rFonts w:ascii="宋体" w:hAnsi="宋体" w:cs="宋体" w:hint="eastAsia"/>
                <w:szCs w:val="21"/>
              </w:rPr>
              <w:t>供应商</w:t>
            </w:r>
            <w:r>
              <w:rPr>
                <w:rFonts w:ascii="宋体" w:hAnsi="宋体" w:cs="宋体" w:hint="eastAsia"/>
                <w:szCs w:val="21"/>
              </w:rPr>
              <w:t>公章。</w:t>
            </w:r>
          </w:p>
          <w:p w:rsidR="00E61DD7" w:rsidRDefault="00BB2A1F">
            <w:pPr>
              <w:pStyle w:val="af6"/>
              <w:numPr>
                <w:ilvl w:val="255"/>
                <w:numId w:val="0"/>
              </w:numPr>
              <w:spacing w:line="400" w:lineRule="exact"/>
              <w:ind w:firstLineChars="200" w:firstLine="420"/>
              <w:rPr>
                <w:rFonts w:cs="宋体"/>
                <w:szCs w:val="21"/>
                <w:u w:val="single"/>
                <w:shd w:val="clear" w:color="auto" w:fill="FFFFFF"/>
              </w:rPr>
            </w:pPr>
            <w:r>
              <w:rPr>
                <w:rFonts w:cs="宋体" w:hint="eastAsia"/>
                <w:szCs w:val="21"/>
              </w:rPr>
              <w:t>2.</w:t>
            </w:r>
            <w:r>
              <w:rPr>
                <w:rFonts w:cs="宋体" w:hint="eastAsia"/>
                <w:szCs w:val="21"/>
              </w:rPr>
              <w:t>国家</w:t>
            </w:r>
            <w:r>
              <w:rPr>
                <w:rFonts w:cs="宋体" w:hint="eastAsia"/>
                <w:szCs w:val="21"/>
              </w:rPr>
              <w:t>注册一级造价</w:t>
            </w:r>
            <w:r>
              <w:rPr>
                <w:rFonts w:cs="宋体" w:hint="eastAsia"/>
                <w:szCs w:val="21"/>
              </w:rPr>
              <w:t>工程师执业资格</w:t>
            </w:r>
            <w:r>
              <w:rPr>
                <w:rFonts w:cs="宋体" w:hint="eastAsia"/>
                <w:szCs w:val="21"/>
                <w:shd w:val="clear" w:color="auto" w:fill="FFFFFF"/>
              </w:rPr>
              <w:t>在《造价工程师职业资格制度规定》《造价工程师职业资格考试办法》（建人〔</w:t>
            </w:r>
            <w:r>
              <w:rPr>
                <w:rFonts w:cs="宋体" w:hint="eastAsia"/>
                <w:szCs w:val="21"/>
                <w:shd w:val="clear" w:color="auto" w:fill="FFFFFF"/>
              </w:rPr>
              <w:t>2018</w:t>
            </w:r>
            <w:r>
              <w:rPr>
                <w:rFonts w:cs="宋体" w:hint="eastAsia"/>
                <w:szCs w:val="21"/>
                <w:shd w:val="clear" w:color="auto" w:fill="FFFFFF"/>
              </w:rPr>
              <w:t>〕</w:t>
            </w:r>
            <w:r>
              <w:rPr>
                <w:rFonts w:cs="宋体" w:hint="eastAsia"/>
                <w:szCs w:val="21"/>
                <w:shd w:val="clear" w:color="auto" w:fill="FFFFFF"/>
              </w:rPr>
              <w:t>67</w:t>
            </w:r>
            <w:r>
              <w:rPr>
                <w:rFonts w:cs="宋体" w:hint="eastAsia"/>
                <w:szCs w:val="21"/>
                <w:shd w:val="clear" w:color="auto" w:fill="FFFFFF"/>
              </w:rPr>
              <w:t>号）规定实施前，取得的造价工程师执业资格证书与一级造价工程师职业资格证书效用等同</w:t>
            </w:r>
            <w:r>
              <w:rPr>
                <w:rFonts w:cs="宋体" w:hint="eastAsia"/>
                <w:szCs w:val="21"/>
                <w:shd w:val="clear" w:color="auto" w:fill="FFFFFF"/>
              </w:rPr>
              <w:t>。</w:t>
            </w:r>
          </w:p>
        </w:tc>
      </w:tr>
      <w:tr w:rsidR="00E61DD7">
        <w:trPr>
          <w:trHeight w:val="457"/>
          <w:jc w:val="center"/>
        </w:trPr>
        <w:tc>
          <w:tcPr>
            <w:tcW w:w="1086" w:type="dxa"/>
            <w:vAlign w:val="center"/>
          </w:tcPr>
          <w:p w:rsidR="00E61DD7" w:rsidRDefault="00BB2A1F">
            <w:pPr>
              <w:adjustRightInd w:val="0"/>
              <w:spacing w:line="400" w:lineRule="exact"/>
              <w:jc w:val="center"/>
              <w:textAlignment w:val="baseline"/>
              <w:rPr>
                <w:rFonts w:ascii="宋体" w:hAnsi="宋体" w:cs="宋体"/>
                <w:spacing w:val="-20"/>
                <w:szCs w:val="21"/>
              </w:rPr>
            </w:pPr>
            <w:r>
              <w:rPr>
                <w:rFonts w:ascii="宋体" w:hAnsi="宋体" w:cs="宋体" w:hint="eastAsia"/>
                <w:spacing w:val="-20"/>
                <w:szCs w:val="21"/>
              </w:rPr>
              <w:t>拟投入现场的设备、检测仪器</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pacing w:val="-20"/>
                <w:szCs w:val="21"/>
              </w:rPr>
              <w:t>10</w:t>
            </w:r>
            <w:r>
              <w:rPr>
                <w:rFonts w:ascii="宋体" w:hAnsi="宋体" w:cs="宋体" w:hint="eastAsia"/>
                <w:spacing w:val="-20"/>
                <w:szCs w:val="21"/>
              </w:rPr>
              <w:t>分</w:t>
            </w:r>
          </w:p>
        </w:tc>
        <w:tc>
          <w:tcPr>
            <w:tcW w:w="8553" w:type="dxa"/>
            <w:gridSpan w:val="2"/>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工程所需主要检测设备齐全：水准仪、</w:t>
            </w:r>
            <w:r>
              <w:rPr>
                <w:rFonts w:ascii="宋体" w:hAnsi="宋体" w:cs="宋体" w:hint="eastAsia"/>
                <w:szCs w:val="21"/>
              </w:rPr>
              <w:t>GPS</w:t>
            </w:r>
            <w:r>
              <w:rPr>
                <w:rFonts w:ascii="宋体" w:hAnsi="宋体" w:cs="宋体" w:hint="eastAsia"/>
                <w:szCs w:val="21"/>
              </w:rPr>
              <w:t>、回弹仪、</w:t>
            </w:r>
            <w:r>
              <w:rPr>
                <w:rFonts w:ascii="宋体" w:hAnsi="宋体" w:cs="宋体" w:hint="eastAsia"/>
                <w:szCs w:val="21"/>
              </w:rPr>
              <w:t>测距仪</w:t>
            </w:r>
            <w:r>
              <w:rPr>
                <w:rFonts w:ascii="宋体" w:hAnsi="宋体" w:cs="宋体" w:hint="eastAsia"/>
                <w:szCs w:val="21"/>
              </w:rPr>
              <w:t>、接地电阻测试仪</w:t>
            </w:r>
            <w:r>
              <w:rPr>
                <w:rFonts w:ascii="宋体" w:hAnsi="宋体" w:cs="宋体" w:hint="eastAsia"/>
                <w:szCs w:val="21"/>
              </w:rPr>
              <w:t>，齐全得</w:t>
            </w:r>
            <w:r>
              <w:rPr>
                <w:rFonts w:ascii="宋体" w:hAnsi="宋体" w:cs="宋体" w:hint="eastAsia"/>
                <w:szCs w:val="21"/>
              </w:rPr>
              <w:t>10</w:t>
            </w:r>
            <w:r>
              <w:rPr>
                <w:rFonts w:ascii="宋体" w:hAnsi="宋体" w:cs="宋体" w:hint="eastAsia"/>
                <w:szCs w:val="21"/>
              </w:rPr>
              <w:t>分，</w:t>
            </w:r>
            <w:r>
              <w:rPr>
                <w:rFonts w:ascii="宋体" w:hAnsi="宋体" w:cs="宋体" w:hint="eastAsia"/>
                <w:szCs w:val="21"/>
              </w:rPr>
              <w:t>缺</w:t>
            </w:r>
            <w:r>
              <w:rPr>
                <w:rFonts w:ascii="宋体" w:hAnsi="宋体" w:cs="宋体" w:hint="eastAsia"/>
                <w:szCs w:val="21"/>
              </w:rPr>
              <w:t>一项扣</w:t>
            </w:r>
            <w:r>
              <w:rPr>
                <w:rFonts w:ascii="宋体" w:hAnsi="宋体" w:cs="宋体" w:hint="eastAsia"/>
                <w:szCs w:val="21"/>
              </w:rPr>
              <w:t>2</w:t>
            </w:r>
            <w:r>
              <w:rPr>
                <w:rFonts w:ascii="宋体" w:hAnsi="宋体" w:cs="宋体" w:hint="eastAsia"/>
                <w:szCs w:val="21"/>
              </w:rPr>
              <w:t>分，扣完为止。</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注：检测仪器需提供有效期内</w:t>
            </w:r>
            <w:r>
              <w:rPr>
                <w:rFonts w:ascii="宋体" w:hAnsi="宋体" w:cs="宋体" w:hint="eastAsia"/>
                <w:szCs w:val="21"/>
              </w:rPr>
              <w:t>检</w:t>
            </w:r>
            <w:r>
              <w:rPr>
                <w:rFonts w:ascii="宋体" w:hAnsi="宋体" w:cs="宋体" w:hint="eastAsia"/>
                <w:szCs w:val="21"/>
              </w:rPr>
              <w:t>定证书</w:t>
            </w:r>
            <w:r>
              <w:rPr>
                <w:rFonts w:ascii="宋体" w:hAnsi="宋体" w:cs="宋体" w:hint="eastAsia"/>
                <w:szCs w:val="21"/>
              </w:rPr>
              <w:t>，</w:t>
            </w:r>
            <w:r>
              <w:rPr>
                <w:rFonts w:ascii="宋体" w:hAnsi="宋体" w:cs="宋体" w:hint="eastAsia"/>
                <w:szCs w:val="21"/>
              </w:rPr>
              <w:t>复印件加盖供应商公章。</w:t>
            </w:r>
          </w:p>
        </w:tc>
      </w:tr>
      <w:tr w:rsidR="00E61DD7">
        <w:trPr>
          <w:trHeight w:val="563"/>
          <w:jc w:val="center"/>
        </w:trPr>
        <w:tc>
          <w:tcPr>
            <w:tcW w:w="1086" w:type="dxa"/>
            <w:vAlign w:val="center"/>
          </w:tcPr>
          <w:p w:rsidR="00E61DD7" w:rsidRDefault="00E61DD7">
            <w:pPr>
              <w:adjustRightInd w:val="0"/>
              <w:spacing w:line="400" w:lineRule="exact"/>
              <w:jc w:val="center"/>
              <w:textAlignment w:val="baseline"/>
              <w:rPr>
                <w:rFonts w:ascii="宋体" w:hAnsi="宋体" w:cs="宋体"/>
                <w:szCs w:val="21"/>
              </w:rPr>
            </w:pP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业绩</w:t>
            </w:r>
          </w:p>
          <w:p w:rsidR="00E61DD7" w:rsidRDefault="00BB2A1F">
            <w:pPr>
              <w:adjustRightInd w:val="0"/>
              <w:spacing w:line="400" w:lineRule="exact"/>
              <w:jc w:val="center"/>
              <w:textAlignment w:val="baseline"/>
              <w:rPr>
                <w:rFonts w:ascii="宋体" w:hAnsi="宋体" w:cs="宋体"/>
                <w:szCs w:val="21"/>
              </w:rPr>
            </w:pPr>
            <w:r>
              <w:rPr>
                <w:rFonts w:ascii="宋体" w:hAnsi="宋体" w:cs="宋体" w:hint="eastAsia"/>
                <w:szCs w:val="21"/>
              </w:rPr>
              <w:t>10</w:t>
            </w:r>
            <w:r>
              <w:rPr>
                <w:rFonts w:ascii="宋体" w:hAnsi="宋体" w:cs="宋体" w:hint="eastAsia"/>
                <w:szCs w:val="21"/>
              </w:rPr>
              <w:t>分</w:t>
            </w:r>
          </w:p>
        </w:tc>
        <w:tc>
          <w:tcPr>
            <w:tcW w:w="8553" w:type="dxa"/>
            <w:gridSpan w:val="2"/>
            <w:vAlign w:val="center"/>
          </w:tcPr>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1</w:t>
            </w:r>
            <w:r>
              <w:rPr>
                <w:rFonts w:ascii="宋体" w:hAnsi="宋体" w:cs="宋体" w:hint="eastAsia"/>
                <w:szCs w:val="21"/>
              </w:rPr>
              <w:t>、企业自</w:t>
            </w:r>
            <w:r>
              <w:rPr>
                <w:rFonts w:ascii="宋体" w:hAnsi="宋体" w:cs="宋体" w:hint="eastAsia"/>
                <w:szCs w:val="21"/>
              </w:rPr>
              <w:t>202</w:t>
            </w:r>
            <w:r>
              <w:rPr>
                <w:rFonts w:ascii="宋体" w:hAnsi="宋体" w:cs="宋体" w:hint="eastAsia"/>
                <w:szCs w:val="21"/>
              </w:rPr>
              <w:t>1</w:t>
            </w:r>
            <w:r>
              <w:rPr>
                <w:rFonts w:ascii="宋体" w:hAnsi="宋体" w:cs="宋体" w:hint="eastAsia"/>
                <w:szCs w:val="21"/>
              </w:rPr>
              <w:t>年</w:t>
            </w:r>
            <w:r>
              <w:rPr>
                <w:rFonts w:ascii="宋体" w:hAnsi="宋体" w:cs="宋体" w:hint="eastAsia"/>
                <w:szCs w:val="21"/>
              </w:rPr>
              <w:t>1</w:t>
            </w:r>
            <w:r>
              <w:rPr>
                <w:rFonts w:ascii="宋体" w:hAnsi="宋体" w:cs="宋体" w:hint="eastAsia"/>
                <w:szCs w:val="21"/>
              </w:rPr>
              <w:t>月</w:t>
            </w:r>
            <w:r>
              <w:rPr>
                <w:rFonts w:ascii="宋体" w:hAnsi="宋体" w:cs="宋体" w:hint="eastAsia"/>
                <w:szCs w:val="21"/>
              </w:rPr>
              <w:t>1</w:t>
            </w:r>
            <w:r>
              <w:rPr>
                <w:rFonts w:ascii="宋体" w:hAnsi="宋体" w:cs="宋体" w:hint="eastAsia"/>
                <w:szCs w:val="21"/>
              </w:rPr>
              <w:t>日以来承担过类似</w:t>
            </w:r>
            <w:r>
              <w:rPr>
                <w:rFonts w:ascii="宋体" w:hAnsi="宋体" w:cs="宋体" w:hint="eastAsia"/>
                <w:szCs w:val="21"/>
              </w:rPr>
              <w:t>房屋建筑</w:t>
            </w:r>
            <w:r>
              <w:rPr>
                <w:rFonts w:ascii="宋体" w:hAnsi="宋体" w:cs="宋体" w:hint="eastAsia"/>
                <w:szCs w:val="21"/>
              </w:rPr>
              <w:t>工程</w:t>
            </w:r>
            <w:r>
              <w:rPr>
                <w:rFonts w:ascii="宋体" w:hAnsi="宋体" w:cs="宋体" w:hint="eastAsia"/>
                <w:szCs w:val="21"/>
              </w:rPr>
              <w:t>监理业绩的，每承担过一个得</w:t>
            </w:r>
            <w:r>
              <w:rPr>
                <w:rFonts w:ascii="宋体" w:hAnsi="宋体" w:cs="宋体" w:hint="eastAsia"/>
                <w:szCs w:val="21"/>
              </w:rPr>
              <w:t>2</w:t>
            </w:r>
            <w:r>
              <w:rPr>
                <w:rFonts w:ascii="宋体" w:hAnsi="宋体" w:cs="宋体" w:hint="eastAsia"/>
                <w:szCs w:val="21"/>
              </w:rPr>
              <w:t>分，最高得</w:t>
            </w:r>
            <w:r>
              <w:rPr>
                <w:rFonts w:ascii="宋体" w:hAnsi="宋体" w:cs="宋体" w:hint="eastAsia"/>
                <w:szCs w:val="21"/>
              </w:rPr>
              <w:t>6</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2</w:t>
            </w:r>
            <w:r>
              <w:rPr>
                <w:rFonts w:ascii="宋体" w:hAnsi="宋体" w:cs="宋体" w:hint="eastAsia"/>
                <w:szCs w:val="21"/>
              </w:rPr>
              <w:t>、拟派项目</w:t>
            </w:r>
            <w:r>
              <w:rPr>
                <w:rFonts w:ascii="宋体" w:hAnsi="宋体" w:cs="宋体" w:hint="eastAsia"/>
                <w:szCs w:val="21"/>
              </w:rPr>
              <w:t>总监理工程师</w:t>
            </w:r>
            <w:r>
              <w:rPr>
                <w:rFonts w:ascii="宋体" w:hAnsi="宋体" w:cs="宋体" w:hint="eastAsia"/>
                <w:szCs w:val="21"/>
              </w:rPr>
              <w:t>自</w:t>
            </w:r>
            <w:r>
              <w:rPr>
                <w:rFonts w:ascii="宋体" w:hAnsi="宋体" w:cs="宋体" w:hint="eastAsia"/>
                <w:szCs w:val="21"/>
              </w:rPr>
              <w:t>202</w:t>
            </w:r>
            <w:r>
              <w:rPr>
                <w:rFonts w:ascii="宋体" w:hAnsi="宋体" w:cs="宋体" w:hint="eastAsia"/>
                <w:szCs w:val="21"/>
              </w:rPr>
              <w:t>1</w:t>
            </w:r>
            <w:r>
              <w:rPr>
                <w:rFonts w:ascii="宋体" w:hAnsi="宋体" w:cs="宋体" w:hint="eastAsia"/>
                <w:szCs w:val="21"/>
              </w:rPr>
              <w:t>年</w:t>
            </w:r>
            <w:r>
              <w:rPr>
                <w:rFonts w:ascii="宋体" w:hAnsi="宋体" w:cs="宋体" w:hint="eastAsia"/>
                <w:szCs w:val="21"/>
              </w:rPr>
              <w:t>1</w:t>
            </w:r>
            <w:r>
              <w:rPr>
                <w:rFonts w:ascii="宋体" w:hAnsi="宋体" w:cs="宋体" w:hint="eastAsia"/>
                <w:szCs w:val="21"/>
              </w:rPr>
              <w:t>月</w:t>
            </w:r>
            <w:r>
              <w:rPr>
                <w:rFonts w:ascii="宋体" w:hAnsi="宋体" w:cs="宋体" w:hint="eastAsia"/>
                <w:szCs w:val="21"/>
              </w:rPr>
              <w:t>1</w:t>
            </w:r>
            <w:r>
              <w:rPr>
                <w:rFonts w:ascii="宋体" w:hAnsi="宋体" w:cs="宋体" w:hint="eastAsia"/>
                <w:szCs w:val="21"/>
              </w:rPr>
              <w:t>日以来</w:t>
            </w:r>
            <w:r>
              <w:rPr>
                <w:rFonts w:ascii="宋体" w:hAnsi="宋体" w:cs="宋体" w:hint="eastAsia"/>
                <w:szCs w:val="21"/>
              </w:rPr>
              <w:t>担任过</w:t>
            </w:r>
            <w:r>
              <w:rPr>
                <w:rFonts w:ascii="宋体" w:hAnsi="宋体" w:cs="宋体" w:hint="eastAsia"/>
                <w:szCs w:val="21"/>
              </w:rPr>
              <w:t>类似</w:t>
            </w:r>
            <w:r>
              <w:rPr>
                <w:rFonts w:ascii="宋体" w:hAnsi="宋体" w:cs="宋体" w:hint="eastAsia"/>
                <w:szCs w:val="21"/>
              </w:rPr>
              <w:t>房屋建筑</w:t>
            </w:r>
            <w:r>
              <w:rPr>
                <w:rFonts w:ascii="宋体" w:hAnsi="宋体" w:cs="宋体" w:hint="eastAsia"/>
                <w:szCs w:val="21"/>
              </w:rPr>
              <w:t>工程总监理工程师岗位</w:t>
            </w:r>
            <w:r>
              <w:rPr>
                <w:rFonts w:ascii="宋体" w:hAnsi="宋体" w:cs="宋体" w:hint="eastAsia"/>
                <w:szCs w:val="21"/>
              </w:rPr>
              <w:t>的，每承担过一个得</w:t>
            </w:r>
            <w:r>
              <w:rPr>
                <w:rFonts w:ascii="宋体" w:hAnsi="宋体" w:cs="宋体" w:hint="eastAsia"/>
                <w:szCs w:val="21"/>
              </w:rPr>
              <w:t>2</w:t>
            </w:r>
            <w:r>
              <w:rPr>
                <w:rFonts w:ascii="宋体" w:hAnsi="宋体" w:cs="宋体" w:hint="eastAsia"/>
                <w:szCs w:val="21"/>
              </w:rPr>
              <w:t>分，最高得</w:t>
            </w:r>
            <w:r>
              <w:rPr>
                <w:rFonts w:ascii="宋体" w:hAnsi="宋体" w:cs="宋体" w:hint="eastAsia"/>
                <w:szCs w:val="21"/>
              </w:rPr>
              <w:t>4</w:t>
            </w:r>
            <w:r>
              <w:rPr>
                <w:rFonts w:ascii="宋体" w:hAnsi="宋体" w:cs="宋体" w:hint="eastAsia"/>
                <w:szCs w:val="21"/>
              </w:rPr>
              <w:t>分。</w:t>
            </w:r>
          </w:p>
          <w:p w:rsidR="00E61DD7" w:rsidRDefault="00BB2A1F">
            <w:pPr>
              <w:adjustRightInd w:val="0"/>
              <w:spacing w:line="400" w:lineRule="exact"/>
              <w:textAlignment w:val="baseline"/>
              <w:rPr>
                <w:rFonts w:ascii="宋体" w:hAnsi="宋体" w:cs="宋体"/>
                <w:szCs w:val="21"/>
              </w:rPr>
            </w:pPr>
            <w:r>
              <w:rPr>
                <w:rFonts w:ascii="宋体" w:hAnsi="宋体" w:cs="宋体" w:hint="eastAsia"/>
                <w:szCs w:val="21"/>
              </w:rPr>
              <w:t>注：</w:t>
            </w:r>
            <w:r>
              <w:rPr>
                <w:rFonts w:ascii="宋体" w:hAnsi="宋体" w:cs="宋体" w:hint="eastAsia"/>
                <w:szCs w:val="21"/>
              </w:rPr>
              <w:t>（</w:t>
            </w:r>
            <w:r>
              <w:rPr>
                <w:rFonts w:ascii="宋体" w:hAnsi="宋体" w:cs="宋体" w:hint="eastAsia"/>
                <w:szCs w:val="21"/>
              </w:rPr>
              <w:t>1</w:t>
            </w:r>
            <w:r>
              <w:rPr>
                <w:rFonts w:ascii="宋体" w:hAnsi="宋体" w:cs="宋体" w:hint="eastAsia"/>
                <w:szCs w:val="21"/>
              </w:rPr>
              <w:t>）</w:t>
            </w:r>
            <w:r>
              <w:rPr>
                <w:rFonts w:ascii="宋体" w:hAnsi="宋体" w:cs="宋体" w:hint="eastAsia"/>
                <w:szCs w:val="21"/>
              </w:rPr>
              <w:t>提供</w:t>
            </w:r>
            <w:r>
              <w:rPr>
                <w:rFonts w:ascii="宋体" w:hAnsi="宋体" w:cs="宋体" w:hint="eastAsia"/>
                <w:szCs w:val="21"/>
              </w:rPr>
              <w:t>类似业绩以中标通知书</w:t>
            </w:r>
            <w:r>
              <w:rPr>
                <w:rFonts w:ascii="宋体" w:hAnsi="宋体" w:cs="宋体" w:hint="eastAsia"/>
                <w:szCs w:val="21"/>
              </w:rPr>
              <w:t>（</w:t>
            </w:r>
            <w:r>
              <w:rPr>
                <w:rFonts w:ascii="宋体" w:hAnsi="宋体" w:cs="宋体" w:hint="eastAsia"/>
                <w:szCs w:val="21"/>
              </w:rPr>
              <w:t>成交通知书</w:t>
            </w:r>
            <w:r>
              <w:rPr>
                <w:rFonts w:ascii="宋体" w:hAnsi="宋体" w:cs="宋体" w:hint="eastAsia"/>
                <w:szCs w:val="21"/>
              </w:rPr>
              <w:t>）</w:t>
            </w:r>
            <w:r>
              <w:rPr>
                <w:rFonts w:ascii="宋体" w:hAnsi="宋体" w:cs="宋体" w:hint="eastAsia"/>
                <w:szCs w:val="21"/>
              </w:rPr>
              <w:t>、监理合同</w:t>
            </w:r>
            <w:r>
              <w:rPr>
                <w:rFonts w:ascii="宋体" w:hAnsi="宋体" w:cs="宋体" w:hint="eastAsia"/>
                <w:szCs w:val="21"/>
              </w:rPr>
              <w:t>（</w:t>
            </w:r>
            <w:r>
              <w:rPr>
                <w:rFonts w:ascii="宋体" w:hAnsi="宋体" w:cs="宋体" w:hint="eastAsia"/>
                <w:szCs w:val="21"/>
              </w:rPr>
              <w:t>或监理业务的全过程咨询合同</w:t>
            </w:r>
            <w:r>
              <w:rPr>
                <w:rFonts w:ascii="宋体" w:hAnsi="宋体" w:cs="宋体" w:hint="eastAsia"/>
                <w:szCs w:val="21"/>
              </w:rPr>
              <w:t>）</w:t>
            </w:r>
            <w:r>
              <w:rPr>
                <w:rFonts w:ascii="宋体" w:hAnsi="宋体" w:cs="宋体" w:hint="eastAsia"/>
                <w:szCs w:val="21"/>
              </w:rPr>
              <w:t>及竣工验收证明</w:t>
            </w:r>
            <w:r>
              <w:rPr>
                <w:rFonts w:ascii="宋体" w:hAnsi="宋体" w:cs="宋体" w:hint="eastAsia"/>
                <w:szCs w:val="21"/>
              </w:rPr>
              <w:t>，</w:t>
            </w:r>
            <w:r>
              <w:rPr>
                <w:rFonts w:ascii="宋体" w:hAnsi="宋体" w:cs="宋体" w:hint="eastAsia"/>
                <w:szCs w:val="21"/>
              </w:rPr>
              <w:t>复印件</w:t>
            </w:r>
            <w:r>
              <w:rPr>
                <w:rFonts w:ascii="宋体" w:hAnsi="宋体" w:cs="宋体" w:hint="eastAsia"/>
                <w:szCs w:val="21"/>
              </w:rPr>
              <w:t>加盖供应商公章</w:t>
            </w:r>
            <w:r>
              <w:rPr>
                <w:rFonts w:ascii="宋体" w:hAnsi="宋体" w:cs="宋体" w:hint="eastAsia"/>
                <w:szCs w:val="21"/>
              </w:rPr>
              <w:t>，时间以竣工验收证明为准。</w:t>
            </w:r>
          </w:p>
          <w:p w:rsidR="00E61DD7" w:rsidRDefault="00BB2A1F">
            <w:pPr>
              <w:numPr>
                <w:ilvl w:val="0"/>
                <w:numId w:val="6"/>
              </w:numPr>
              <w:adjustRightInd w:val="0"/>
              <w:spacing w:line="400" w:lineRule="exact"/>
              <w:ind w:firstLineChars="200" w:firstLine="420"/>
              <w:textAlignment w:val="baseline"/>
              <w:rPr>
                <w:rFonts w:ascii="宋体" w:hAnsi="宋体" w:cs="宋体"/>
                <w:szCs w:val="21"/>
              </w:rPr>
            </w:pPr>
            <w:r>
              <w:rPr>
                <w:rFonts w:ascii="宋体" w:hAnsi="宋体" w:cs="宋体" w:hint="eastAsia"/>
                <w:szCs w:val="21"/>
              </w:rPr>
              <w:t>若企业业绩和总</w:t>
            </w:r>
            <w:r>
              <w:rPr>
                <w:rFonts w:ascii="宋体" w:hAnsi="宋体" w:cs="宋体" w:hint="eastAsia"/>
                <w:szCs w:val="21"/>
              </w:rPr>
              <w:t>监理工程师</w:t>
            </w:r>
            <w:r>
              <w:rPr>
                <w:rFonts w:ascii="宋体" w:hAnsi="宋体" w:cs="宋体" w:hint="eastAsia"/>
                <w:szCs w:val="21"/>
              </w:rPr>
              <w:t>业绩为同一业绩的</w:t>
            </w:r>
            <w:r>
              <w:rPr>
                <w:rFonts w:ascii="宋体" w:hAnsi="宋体" w:cs="宋体" w:hint="eastAsia"/>
                <w:szCs w:val="21"/>
              </w:rPr>
              <w:t>不</w:t>
            </w:r>
            <w:r>
              <w:rPr>
                <w:rFonts w:ascii="宋体" w:hAnsi="宋体" w:cs="宋体" w:hint="eastAsia"/>
                <w:szCs w:val="21"/>
              </w:rPr>
              <w:t>可重复计分。</w:t>
            </w:r>
          </w:p>
          <w:p w:rsidR="00E61DD7" w:rsidRDefault="00BB2A1F">
            <w:pPr>
              <w:numPr>
                <w:ilvl w:val="0"/>
                <w:numId w:val="6"/>
              </w:numPr>
              <w:adjustRightInd w:val="0"/>
              <w:spacing w:line="400" w:lineRule="exact"/>
              <w:ind w:firstLineChars="200" w:firstLine="420"/>
              <w:textAlignment w:val="baseline"/>
              <w:rPr>
                <w:rFonts w:ascii="宋体" w:hAnsi="宋体" w:cs="宋体"/>
                <w:szCs w:val="21"/>
              </w:rPr>
            </w:pPr>
            <w:r>
              <w:rPr>
                <w:rFonts w:ascii="宋体" w:hAnsi="宋体" w:cs="宋体" w:hint="eastAsia"/>
                <w:szCs w:val="21"/>
              </w:rPr>
              <w:t>总监理工程师相关业绩不是供应商承担的工程项目，不得作为总监理工程师类似</w:t>
            </w:r>
            <w:r>
              <w:rPr>
                <w:rFonts w:ascii="宋体" w:hAnsi="宋体" w:cs="宋体" w:hint="eastAsia"/>
                <w:szCs w:val="21"/>
              </w:rPr>
              <w:lastRenderedPageBreak/>
              <w:t>工程业绩。</w:t>
            </w:r>
          </w:p>
          <w:p w:rsidR="00E61DD7" w:rsidRDefault="00BB2A1F">
            <w:pPr>
              <w:adjustRightInd w:val="0"/>
              <w:spacing w:line="400" w:lineRule="exact"/>
              <w:ind w:firstLineChars="200" w:firstLine="420"/>
              <w:textAlignment w:val="baseline"/>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w:t>
            </w:r>
            <w:r>
              <w:rPr>
                <w:rFonts w:ascii="宋体" w:hAnsi="宋体" w:cs="宋体" w:hint="eastAsia"/>
                <w:szCs w:val="21"/>
              </w:rPr>
              <w:t>总监理工程师发生过变更的，该工程的业绩属于变更后的总监理工程师，供应商应当提供经备案的总监理工程师变更证明。</w:t>
            </w:r>
          </w:p>
          <w:p w:rsidR="00E61DD7" w:rsidRDefault="00BB2A1F">
            <w:pPr>
              <w:adjustRightInd w:val="0"/>
              <w:spacing w:line="400" w:lineRule="exact"/>
              <w:ind w:firstLineChars="200" w:firstLine="420"/>
              <w:textAlignment w:val="baseline"/>
              <w:rPr>
                <w:rFonts w:ascii="宋体" w:hAnsi="宋体" w:cs="宋体"/>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w:t>
            </w:r>
            <w:r>
              <w:rPr>
                <w:rFonts w:ascii="宋体" w:hAnsi="宋体" w:cs="宋体" w:hint="eastAsia"/>
                <w:szCs w:val="21"/>
              </w:rPr>
              <w:t>企业业绩和总监理工程师业绩为包含工程监理的全过程工程咨询服务的予以认可；总监理工程师业绩还需提供监理合同信息表或其他能够证明其担任总监理工程师岗位的材料。</w:t>
            </w:r>
          </w:p>
        </w:tc>
      </w:tr>
      <w:tr w:rsidR="00E61DD7">
        <w:trPr>
          <w:trHeight w:val="563"/>
          <w:jc w:val="center"/>
        </w:trPr>
        <w:tc>
          <w:tcPr>
            <w:tcW w:w="1086" w:type="dxa"/>
            <w:vAlign w:val="center"/>
          </w:tcPr>
          <w:p w:rsidR="00E61DD7" w:rsidRDefault="00BB2A1F">
            <w:pPr>
              <w:pStyle w:val="af6"/>
              <w:ind w:firstLineChars="0" w:firstLine="0"/>
              <w:rPr>
                <w:rFonts w:cs="宋体"/>
                <w:szCs w:val="21"/>
              </w:rPr>
            </w:pPr>
            <w:r>
              <w:rPr>
                <w:rFonts w:cs="宋体" w:hint="eastAsia"/>
                <w:szCs w:val="21"/>
              </w:rPr>
              <w:lastRenderedPageBreak/>
              <w:t>管理体系</w:t>
            </w:r>
          </w:p>
          <w:p w:rsidR="00E61DD7" w:rsidRDefault="00BB2A1F">
            <w:pPr>
              <w:pStyle w:val="af6"/>
              <w:ind w:firstLineChars="100" w:firstLine="210"/>
            </w:pPr>
            <w:r>
              <w:rPr>
                <w:rFonts w:cs="宋体" w:hint="eastAsia"/>
                <w:szCs w:val="21"/>
              </w:rPr>
              <w:t>3</w:t>
            </w:r>
            <w:r>
              <w:rPr>
                <w:rFonts w:cs="宋体" w:hint="eastAsia"/>
                <w:szCs w:val="21"/>
              </w:rPr>
              <w:t>分</w:t>
            </w:r>
          </w:p>
        </w:tc>
        <w:tc>
          <w:tcPr>
            <w:tcW w:w="8553" w:type="dxa"/>
            <w:gridSpan w:val="2"/>
            <w:vAlign w:val="center"/>
          </w:tcPr>
          <w:p w:rsidR="00E61DD7" w:rsidRDefault="00BB2A1F">
            <w:pPr>
              <w:adjustRightInd w:val="0"/>
              <w:spacing w:line="400" w:lineRule="exact"/>
              <w:ind w:firstLineChars="200" w:firstLine="420"/>
              <w:textAlignment w:val="baseline"/>
              <w:rPr>
                <w:rFonts w:ascii="宋体" w:hAnsi="宋体" w:cs="宋体"/>
                <w:kern w:val="0"/>
              </w:rPr>
            </w:pPr>
            <w:r>
              <w:rPr>
                <w:rFonts w:ascii="宋体" w:hAnsi="宋体" w:cs="宋体" w:hint="eastAsia"/>
                <w:kern w:val="0"/>
              </w:rPr>
              <w:t>供应商具备质量管理体系认证证书（有效期内）、环境管理体系认证证书（有效期内）、</w:t>
            </w:r>
            <w:r>
              <w:rPr>
                <w:rFonts w:ascii="宋体" w:hAnsi="宋体" w:cs="宋体" w:hint="eastAsia"/>
                <w:kern w:val="0"/>
                <w:szCs w:val="21"/>
              </w:rPr>
              <w:t>职业健康安全管理体系认证证书（有效期内）</w:t>
            </w:r>
            <w:r>
              <w:rPr>
                <w:rFonts w:ascii="宋体" w:hAnsi="宋体" w:cs="宋体" w:hint="eastAsia"/>
                <w:kern w:val="0"/>
              </w:rPr>
              <w:t>，有一个得</w:t>
            </w:r>
            <w:r>
              <w:rPr>
                <w:rFonts w:ascii="宋体" w:hAnsi="宋体" w:cs="宋体" w:hint="eastAsia"/>
                <w:kern w:val="0"/>
              </w:rPr>
              <w:t>1</w:t>
            </w:r>
            <w:r>
              <w:rPr>
                <w:rFonts w:ascii="宋体" w:hAnsi="宋体" w:cs="宋体" w:hint="eastAsia"/>
                <w:kern w:val="0"/>
              </w:rPr>
              <w:t>分，最多得</w:t>
            </w:r>
            <w:r>
              <w:rPr>
                <w:rFonts w:ascii="宋体" w:hAnsi="宋体" w:cs="宋体" w:hint="eastAsia"/>
                <w:kern w:val="0"/>
              </w:rPr>
              <w:t>3</w:t>
            </w:r>
            <w:r>
              <w:rPr>
                <w:rFonts w:ascii="宋体" w:hAnsi="宋体" w:cs="宋体" w:hint="eastAsia"/>
                <w:kern w:val="0"/>
              </w:rPr>
              <w:t>分。</w:t>
            </w:r>
          </w:p>
          <w:p w:rsidR="00E61DD7" w:rsidRDefault="00BB2A1F">
            <w:pPr>
              <w:adjustRightInd w:val="0"/>
              <w:spacing w:line="400" w:lineRule="exact"/>
              <w:ind w:firstLineChars="200" w:firstLine="420"/>
              <w:textAlignment w:val="baseline"/>
              <w:rPr>
                <w:rFonts w:ascii="宋体" w:hAnsi="宋体" w:cs="宋体"/>
                <w:szCs w:val="21"/>
              </w:rPr>
            </w:pPr>
            <w:r>
              <w:rPr>
                <w:rFonts w:ascii="宋体" w:hAnsi="宋体" w:cs="宋体" w:hint="eastAsia"/>
                <w:szCs w:val="21"/>
              </w:rPr>
              <w:t>注：</w:t>
            </w:r>
            <w:r>
              <w:rPr>
                <w:rFonts w:ascii="宋体" w:hAnsi="宋体" w:cs="宋体" w:hint="eastAsia"/>
                <w:szCs w:val="21"/>
              </w:rPr>
              <w:t>提供相应证书复印件</w:t>
            </w:r>
            <w:r>
              <w:rPr>
                <w:rFonts w:ascii="宋体" w:hAnsi="宋体" w:cs="宋体" w:hint="eastAsia"/>
                <w:szCs w:val="21"/>
              </w:rPr>
              <w:t>并加盖供应商</w:t>
            </w:r>
            <w:r>
              <w:rPr>
                <w:rFonts w:ascii="宋体" w:hAnsi="宋体" w:cs="宋体" w:hint="eastAsia"/>
                <w:szCs w:val="21"/>
              </w:rPr>
              <w:t>。</w:t>
            </w:r>
          </w:p>
        </w:tc>
      </w:tr>
    </w:tbl>
    <w:p w:rsidR="00E61DD7" w:rsidRDefault="00BB2A1F">
      <w:pPr>
        <w:pStyle w:val="af6"/>
        <w:spacing w:line="400" w:lineRule="exact"/>
        <w:ind w:firstLineChars="0" w:firstLine="0"/>
        <w:rPr>
          <w:rFonts w:cs="宋体"/>
          <w:b/>
          <w:bCs/>
          <w:szCs w:val="21"/>
        </w:rPr>
      </w:pPr>
      <w:r>
        <w:rPr>
          <w:rFonts w:cs="宋体" w:hint="eastAsia"/>
          <w:szCs w:val="21"/>
        </w:rPr>
        <w:t>备注</w:t>
      </w:r>
      <w:r>
        <w:rPr>
          <w:rFonts w:cs="宋体" w:hint="eastAsia"/>
          <w:b/>
          <w:bCs/>
          <w:szCs w:val="21"/>
        </w:rPr>
        <w:t>：</w:t>
      </w:r>
    </w:p>
    <w:p w:rsidR="00E61DD7" w:rsidRDefault="00BB2A1F">
      <w:pPr>
        <w:pStyle w:val="af6"/>
        <w:ind w:firstLine="420"/>
        <w:rPr>
          <w:rFonts w:cs="宋体"/>
          <w:szCs w:val="21"/>
        </w:rPr>
      </w:pPr>
      <w:r>
        <w:rPr>
          <w:rFonts w:cs="宋体" w:hint="eastAsia"/>
          <w:szCs w:val="21"/>
        </w:rPr>
        <w:t>1</w:t>
      </w:r>
      <w:r>
        <w:rPr>
          <w:rFonts w:cs="宋体" w:hint="eastAsia"/>
          <w:szCs w:val="21"/>
        </w:rPr>
        <w:t>、提供的材料中涉及评标的相关数据不一致的，以数额较小的为准。上述工程不是</w:t>
      </w:r>
      <w:r>
        <w:rPr>
          <w:rFonts w:cs="宋体" w:hint="eastAsia"/>
          <w:szCs w:val="21"/>
        </w:rPr>
        <w:t>供应商</w:t>
      </w:r>
      <w:r>
        <w:rPr>
          <w:rFonts w:cs="宋体" w:hint="eastAsia"/>
          <w:szCs w:val="21"/>
        </w:rPr>
        <w:t>承接的工程，不予计分。</w:t>
      </w:r>
    </w:p>
    <w:p w:rsidR="00E61DD7" w:rsidRDefault="00BB2A1F">
      <w:pPr>
        <w:pStyle w:val="af6"/>
        <w:ind w:firstLine="420"/>
        <w:rPr>
          <w:rFonts w:cs="宋体"/>
          <w:szCs w:val="21"/>
        </w:rPr>
      </w:pPr>
      <w:r>
        <w:rPr>
          <w:rFonts w:cs="宋体" w:hint="eastAsia"/>
          <w:szCs w:val="21"/>
        </w:rPr>
        <w:t>2</w:t>
      </w:r>
      <w:r>
        <w:rPr>
          <w:rFonts w:cs="宋体" w:hint="eastAsia"/>
          <w:szCs w:val="21"/>
        </w:rPr>
        <w:t>、响应文件的正本和副本中均需提供相关原件的复印件加盖</w:t>
      </w:r>
      <w:r>
        <w:rPr>
          <w:rFonts w:cs="宋体" w:hint="eastAsia"/>
          <w:szCs w:val="21"/>
        </w:rPr>
        <w:t>供应商</w:t>
      </w:r>
      <w:r>
        <w:rPr>
          <w:rFonts w:cs="宋体" w:hint="eastAsia"/>
          <w:szCs w:val="21"/>
        </w:rPr>
        <w:t>公章。</w:t>
      </w:r>
    </w:p>
    <w:p w:rsidR="00E61DD7" w:rsidRDefault="00BB2A1F">
      <w:pPr>
        <w:pStyle w:val="af6"/>
        <w:ind w:firstLine="420"/>
        <w:rPr>
          <w:rFonts w:cs="宋体"/>
          <w:szCs w:val="21"/>
        </w:rPr>
      </w:pPr>
      <w:r>
        <w:rPr>
          <w:rFonts w:cs="宋体" w:hint="eastAsia"/>
          <w:szCs w:val="21"/>
        </w:rPr>
        <w:t>3</w:t>
      </w:r>
      <w:r>
        <w:rPr>
          <w:rFonts w:cs="宋体" w:hint="eastAsia"/>
          <w:szCs w:val="21"/>
        </w:rPr>
        <w:t>、</w:t>
      </w:r>
      <w:r>
        <w:rPr>
          <w:rFonts w:cs="宋体" w:hint="eastAsia"/>
          <w:szCs w:val="21"/>
        </w:rPr>
        <w:t>监理方案总篇幅不超过</w:t>
      </w:r>
      <w:r>
        <w:rPr>
          <w:rFonts w:cs="宋体" w:hint="eastAsia"/>
          <w:szCs w:val="21"/>
        </w:rPr>
        <w:t>150</w:t>
      </w:r>
      <w:r>
        <w:rPr>
          <w:rFonts w:cs="宋体" w:hint="eastAsia"/>
          <w:szCs w:val="21"/>
        </w:rPr>
        <w:t>页，每超过</w:t>
      </w:r>
      <w:r>
        <w:rPr>
          <w:rFonts w:cs="宋体" w:hint="eastAsia"/>
          <w:szCs w:val="21"/>
        </w:rPr>
        <w:t>1</w:t>
      </w:r>
      <w:r>
        <w:rPr>
          <w:rFonts w:cs="宋体" w:hint="eastAsia"/>
          <w:szCs w:val="21"/>
        </w:rPr>
        <w:t>页的，扣</w:t>
      </w:r>
      <w:r>
        <w:rPr>
          <w:rFonts w:cs="宋体" w:hint="eastAsia"/>
          <w:szCs w:val="21"/>
        </w:rPr>
        <w:t>0.1</w:t>
      </w:r>
      <w:r>
        <w:rPr>
          <w:rFonts w:cs="宋体" w:hint="eastAsia"/>
          <w:szCs w:val="21"/>
        </w:rPr>
        <w:t>分，最多扣</w:t>
      </w:r>
      <w:r>
        <w:rPr>
          <w:rFonts w:cs="宋体" w:hint="eastAsia"/>
          <w:szCs w:val="21"/>
        </w:rPr>
        <w:t>5</w:t>
      </w:r>
      <w:r>
        <w:rPr>
          <w:rFonts w:cs="宋体" w:hint="eastAsia"/>
          <w:szCs w:val="21"/>
        </w:rPr>
        <w:t>分。</w:t>
      </w:r>
    </w:p>
    <w:p w:rsidR="00E61DD7" w:rsidRDefault="00BB2A1F">
      <w:pPr>
        <w:pStyle w:val="af6"/>
        <w:ind w:firstLine="420"/>
        <w:rPr>
          <w:rFonts w:cs="宋体"/>
          <w:szCs w:val="21"/>
        </w:rPr>
      </w:pPr>
      <w:r>
        <w:rPr>
          <w:rFonts w:cs="宋体" w:hint="eastAsia"/>
          <w:szCs w:val="21"/>
        </w:rPr>
        <w:t>4</w:t>
      </w:r>
      <w:r>
        <w:rPr>
          <w:rFonts w:cs="宋体" w:hint="eastAsia"/>
          <w:szCs w:val="21"/>
        </w:rPr>
        <w:t>、</w:t>
      </w:r>
      <w:r>
        <w:rPr>
          <w:rFonts w:cs="宋体" w:hint="eastAsia"/>
          <w:szCs w:val="21"/>
        </w:rPr>
        <w:t>若发现有提供虚假的证明材料，视为无效投标，并追究相关责任。</w:t>
      </w:r>
    </w:p>
    <w:p w:rsidR="00E61DD7" w:rsidRDefault="00E61DD7" w:rsidP="00A444A2">
      <w:pPr>
        <w:pStyle w:val="CharCharCharCharCharCharCharCharChar"/>
        <w:ind w:left="480" w:hanging="480"/>
        <w:rPr>
          <w:rFonts w:ascii="宋体" w:hAnsi="宋体"/>
          <w:szCs w:val="21"/>
        </w:rPr>
      </w:pPr>
    </w:p>
    <w:p w:rsidR="00E61DD7" w:rsidRDefault="00E61DD7">
      <w:pPr>
        <w:pStyle w:val="210"/>
        <w:rPr>
          <w:rFonts w:ascii="宋体" w:hAnsi="宋体"/>
          <w:szCs w:val="21"/>
        </w:rPr>
      </w:pPr>
    </w:p>
    <w:p w:rsidR="00E61DD7" w:rsidRDefault="00E61DD7">
      <w:pPr>
        <w:widowControl/>
        <w:jc w:val="center"/>
        <w:rPr>
          <w:rFonts w:ascii="宋体" w:hAnsi="宋体" w:cs="宋体"/>
          <w:b/>
          <w:sz w:val="36"/>
        </w:rPr>
      </w:pPr>
    </w:p>
    <w:p w:rsidR="00E61DD7" w:rsidRDefault="00E61DD7">
      <w:pPr>
        <w:pStyle w:val="af6"/>
        <w:ind w:firstLine="723"/>
        <w:rPr>
          <w:rFonts w:cs="宋体"/>
          <w:b/>
          <w:sz w:val="36"/>
        </w:rPr>
      </w:pPr>
    </w:p>
    <w:p w:rsidR="00E61DD7" w:rsidRDefault="00E61DD7">
      <w:pPr>
        <w:pStyle w:val="CharCharCharCharCharCharCharCharChar"/>
        <w:ind w:left="723" w:hanging="723"/>
        <w:rPr>
          <w:rFonts w:ascii="宋体" w:hAnsi="宋体"/>
          <w:b/>
          <w:sz w:val="36"/>
        </w:rPr>
      </w:pPr>
    </w:p>
    <w:p w:rsidR="00E61DD7" w:rsidRDefault="00E61DD7">
      <w:pPr>
        <w:pStyle w:val="210"/>
        <w:rPr>
          <w:rFonts w:ascii="宋体" w:hAnsi="宋体"/>
          <w:b/>
          <w:sz w:val="36"/>
        </w:rPr>
      </w:pPr>
    </w:p>
    <w:p w:rsidR="00E61DD7" w:rsidRDefault="00E61DD7">
      <w:pPr>
        <w:pStyle w:val="ParaCharCharCharCharCharCharChar"/>
        <w:rPr>
          <w:rFonts w:ascii="宋体" w:hAnsi="宋体"/>
          <w:b/>
          <w:sz w:val="36"/>
        </w:rPr>
      </w:pPr>
    </w:p>
    <w:p w:rsidR="00E61DD7" w:rsidRDefault="00E61DD7" w:rsidP="00A444A2">
      <w:pPr>
        <w:pStyle w:val="23"/>
        <w:ind w:firstLine="723"/>
        <w:rPr>
          <w:rFonts w:ascii="宋体" w:hAnsi="宋体" w:cs="宋体"/>
          <w:b/>
          <w:sz w:val="36"/>
        </w:rPr>
      </w:pPr>
    </w:p>
    <w:p w:rsidR="00E61DD7" w:rsidRDefault="00E61DD7" w:rsidP="00A444A2">
      <w:pPr>
        <w:pStyle w:val="025"/>
        <w:spacing w:after="78"/>
        <w:ind w:firstLine="723"/>
        <w:rPr>
          <w:rFonts w:ascii="宋体" w:hAnsi="宋体"/>
          <w:b/>
          <w:sz w:val="36"/>
          <w:lang w:eastAsia="zh-CN"/>
        </w:rPr>
      </w:pPr>
    </w:p>
    <w:p w:rsidR="00E61DD7" w:rsidRDefault="00E61DD7">
      <w:pPr>
        <w:pStyle w:val="NewNewNewNewNewNewNewNewNewNewNewNewNewNew"/>
        <w:rPr>
          <w:rFonts w:ascii="宋体" w:hAnsi="宋体" w:cs="宋体"/>
          <w:b/>
          <w:sz w:val="36"/>
        </w:rPr>
      </w:pPr>
    </w:p>
    <w:p w:rsidR="00E61DD7" w:rsidRDefault="00E61DD7">
      <w:pPr>
        <w:pStyle w:val="9"/>
        <w:rPr>
          <w:rFonts w:ascii="宋体" w:hAnsi="宋体" w:cs="宋体"/>
          <w:b/>
          <w:sz w:val="36"/>
        </w:rPr>
      </w:pPr>
    </w:p>
    <w:p w:rsidR="00E61DD7" w:rsidRDefault="00E61DD7">
      <w:pPr>
        <w:rPr>
          <w:rFonts w:ascii="宋体" w:hAnsi="宋体" w:cs="宋体"/>
          <w:b/>
          <w:sz w:val="36"/>
        </w:rPr>
      </w:pPr>
    </w:p>
    <w:p w:rsidR="00E61DD7" w:rsidRDefault="00E61DD7" w:rsidP="00A444A2">
      <w:pPr>
        <w:pStyle w:val="af6"/>
        <w:ind w:firstLine="723"/>
        <w:rPr>
          <w:rFonts w:cs="宋体"/>
          <w:b/>
          <w:sz w:val="36"/>
        </w:rPr>
      </w:pPr>
    </w:p>
    <w:p w:rsidR="00E61DD7" w:rsidRDefault="00E61DD7" w:rsidP="00A444A2">
      <w:pPr>
        <w:pStyle w:val="CharCharCharCharCharCharCharCharChar"/>
        <w:ind w:left="480" w:hanging="480"/>
      </w:pPr>
    </w:p>
    <w:p w:rsidR="00E61DD7" w:rsidRDefault="00E61DD7">
      <w:pPr>
        <w:widowControl/>
        <w:rPr>
          <w:rFonts w:ascii="宋体" w:hAnsi="宋体" w:cs="宋体"/>
          <w:b/>
          <w:sz w:val="36"/>
        </w:rPr>
      </w:pPr>
    </w:p>
    <w:p w:rsidR="00E61DD7" w:rsidRDefault="00BB2A1F">
      <w:pPr>
        <w:widowControl/>
        <w:jc w:val="center"/>
        <w:rPr>
          <w:rFonts w:ascii="宋体" w:hAnsi="宋体" w:cs="宋体"/>
          <w:b/>
        </w:rPr>
      </w:pPr>
      <w:r>
        <w:rPr>
          <w:rFonts w:ascii="宋体" w:hAnsi="宋体" w:cs="宋体" w:hint="eastAsia"/>
          <w:b/>
          <w:sz w:val="36"/>
        </w:rPr>
        <w:t>第六章</w:t>
      </w:r>
      <w:r>
        <w:rPr>
          <w:rFonts w:ascii="宋体" w:hAnsi="宋体" w:cs="宋体" w:hint="eastAsia"/>
          <w:b/>
          <w:sz w:val="36"/>
        </w:rPr>
        <w:t xml:space="preserve"> </w:t>
      </w:r>
      <w:r>
        <w:rPr>
          <w:rFonts w:ascii="宋体" w:hAnsi="宋体" w:cs="宋体" w:hint="eastAsia"/>
          <w:b/>
          <w:sz w:val="36"/>
        </w:rPr>
        <w:t>竞争性磋商响应文件格式</w:t>
      </w:r>
      <w:bookmarkEnd w:id="146"/>
    </w:p>
    <w:p w:rsidR="00E61DD7" w:rsidRDefault="00E61DD7">
      <w:pPr>
        <w:jc w:val="center"/>
        <w:rPr>
          <w:rFonts w:ascii="宋体" w:hAnsi="宋体" w:cs="宋体"/>
          <w:b/>
          <w:sz w:val="36"/>
        </w:rPr>
      </w:pPr>
    </w:p>
    <w:p w:rsidR="00E61DD7" w:rsidRDefault="00E61DD7">
      <w:pPr>
        <w:jc w:val="center"/>
        <w:rPr>
          <w:rFonts w:ascii="宋体" w:hAnsi="宋体" w:cs="宋体"/>
          <w:b/>
          <w:szCs w:val="21"/>
        </w:rPr>
      </w:pPr>
    </w:p>
    <w:p w:rsidR="00E61DD7" w:rsidRDefault="00E61DD7">
      <w:pPr>
        <w:jc w:val="center"/>
        <w:rPr>
          <w:rFonts w:ascii="宋体" w:hAnsi="宋体" w:cs="宋体"/>
          <w:b/>
          <w:sz w:val="22"/>
          <w:szCs w:val="21"/>
        </w:rPr>
      </w:pPr>
    </w:p>
    <w:p w:rsidR="00E61DD7" w:rsidRDefault="00BB2A1F">
      <w:pPr>
        <w:jc w:val="center"/>
        <w:rPr>
          <w:rFonts w:ascii="宋体" w:hAnsi="宋体" w:cs="宋体"/>
          <w:b/>
          <w:bCs/>
          <w:sz w:val="44"/>
          <w:szCs w:val="44"/>
        </w:rPr>
      </w:pPr>
      <w:r>
        <w:rPr>
          <w:rFonts w:ascii="宋体" w:hAnsi="宋体" w:cs="宋体" w:hint="eastAsia"/>
          <w:b/>
          <w:bCs/>
          <w:sz w:val="44"/>
          <w:szCs w:val="44"/>
        </w:rPr>
        <w:t>竞争性磋商响应文件</w:t>
      </w:r>
    </w:p>
    <w:p w:rsidR="00E61DD7" w:rsidRDefault="00E61DD7">
      <w:pPr>
        <w:jc w:val="center"/>
        <w:rPr>
          <w:rFonts w:ascii="宋体" w:hAnsi="宋体" w:cs="宋体"/>
          <w:b/>
          <w:sz w:val="72"/>
        </w:rPr>
      </w:pPr>
    </w:p>
    <w:p w:rsidR="00E61DD7" w:rsidRDefault="00BB2A1F">
      <w:pPr>
        <w:jc w:val="center"/>
        <w:rPr>
          <w:rFonts w:ascii="宋体" w:hAnsi="宋体" w:cs="宋体"/>
          <w:b/>
          <w:sz w:val="44"/>
          <w:szCs w:val="44"/>
        </w:rPr>
      </w:pPr>
      <w:r>
        <w:rPr>
          <w:rFonts w:ascii="宋体" w:hAnsi="宋体" w:cs="宋体" w:hint="eastAsia"/>
          <w:b/>
          <w:bCs/>
          <w:sz w:val="44"/>
          <w:szCs w:val="44"/>
        </w:rPr>
        <w:t>（正或副本）</w:t>
      </w:r>
    </w:p>
    <w:p w:rsidR="00E61DD7" w:rsidRDefault="00E61DD7">
      <w:pPr>
        <w:jc w:val="center"/>
        <w:rPr>
          <w:rFonts w:ascii="宋体" w:hAnsi="宋体" w:cs="宋体"/>
          <w:b/>
          <w:sz w:val="36"/>
        </w:rPr>
      </w:pPr>
    </w:p>
    <w:p w:rsidR="00E61DD7" w:rsidRDefault="00E61DD7">
      <w:pPr>
        <w:jc w:val="center"/>
        <w:rPr>
          <w:rFonts w:ascii="宋体" w:hAnsi="宋体" w:cs="宋体"/>
          <w:b/>
          <w:sz w:val="36"/>
        </w:rPr>
      </w:pPr>
    </w:p>
    <w:p w:rsidR="00E61DD7" w:rsidRDefault="00E61DD7">
      <w:pPr>
        <w:jc w:val="center"/>
        <w:rPr>
          <w:rFonts w:ascii="宋体" w:hAnsi="宋体" w:cs="宋体"/>
          <w:b/>
          <w:sz w:val="36"/>
        </w:rPr>
      </w:pPr>
    </w:p>
    <w:p w:rsidR="00E61DD7" w:rsidRDefault="00E61DD7">
      <w:pPr>
        <w:jc w:val="center"/>
        <w:rPr>
          <w:rFonts w:ascii="宋体" w:hAnsi="宋体" w:cs="宋体"/>
          <w:b/>
          <w:sz w:val="36"/>
        </w:rPr>
      </w:pPr>
    </w:p>
    <w:p w:rsidR="00E61DD7" w:rsidRDefault="00E61DD7">
      <w:pPr>
        <w:jc w:val="center"/>
        <w:rPr>
          <w:rFonts w:ascii="宋体" w:hAnsi="宋体" w:cs="宋体"/>
          <w:b/>
          <w:sz w:val="36"/>
        </w:rPr>
      </w:pPr>
    </w:p>
    <w:p w:rsidR="00E61DD7" w:rsidRDefault="00E61DD7">
      <w:pPr>
        <w:jc w:val="center"/>
        <w:rPr>
          <w:rFonts w:ascii="宋体" w:hAnsi="宋体" w:cs="宋体"/>
          <w:b/>
          <w:sz w:val="36"/>
        </w:rPr>
      </w:pPr>
    </w:p>
    <w:p w:rsidR="00E61DD7" w:rsidRDefault="00BB2A1F">
      <w:pPr>
        <w:ind w:firstLineChars="300" w:firstLine="1084"/>
        <w:rPr>
          <w:rFonts w:ascii="宋体" w:hAnsi="宋体" w:cs="宋体"/>
          <w:sz w:val="36"/>
          <w:szCs w:val="36"/>
        </w:rPr>
      </w:pPr>
      <w:r>
        <w:rPr>
          <w:rFonts w:ascii="宋体" w:hAnsi="宋体" w:cs="宋体" w:hint="eastAsia"/>
          <w:b/>
          <w:sz w:val="36"/>
        </w:rPr>
        <w:t>项</w:t>
      </w:r>
      <w:r>
        <w:rPr>
          <w:rFonts w:ascii="宋体" w:hAnsi="宋体" w:cs="宋体" w:hint="eastAsia"/>
          <w:b/>
          <w:sz w:val="36"/>
        </w:rPr>
        <w:t xml:space="preserve"> </w:t>
      </w:r>
      <w:r>
        <w:rPr>
          <w:rFonts w:ascii="宋体" w:hAnsi="宋体" w:cs="宋体" w:hint="eastAsia"/>
          <w:b/>
          <w:sz w:val="36"/>
        </w:rPr>
        <w:t>目</w:t>
      </w:r>
      <w:r>
        <w:rPr>
          <w:rFonts w:ascii="宋体" w:hAnsi="宋体" w:cs="宋体" w:hint="eastAsia"/>
          <w:b/>
          <w:sz w:val="36"/>
        </w:rPr>
        <w:t xml:space="preserve"> </w:t>
      </w:r>
      <w:r>
        <w:rPr>
          <w:rFonts w:ascii="宋体" w:hAnsi="宋体" w:cs="宋体" w:hint="eastAsia"/>
          <w:b/>
          <w:sz w:val="36"/>
        </w:rPr>
        <w:t>名</w:t>
      </w:r>
      <w:r>
        <w:rPr>
          <w:rFonts w:ascii="宋体" w:hAnsi="宋体" w:cs="宋体" w:hint="eastAsia"/>
          <w:b/>
          <w:sz w:val="36"/>
        </w:rPr>
        <w:t xml:space="preserve"> </w:t>
      </w:r>
      <w:r>
        <w:rPr>
          <w:rFonts w:ascii="宋体" w:hAnsi="宋体" w:cs="宋体" w:hint="eastAsia"/>
          <w:b/>
          <w:sz w:val="36"/>
        </w:rPr>
        <w:t>称：</w:t>
      </w:r>
    </w:p>
    <w:p w:rsidR="00E61DD7" w:rsidRDefault="00BB2A1F">
      <w:pPr>
        <w:ind w:firstLineChars="300" w:firstLine="1084"/>
        <w:rPr>
          <w:rFonts w:ascii="宋体" w:hAnsi="宋体" w:cs="宋体"/>
          <w:b/>
          <w:sz w:val="36"/>
        </w:rPr>
      </w:pPr>
      <w:r>
        <w:rPr>
          <w:rFonts w:ascii="宋体" w:hAnsi="宋体" w:cs="宋体" w:hint="eastAsia"/>
          <w:b/>
          <w:sz w:val="36"/>
        </w:rPr>
        <w:t>项</w:t>
      </w:r>
      <w:r>
        <w:rPr>
          <w:rFonts w:ascii="宋体" w:hAnsi="宋体" w:cs="宋体" w:hint="eastAsia"/>
          <w:b/>
          <w:sz w:val="36"/>
        </w:rPr>
        <w:t xml:space="preserve"> </w:t>
      </w:r>
      <w:r>
        <w:rPr>
          <w:rFonts w:ascii="宋体" w:hAnsi="宋体" w:cs="宋体" w:hint="eastAsia"/>
          <w:b/>
          <w:sz w:val="36"/>
        </w:rPr>
        <w:t>目</w:t>
      </w:r>
      <w:r>
        <w:rPr>
          <w:rFonts w:ascii="宋体" w:hAnsi="宋体" w:cs="宋体" w:hint="eastAsia"/>
          <w:b/>
          <w:sz w:val="36"/>
        </w:rPr>
        <w:t xml:space="preserve"> </w:t>
      </w:r>
      <w:r>
        <w:rPr>
          <w:rFonts w:ascii="宋体" w:hAnsi="宋体" w:cs="宋体" w:hint="eastAsia"/>
          <w:b/>
          <w:sz w:val="36"/>
        </w:rPr>
        <w:t>编</w:t>
      </w:r>
      <w:r>
        <w:rPr>
          <w:rFonts w:ascii="宋体" w:hAnsi="宋体" w:cs="宋体" w:hint="eastAsia"/>
          <w:b/>
          <w:sz w:val="36"/>
        </w:rPr>
        <w:t xml:space="preserve"> </w:t>
      </w:r>
      <w:r>
        <w:rPr>
          <w:rFonts w:ascii="宋体" w:hAnsi="宋体" w:cs="宋体" w:hint="eastAsia"/>
          <w:b/>
          <w:sz w:val="36"/>
        </w:rPr>
        <w:t>号：</w:t>
      </w:r>
    </w:p>
    <w:p w:rsidR="00E61DD7" w:rsidRDefault="00BB2A1F">
      <w:pPr>
        <w:ind w:firstLineChars="300" w:firstLine="1084"/>
        <w:rPr>
          <w:rFonts w:ascii="宋体" w:hAnsi="宋体" w:cs="宋体"/>
          <w:b/>
          <w:sz w:val="36"/>
        </w:rPr>
      </w:pPr>
      <w:r>
        <w:rPr>
          <w:rFonts w:ascii="宋体" w:hAnsi="宋体" w:cs="宋体" w:hint="eastAsia"/>
          <w:b/>
          <w:sz w:val="36"/>
        </w:rPr>
        <w:t>磋商供应商名称</w:t>
      </w:r>
      <w:r>
        <w:rPr>
          <w:rFonts w:ascii="宋体" w:hAnsi="宋体" w:cs="宋体" w:hint="eastAsia"/>
          <w:b/>
          <w:sz w:val="36"/>
        </w:rPr>
        <w:t xml:space="preserve"> </w:t>
      </w:r>
      <w:r>
        <w:rPr>
          <w:rFonts w:ascii="宋体" w:hAnsi="宋体" w:cs="宋体" w:hint="eastAsia"/>
          <w:b/>
          <w:sz w:val="36"/>
        </w:rPr>
        <w:t>：</w:t>
      </w:r>
    </w:p>
    <w:p w:rsidR="00E61DD7" w:rsidRDefault="00BB2A1F">
      <w:pPr>
        <w:ind w:firstLineChars="300" w:firstLine="1084"/>
        <w:rPr>
          <w:rFonts w:ascii="宋体" w:hAnsi="宋体" w:cs="宋体"/>
          <w:b/>
          <w:sz w:val="36"/>
        </w:rPr>
      </w:pPr>
      <w:r>
        <w:rPr>
          <w:rFonts w:ascii="宋体" w:hAnsi="宋体" w:cs="宋体" w:hint="eastAsia"/>
          <w:b/>
          <w:sz w:val="36"/>
        </w:rPr>
        <w:t>日</w:t>
      </w:r>
      <w:r>
        <w:rPr>
          <w:rFonts w:ascii="宋体" w:hAnsi="宋体" w:cs="宋体" w:hint="eastAsia"/>
          <w:b/>
          <w:sz w:val="36"/>
        </w:rPr>
        <w:t xml:space="preserve">      </w:t>
      </w:r>
      <w:r>
        <w:rPr>
          <w:rFonts w:ascii="宋体" w:hAnsi="宋体" w:cs="宋体" w:hint="eastAsia"/>
          <w:b/>
          <w:sz w:val="36"/>
        </w:rPr>
        <w:t>期</w:t>
      </w:r>
      <w:r>
        <w:rPr>
          <w:rFonts w:ascii="宋体" w:hAnsi="宋体" w:cs="宋体" w:hint="eastAsia"/>
          <w:b/>
          <w:sz w:val="36"/>
        </w:rPr>
        <w:t xml:space="preserve"> </w:t>
      </w:r>
      <w:r>
        <w:rPr>
          <w:rFonts w:ascii="宋体" w:hAnsi="宋体" w:cs="宋体" w:hint="eastAsia"/>
          <w:b/>
          <w:sz w:val="36"/>
        </w:rPr>
        <w:t>：</w:t>
      </w:r>
    </w:p>
    <w:p w:rsidR="00E61DD7" w:rsidRDefault="00BB2A1F">
      <w:pPr>
        <w:spacing w:line="360" w:lineRule="auto"/>
        <w:jc w:val="left"/>
        <w:rPr>
          <w:rFonts w:ascii="宋体" w:hAnsi="宋体" w:cs="宋体"/>
          <w:b/>
          <w:sz w:val="24"/>
        </w:rPr>
      </w:pPr>
      <w:r>
        <w:rPr>
          <w:rFonts w:ascii="宋体" w:hAnsi="宋体" w:cs="宋体" w:hint="eastAsia"/>
          <w:b/>
          <w:sz w:val="24"/>
        </w:rPr>
        <w:t>说明：</w:t>
      </w:r>
    </w:p>
    <w:p w:rsidR="00E61DD7" w:rsidRDefault="00BB2A1F">
      <w:pPr>
        <w:spacing w:line="360" w:lineRule="auto"/>
        <w:ind w:firstLineChars="200" w:firstLine="482"/>
        <w:jc w:val="left"/>
        <w:rPr>
          <w:rFonts w:ascii="宋体" w:hAnsi="宋体" w:cs="宋体"/>
          <w:sz w:val="24"/>
        </w:rPr>
      </w:pPr>
      <w:r>
        <w:rPr>
          <w:rFonts w:ascii="宋体" w:hAnsi="宋体" w:cs="宋体" w:hint="eastAsia"/>
          <w:b/>
          <w:sz w:val="24"/>
        </w:rPr>
        <w:t>对本章所有的响应文件格式，供应商可根据自身情况进行补充和修改，但补充和修改不得造成与本格式内容有实质性的违背。</w:t>
      </w:r>
      <w:r>
        <w:rPr>
          <w:rFonts w:ascii="宋体" w:hAnsi="宋体" w:cs="宋体" w:hint="eastAsia"/>
          <w:sz w:val="24"/>
        </w:rPr>
        <w:br w:type="page"/>
      </w:r>
    </w:p>
    <w:p w:rsidR="00E61DD7" w:rsidRDefault="00E61DD7">
      <w:pPr>
        <w:spacing w:line="360" w:lineRule="auto"/>
        <w:ind w:firstLineChars="200" w:firstLine="422"/>
        <w:jc w:val="center"/>
        <w:rPr>
          <w:rFonts w:ascii="宋体" w:hAnsi="宋体" w:cs="宋体"/>
          <w:b/>
          <w:szCs w:val="21"/>
        </w:rPr>
      </w:pPr>
    </w:p>
    <w:p w:rsidR="00E61DD7" w:rsidRDefault="00BB2A1F">
      <w:pPr>
        <w:spacing w:line="360" w:lineRule="auto"/>
        <w:ind w:firstLineChars="200" w:firstLine="422"/>
        <w:jc w:val="center"/>
        <w:rPr>
          <w:rFonts w:ascii="宋体" w:hAnsi="宋体" w:cs="宋体"/>
          <w:b/>
          <w:szCs w:val="21"/>
        </w:rPr>
      </w:pPr>
      <w:r>
        <w:rPr>
          <w:rFonts w:ascii="宋体" w:hAnsi="宋体" w:cs="宋体" w:hint="eastAsia"/>
          <w:b/>
          <w:szCs w:val="21"/>
        </w:rPr>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0"/>
        <w:gridCol w:w="3570"/>
      </w:tblGrid>
      <w:tr w:rsidR="00E61DD7">
        <w:trPr>
          <w:trHeight w:val="460"/>
        </w:trPr>
        <w:tc>
          <w:tcPr>
            <w:tcW w:w="5670" w:type="dxa"/>
          </w:tcPr>
          <w:p w:rsidR="00E61DD7" w:rsidRDefault="00BB2A1F">
            <w:pPr>
              <w:pStyle w:val="13"/>
              <w:shd w:val="clear" w:color="auto" w:fill="FFFFFF"/>
              <w:spacing w:line="265" w:lineRule="atLeast"/>
              <w:ind w:left="420"/>
              <w:jc w:val="center"/>
              <w:rPr>
                <w:rFonts w:ascii="宋体" w:hAnsi="宋体" w:cs="宋体"/>
                <w:b/>
                <w:bCs/>
                <w:kern w:val="2"/>
                <w:sz w:val="21"/>
                <w:szCs w:val="21"/>
                <w:lang w:eastAsia="zh-CN"/>
              </w:rPr>
            </w:pPr>
            <w:r>
              <w:rPr>
                <w:rFonts w:ascii="宋体" w:hAnsi="宋体" w:cs="宋体" w:hint="eastAsia"/>
                <w:b/>
                <w:kern w:val="2"/>
                <w:sz w:val="21"/>
                <w:szCs w:val="21"/>
              </w:rPr>
              <w:t>评分项目</w:t>
            </w:r>
          </w:p>
        </w:tc>
        <w:tc>
          <w:tcPr>
            <w:tcW w:w="3570" w:type="dxa"/>
          </w:tcPr>
          <w:p w:rsidR="00E61DD7" w:rsidRDefault="00BB2A1F">
            <w:pPr>
              <w:adjustRightInd w:val="0"/>
              <w:snapToGrid w:val="0"/>
              <w:spacing w:after="200" w:line="220" w:lineRule="atLeast"/>
              <w:jc w:val="center"/>
              <w:rPr>
                <w:rFonts w:ascii="宋体" w:hAnsi="宋体" w:cs="宋体"/>
                <w:b/>
                <w:szCs w:val="21"/>
              </w:rPr>
            </w:pPr>
            <w:r>
              <w:rPr>
                <w:rFonts w:ascii="宋体" w:hAnsi="宋体" w:cs="宋体" w:hint="eastAsia"/>
                <w:b/>
                <w:kern w:val="0"/>
                <w:szCs w:val="21"/>
              </w:rPr>
              <w:t>在响应文件中的页码位置</w:t>
            </w:r>
          </w:p>
        </w:tc>
      </w:tr>
      <w:tr w:rsidR="00E61DD7">
        <w:trPr>
          <w:trHeight w:val="446"/>
        </w:trPr>
        <w:tc>
          <w:tcPr>
            <w:tcW w:w="5670" w:type="dxa"/>
          </w:tcPr>
          <w:p w:rsidR="00E61DD7" w:rsidRDefault="00E61DD7">
            <w:pPr>
              <w:pStyle w:val="13"/>
              <w:shd w:val="clear" w:color="auto" w:fill="FFFFFF"/>
              <w:spacing w:line="265" w:lineRule="atLeast"/>
              <w:ind w:left="420"/>
              <w:jc w:val="both"/>
              <w:rPr>
                <w:rFonts w:ascii="宋体" w:hAnsi="宋体" w:cs="宋体"/>
                <w:b/>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b/>
                <w:sz w:val="24"/>
              </w:rPr>
            </w:pPr>
          </w:p>
        </w:tc>
      </w:tr>
      <w:tr w:rsidR="00E61DD7">
        <w:trPr>
          <w:trHeight w:val="300"/>
        </w:trPr>
        <w:tc>
          <w:tcPr>
            <w:tcW w:w="9240" w:type="dxa"/>
            <w:gridSpan w:val="2"/>
          </w:tcPr>
          <w:p w:rsidR="00E61DD7" w:rsidRDefault="00E61DD7">
            <w:pPr>
              <w:pStyle w:val="13"/>
              <w:shd w:val="clear" w:color="auto" w:fill="FFFFFF"/>
              <w:spacing w:line="265" w:lineRule="atLeast"/>
              <w:ind w:left="420"/>
              <w:jc w:val="both"/>
              <w:rPr>
                <w:rFonts w:ascii="宋体" w:hAnsi="宋体" w:cs="宋体"/>
                <w:kern w:val="2"/>
                <w:szCs w:val="24"/>
                <w:lang w:eastAsia="zh-CN"/>
              </w:rPr>
            </w:pPr>
          </w:p>
        </w:tc>
      </w:tr>
      <w:tr w:rsidR="00E61DD7">
        <w:trPr>
          <w:trHeight w:val="32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28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46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46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28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389"/>
        </w:trPr>
        <w:tc>
          <w:tcPr>
            <w:tcW w:w="9240" w:type="dxa"/>
            <w:gridSpan w:val="2"/>
          </w:tcPr>
          <w:p w:rsidR="00E61DD7" w:rsidRDefault="00E61DD7">
            <w:pPr>
              <w:pStyle w:val="13"/>
              <w:shd w:val="clear" w:color="auto" w:fill="FFFFFF"/>
              <w:spacing w:line="265" w:lineRule="atLeast"/>
              <w:ind w:left="420"/>
              <w:jc w:val="both"/>
              <w:rPr>
                <w:rFonts w:ascii="宋体" w:hAnsi="宋体" w:cs="宋体"/>
                <w:kern w:val="2"/>
                <w:szCs w:val="24"/>
                <w:lang w:eastAsia="zh-CN"/>
              </w:rPr>
            </w:pPr>
          </w:p>
        </w:tc>
      </w:tr>
      <w:tr w:rsidR="00E61DD7">
        <w:trPr>
          <w:trHeight w:val="60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16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289"/>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278"/>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269"/>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460"/>
        </w:trPr>
        <w:tc>
          <w:tcPr>
            <w:tcW w:w="9240" w:type="dxa"/>
            <w:gridSpan w:val="2"/>
          </w:tcPr>
          <w:p w:rsidR="00E61DD7" w:rsidRDefault="00E61DD7">
            <w:pPr>
              <w:pStyle w:val="13"/>
              <w:shd w:val="clear" w:color="auto" w:fill="FFFFFF"/>
              <w:spacing w:line="265" w:lineRule="atLeast"/>
              <w:ind w:left="420"/>
              <w:jc w:val="both"/>
              <w:rPr>
                <w:rFonts w:ascii="宋体" w:hAnsi="宋体" w:cs="宋体"/>
                <w:b/>
                <w:kern w:val="2"/>
                <w:szCs w:val="24"/>
                <w:lang w:eastAsia="zh-CN"/>
              </w:rPr>
            </w:pPr>
          </w:p>
        </w:tc>
      </w:tr>
      <w:tr w:rsidR="00E61DD7">
        <w:trPr>
          <w:trHeight w:val="320"/>
        </w:trPr>
        <w:tc>
          <w:tcPr>
            <w:tcW w:w="5670" w:type="dxa"/>
          </w:tcPr>
          <w:p w:rsidR="00E61DD7" w:rsidRDefault="00E61DD7">
            <w:pPr>
              <w:pStyle w:val="13"/>
              <w:shd w:val="clear" w:color="auto" w:fill="FFFFFF"/>
              <w:spacing w:line="265" w:lineRule="atLeast"/>
              <w:ind w:left="420"/>
              <w:rPr>
                <w:rFonts w:ascii="宋体" w:hAnsi="宋体" w:cs="宋体"/>
                <w:b/>
                <w:bCs/>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280"/>
        </w:trPr>
        <w:tc>
          <w:tcPr>
            <w:tcW w:w="5670" w:type="dxa"/>
          </w:tcPr>
          <w:p w:rsidR="00E61DD7" w:rsidRDefault="00E61DD7">
            <w:pPr>
              <w:pStyle w:val="13"/>
              <w:shd w:val="clear" w:color="auto" w:fill="FFFFFF"/>
              <w:spacing w:line="265" w:lineRule="atLeast"/>
              <w:ind w:left="42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320"/>
        </w:trPr>
        <w:tc>
          <w:tcPr>
            <w:tcW w:w="5670" w:type="dxa"/>
          </w:tcPr>
          <w:p w:rsidR="00E61DD7" w:rsidRDefault="00E61DD7">
            <w:pPr>
              <w:pStyle w:val="13"/>
              <w:shd w:val="clear" w:color="auto" w:fill="FFFFFF"/>
              <w:spacing w:line="265" w:lineRule="atLeast"/>
              <w:ind w:left="420"/>
              <w:rPr>
                <w:rFonts w:ascii="宋体" w:hAnsi="宋体" w:cs="宋体"/>
                <w:b/>
                <w:bCs/>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260"/>
        </w:trPr>
        <w:tc>
          <w:tcPr>
            <w:tcW w:w="9240" w:type="dxa"/>
            <w:gridSpan w:val="2"/>
          </w:tcPr>
          <w:p w:rsidR="00E61DD7" w:rsidRDefault="00E61DD7">
            <w:pPr>
              <w:pStyle w:val="13"/>
              <w:shd w:val="clear" w:color="auto" w:fill="FFFFFF"/>
              <w:spacing w:line="265" w:lineRule="atLeast"/>
              <w:ind w:left="420"/>
              <w:jc w:val="both"/>
              <w:rPr>
                <w:rFonts w:ascii="宋体" w:hAnsi="宋体" w:cs="宋体"/>
                <w:b/>
                <w:kern w:val="2"/>
                <w:szCs w:val="24"/>
                <w:lang w:eastAsia="zh-CN"/>
              </w:rPr>
            </w:pPr>
          </w:p>
        </w:tc>
      </w:tr>
      <w:tr w:rsidR="00E61DD7">
        <w:trPr>
          <w:trHeight w:val="500"/>
        </w:trPr>
        <w:tc>
          <w:tcPr>
            <w:tcW w:w="5670" w:type="dxa"/>
          </w:tcPr>
          <w:p w:rsidR="00E61DD7" w:rsidRDefault="00E61DD7">
            <w:pPr>
              <w:pStyle w:val="13"/>
              <w:shd w:val="clear" w:color="auto" w:fill="FFFFFF"/>
              <w:spacing w:line="265" w:lineRule="atLeast"/>
              <w:ind w:left="0" w:firstLineChars="200" w:firstLine="480"/>
              <w:rPr>
                <w:rFonts w:ascii="宋体" w:hAnsi="宋体" w:cs="宋体"/>
                <w:kern w:val="2"/>
                <w:szCs w:val="21"/>
                <w:lang w:eastAsia="zh-CN"/>
              </w:rPr>
            </w:pPr>
          </w:p>
        </w:tc>
        <w:tc>
          <w:tcPr>
            <w:tcW w:w="3570" w:type="dxa"/>
          </w:tcPr>
          <w:p w:rsidR="00E61DD7" w:rsidRDefault="00E61DD7">
            <w:pPr>
              <w:adjustRightInd w:val="0"/>
              <w:snapToGrid w:val="0"/>
              <w:spacing w:after="200" w:line="220" w:lineRule="atLeast"/>
              <w:rPr>
                <w:rFonts w:ascii="宋体" w:hAnsi="宋体" w:cs="宋体"/>
              </w:rPr>
            </w:pPr>
          </w:p>
        </w:tc>
      </w:tr>
      <w:tr w:rsidR="00E61DD7">
        <w:trPr>
          <w:trHeight w:val="440"/>
        </w:trPr>
        <w:tc>
          <w:tcPr>
            <w:tcW w:w="5670" w:type="dxa"/>
          </w:tcPr>
          <w:p w:rsidR="00E61DD7" w:rsidRDefault="00E61DD7">
            <w:pPr>
              <w:pStyle w:val="13"/>
              <w:shd w:val="clear" w:color="auto" w:fill="FFFFFF"/>
              <w:spacing w:line="265" w:lineRule="atLeast"/>
              <w:ind w:left="0" w:firstLineChars="200" w:firstLine="480"/>
              <w:rPr>
                <w:rFonts w:ascii="宋体" w:hAnsi="宋体" w:cs="宋体"/>
                <w:kern w:val="2"/>
                <w:szCs w:val="24"/>
                <w:lang w:eastAsia="zh-CN"/>
              </w:rPr>
            </w:pPr>
          </w:p>
        </w:tc>
        <w:tc>
          <w:tcPr>
            <w:tcW w:w="3570" w:type="dxa"/>
          </w:tcPr>
          <w:p w:rsidR="00E61DD7" w:rsidRDefault="00E61DD7">
            <w:pPr>
              <w:adjustRightInd w:val="0"/>
              <w:snapToGrid w:val="0"/>
              <w:spacing w:after="200" w:line="220" w:lineRule="atLeast"/>
              <w:rPr>
                <w:rFonts w:ascii="宋体" w:hAnsi="宋体" w:cs="宋体"/>
              </w:rPr>
            </w:pPr>
          </w:p>
        </w:tc>
      </w:tr>
    </w:tbl>
    <w:p w:rsidR="00E61DD7" w:rsidRDefault="00E61DD7">
      <w:pPr>
        <w:rPr>
          <w:rFonts w:ascii="宋体" w:hAnsi="宋体" w:cs="宋体"/>
        </w:rPr>
      </w:pPr>
    </w:p>
    <w:p w:rsidR="00E61DD7" w:rsidRDefault="00E61DD7" w:rsidP="00A444A2">
      <w:pPr>
        <w:spacing w:afterLines="100" w:line="360" w:lineRule="auto"/>
        <w:jc w:val="center"/>
        <w:rPr>
          <w:rFonts w:ascii="宋体" w:hAnsi="宋体" w:cs="宋体"/>
          <w:b/>
          <w:bCs/>
          <w:szCs w:val="21"/>
        </w:rPr>
      </w:pPr>
    </w:p>
    <w:p w:rsidR="00E61DD7" w:rsidRDefault="00E61DD7" w:rsidP="00A444A2">
      <w:pPr>
        <w:spacing w:afterLines="100" w:line="360" w:lineRule="auto"/>
        <w:jc w:val="center"/>
        <w:rPr>
          <w:rFonts w:ascii="宋体" w:hAnsi="宋体" w:cs="宋体"/>
          <w:b/>
          <w:bCs/>
          <w:szCs w:val="21"/>
        </w:rPr>
      </w:pPr>
    </w:p>
    <w:p w:rsidR="00E61DD7" w:rsidRDefault="00E61DD7">
      <w:pPr>
        <w:pStyle w:val="12"/>
        <w:rPr>
          <w:rFonts w:ascii="宋体" w:hAnsi="宋体" w:cs="宋体"/>
          <w:b/>
          <w:bCs/>
          <w:szCs w:val="21"/>
        </w:rPr>
      </w:pPr>
    </w:p>
    <w:p w:rsidR="00E61DD7" w:rsidRDefault="00E61DD7">
      <w:pPr>
        <w:rPr>
          <w:rFonts w:ascii="宋体" w:hAnsi="宋体" w:cs="宋体"/>
        </w:rPr>
      </w:pPr>
    </w:p>
    <w:p w:rsidR="00E61DD7" w:rsidRDefault="00E61DD7" w:rsidP="00A444A2">
      <w:pPr>
        <w:spacing w:afterLines="100" w:line="360" w:lineRule="auto"/>
        <w:jc w:val="center"/>
        <w:rPr>
          <w:rFonts w:ascii="宋体" w:hAnsi="宋体" w:cs="宋体"/>
          <w:b/>
          <w:bCs/>
          <w:szCs w:val="21"/>
        </w:rPr>
      </w:pPr>
    </w:p>
    <w:p w:rsidR="00E61DD7" w:rsidRDefault="00E61DD7" w:rsidP="00A444A2">
      <w:pPr>
        <w:spacing w:afterLines="100" w:line="360" w:lineRule="auto"/>
        <w:jc w:val="center"/>
        <w:rPr>
          <w:rFonts w:ascii="宋体" w:hAnsi="宋体" w:cs="宋体"/>
          <w:b/>
          <w:bCs/>
          <w:szCs w:val="21"/>
        </w:rPr>
      </w:pPr>
    </w:p>
    <w:p w:rsidR="00E61DD7" w:rsidRDefault="00E61DD7" w:rsidP="00A444A2">
      <w:pPr>
        <w:spacing w:afterLines="100" w:line="360" w:lineRule="auto"/>
        <w:jc w:val="center"/>
        <w:rPr>
          <w:rFonts w:ascii="宋体" w:hAnsi="宋体" w:cs="宋体"/>
          <w:b/>
          <w:bCs/>
          <w:szCs w:val="21"/>
        </w:rPr>
      </w:pPr>
    </w:p>
    <w:p w:rsidR="00E61DD7" w:rsidRDefault="00BB2A1F" w:rsidP="00A444A2">
      <w:pPr>
        <w:spacing w:afterLines="100" w:line="360" w:lineRule="auto"/>
        <w:jc w:val="center"/>
        <w:rPr>
          <w:rFonts w:ascii="宋体" w:hAnsi="宋体" w:cs="宋体"/>
          <w:b/>
          <w:bCs/>
          <w:kern w:val="0"/>
          <w:sz w:val="24"/>
          <w:szCs w:val="24"/>
        </w:rPr>
      </w:pPr>
      <w:r>
        <w:rPr>
          <w:rFonts w:ascii="宋体" w:hAnsi="宋体" w:cs="宋体" w:hint="eastAsia"/>
          <w:b/>
          <w:bCs/>
          <w:sz w:val="24"/>
          <w:szCs w:val="24"/>
        </w:rPr>
        <w:t>响应文件主要目录</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一、资格性和符合性检查响应对照表</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二、资信证明文件</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三、磋商响应报价表</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四、项目需求响应表</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五、商务条款响应及偏离表</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六、</w:t>
      </w:r>
      <w:r>
        <w:rPr>
          <w:rFonts w:ascii="宋体" w:hAnsi="宋体" w:cs="宋体" w:hint="eastAsia"/>
          <w:b/>
          <w:bCs/>
          <w:szCs w:val="21"/>
        </w:rPr>
        <w:t>监理</w:t>
      </w:r>
      <w:r>
        <w:rPr>
          <w:rFonts w:ascii="宋体" w:hAnsi="宋体" w:cs="宋体" w:hint="eastAsia"/>
          <w:b/>
          <w:bCs/>
          <w:szCs w:val="21"/>
        </w:rPr>
        <w:t>方案</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七、项目组人员表</w:t>
      </w:r>
    </w:p>
    <w:p w:rsidR="00E61DD7" w:rsidRDefault="00BB2A1F">
      <w:pPr>
        <w:spacing w:line="480" w:lineRule="auto"/>
        <w:ind w:firstLineChars="200" w:firstLine="422"/>
        <w:rPr>
          <w:rFonts w:ascii="宋体" w:hAnsi="宋体" w:cs="宋体"/>
          <w:b/>
          <w:szCs w:val="21"/>
        </w:rPr>
      </w:pPr>
      <w:r>
        <w:rPr>
          <w:rFonts w:ascii="宋体" w:hAnsi="宋体" w:cs="宋体" w:hint="eastAsia"/>
          <w:b/>
          <w:bCs/>
          <w:szCs w:val="21"/>
        </w:rPr>
        <w:t>八、</w:t>
      </w:r>
      <w:r>
        <w:rPr>
          <w:rFonts w:ascii="宋体" w:hAnsi="宋体" w:cs="宋体" w:hint="eastAsia"/>
          <w:b/>
          <w:szCs w:val="21"/>
        </w:rPr>
        <w:t>拟投入现场的设备、检测仪器一览表</w:t>
      </w:r>
    </w:p>
    <w:p w:rsidR="00E61DD7" w:rsidRDefault="00BB2A1F">
      <w:pPr>
        <w:spacing w:line="480" w:lineRule="auto"/>
        <w:ind w:firstLineChars="200" w:firstLine="422"/>
        <w:rPr>
          <w:rFonts w:ascii="宋体" w:hAnsi="宋体" w:cs="宋体"/>
          <w:b/>
          <w:bCs/>
          <w:szCs w:val="21"/>
        </w:rPr>
      </w:pPr>
      <w:r>
        <w:rPr>
          <w:rFonts w:ascii="宋体" w:hAnsi="宋体" w:cs="宋体" w:hint="eastAsia"/>
          <w:b/>
          <w:szCs w:val="21"/>
        </w:rPr>
        <w:t>九、</w:t>
      </w:r>
      <w:r>
        <w:rPr>
          <w:rFonts w:ascii="宋体" w:hAnsi="宋体" w:cs="宋体" w:hint="eastAsia"/>
          <w:b/>
          <w:bCs/>
          <w:szCs w:val="21"/>
        </w:rPr>
        <w:t>类似业绩一览表</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十</w:t>
      </w:r>
      <w:r>
        <w:rPr>
          <w:rFonts w:ascii="宋体" w:hAnsi="宋体" w:cs="宋体" w:hint="eastAsia"/>
          <w:b/>
          <w:bCs/>
          <w:szCs w:val="21"/>
        </w:rPr>
        <w:t>、供应商参加磋商确认函</w:t>
      </w:r>
    </w:p>
    <w:p w:rsidR="00E61DD7" w:rsidRDefault="00BB2A1F">
      <w:pPr>
        <w:spacing w:line="480" w:lineRule="auto"/>
        <w:ind w:firstLineChars="200" w:firstLine="422"/>
        <w:rPr>
          <w:rFonts w:ascii="宋体" w:hAnsi="宋体" w:cs="宋体"/>
          <w:b/>
          <w:bCs/>
          <w:szCs w:val="21"/>
        </w:rPr>
      </w:pPr>
      <w:r>
        <w:rPr>
          <w:rFonts w:ascii="宋体" w:hAnsi="宋体" w:cs="宋体" w:hint="eastAsia"/>
          <w:b/>
          <w:bCs/>
          <w:szCs w:val="21"/>
        </w:rPr>
        <w:t>十</w:t>
      </w:r>
      <w:r>
        <w:rPr>
          <w:rFonts w:ascii="宋体" w:hAnsi="宋体" w:cs="宋体" w:hint="eastAsia"/>
          <w:b/>
          <w:bCs/>
          <w:szCs w:val="21"/>
        </w:rPr>
        <w:t>一</w:t>
      </w:r>
      <w:r>
        <w:rPr>
          <w:rFonts w:ascii="宋体" w:hAnsi="宋体" w:cs="宋体" w:hint="eastAsia"/>
          <w:b/>
          <w:bCs/>
          <w:szCs w:val="21"/>
        </w:rPr>
        <w:t>、……</w:t>
      </w:r>
    </w:p>
    <w:p w:rsidR="00E61DD7" w:rsidRDefault="00E61DD7">
      <w:pPr>
        <w:spacing w:line="440" w:lineRule="exact"/>
        <w:ind w:firstLineChars="200" w:firstLine="480"/>
        <w:rPr>
          <w:rFonts w:ascii="宋体" w:hAnsi="宋体" w:cs="宋体"/>
          <w:sz w:val="24"/>
          <w:szCs w:val="24"/>
        </w:rPr>
      </w:pPr>
    </w:p>
    <w:p w:rsidR="00E61DD7" w:rsidRDefault="00E61DD7">
      <w:pPr>
        <w:spacing w:line="440" w:lineRule="exact"/>
        <w:ind w:firstLineChars="200" w:firstLine="480"/>
        <w:rPr>
          <w:rFonts w:ascii="宋体" w:hAnsi="宋体" w:cs="宋体"/>
          <w:sz w:val="24"/>
          <w:szCs w:val="24"/>
        </w:rPr>
      </w:pPr>
    </w:p>
    <w:p w:rsidR="00E61DD7" w:rsidRDefault="00E61DD7">
      <w:pPr>
        <w:jc w:val="left"/>
        <w:rPr>
          <w:rFonts w:ascii="宋体" w:hAnsi="宋体" w:cs="宋体"/>
          <w:b/>
          <w:szCs w:val="21"/>
        </w:rPr>
      </w:pPr>
    </w:p>
    <w:p w:rsidR="00E61DD7" w:rsidRDefault="00E61DD7">
      <w:pPr>
        <w:jc w:val="left"/>
        <w:rPr>
          <w:rFonts w:ascii="宋体" w:hAnsi="宋体" w:cs="宋体"/>
          <w:b/>
          <w:sz w:val="22"/>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jc w:val="left"/>
        <w:rPr>
          <w:rFonts w:ascii="宋体" w:hAnsi="宋体" w:cs="宋体"/>
          <w:b/>
          <w:szCs w:val="21"/>
        </w:rPr>
      </w:pPr>
    </w:p>
    <w:p w:rsidR="00E61DD7" w:rsidRDefault="00E61DD7">
      <w:pPr>
        <w:spacing w:line="360" w:lineRule="auto"/>
        <w:rPr>
          <w:rFonts w:ascii="宋体" w:hAnsi="宋体" w:cs="宋体"/>
          <w:b/>
          <w:szCs w:val="21"/>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spacing w:line="360" w:lineRule="auto"/>
        <w:jc w:val="center"/>
        <w:rPr>
          <w:rFonts w:ascii="宋体" w:hAnsi="宋体" w:cs="宋体"/>
          <w:b/>
          <w:szCs w:val="21"/>
        </w:rPr>
      </w:pPr>
      <w:r>
        <w:rPr>
          <w:rFonts w:ascii="宋体" w:hAnsi="宋体" w:cs="宋体" w:hint="eastAsia"/>
          <w:b/>
          <w:szCs w:val="21"/>
        </w:rPr>
        <w:lastRenderedPageBreak/>
        <w:t>一、资格性和符合性检查响应对照表</w:t>
      </w:r>
    </w:p>
    <w:p w:rsidR="00E61DD7" w:rsidRDefault="00BB2A1F">
      <w:pPr>
        <w:spacing w:line="360" w:lineRule="auto"/>
        <w:rPr>
          <w:rFonts w:ascii="宋体" w:hAnsi="宋体" w:cs="宋体"/>
          <w:szCs w:val="21"/>
        </w:rPr>
      </w:pPr>
      <w:r>
        <w:rPr>
          <w:rFonts w:ascii="宋体" w:hAnsi="宋体" w:cs="宋体" w:hint="eastAsia"/>
          <w:szCs w:val="21"/>
        </w:rPr>
        <w:t>磋商供应商全称（加盖公章）：</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6"/>
        <w:gridCol w:w="7146"/>
        <w:gridCol w:w="1391"/>
        <w:gridCol w:w="1107"/>
      </w:tblGrid>
      <w:tr w:rsidR="00E61DD7">
        <w:trPr>
          <w:trHeight w:val="458"/>
          <w:jc w:val="center"/>
        </w:trPr>
        <w:tc>
          <w:tcPr>
            <w:tcW w:w="546" w:type="dxa"/>
            <w:vAlign w:val="center"/>
          </w:tcPr>
          <w:p w:rsidR="00E61DD7" w:rsidRDefault="00BB2A1F">
            <w:pPr>
              <w:snapToGrid w:val="0"/>
              <w:spacing w:line="240" w:lineRule="exact"/>
              <w:jc w:val="center"/>
              <w:rPr>
                <w:rFonts w:ascii="宋体" w:hAnsi="宋体" w:cs="宋体"/>
                <w:b/>
                <w:sz w:val="18"/>
                <w:szCs w:val="18"/>
              </w:rPr>
            </w:pPr>
            <w:r>
              <w:rPr>
                <w:rFonts w:ascii="宋体" w:hAnsi="宋体" w:cs="宋体" w:hint="eastAsia"/>
                <w:b/>
                <w:spacing w:val="-17"/>
                <w:sz w:val="18"/>
                <w:szCs w:val="18"/>
              </w:rPr>
              <w:t>序号</w:t>
            </w:r>
          </w:p>
        </w:tc>
        <w:tc>
          <w:tcPr>
            <w:tcW w:w="7146" w:type="dxa"/>
            <w:vAlign w:val="center"/>
          </w:tcPr>
          <w:p w:rsidR="00E61DD7" w:rsidRDefault="00BB2A1F">
            <w:pPr>
              <w:snapToGrid w:val="0"/>
              <w:spacing w:line="240" w:lineRule="exact"/>
              <w:jc w:val="center"/>
              <w:rPr>
                <w:rFonts w:ascii="宋体" w:hAnsi="宋体" w:cs="宋体"/>
                <w:b/>
                <w:sz w:val="18"/>
                <w:szCs w:val="18"/>
              </w:rPr>
            </w:pPr>
            <w:r>
              <w:rPr>
                <w:rFonts w:ascii="宋体" w:hAnsi="宋体" w:cs="宋体" w:hint="eastAsia"/>
                <w:b/>
                <w:sz w:val="18"/>
                <w:szCs w:val="18"/>
              </w:rPr>
              <w:t>资格和符合性检查响应内容</w:t>
            </w:r>
          </w:p>
        </w:tc>
        <w:tc>
          <w:tcPr>
            <w:tcW w:w="1391" w:type="dxa"/>
            <w:vAlign w:val="center"/>
          </w:tcPr>
          <w:p w:rsidR="00E61DD7" w:rsidRDefault="00BB2A1F">
            <w:pPr>
              <w:snapToGrid w:val="0"/>
              <w:spacing w:line="240" w:lineRule="exact"/>
              <w:jc w:val="center"/>
              <w:rPr>
                <w:rFonts w:ascii="宋体" w:hAnsi="宋体" w:cs="宋体"/>
                <w:b/>
                <w:spacing w:val="-17"/>
                <w:sz w:val="18"/>
                <w:szCs w:val="18"/>
              </w:rPr>
            </w:pPr>
            <w:r>
              <w:rPr>
                <w:rFonts w:ascii="宋体" w:hAnsi="宋体" w:cs="宋体" w:hint="eastAsia"/>
                <w:b/>
                <w:spacing w:val="-17"/>
                <w:sz w:val="18"/>
                <w:szCs w:val="18"/>
              </w:rPr>
              <w:t>是否响应</w:t>
            </w:r>
          </w:p>
          <w:p w:rsidR="00E61DD7" w:rsidRDefault="00BB2A1F">
            <w:pPr>
              <w:snapToGrid w:val="0"/>
              <w:spacing w:line="240" w:lineRule="exact"/>
              <w:jc w:val="center"/>
              <w:rPr>
                <w:rFonts w:ascii="宋体" w:hAnsi="宋体" w:cs="宋体"/>
                <w:b/>
                <w:spacing w:val="-17"/>
                <w:sz w:val="18"/>
                <w:szCs w:val="18"/>
              </w:rPr>
            </w:pPr>
            <w:r>
              <w:rPr>
                <w:rFonts w:ascii="宋体" w:hAnsi="宋体" w:cs="宋体" w:hint="eastAsia"/>
                <w:b/>
                <w:spacing w:val="-17"/>
                <w:sz w:val="18"/>
                <w:szCs w:val="18"/>
              </w:rPr>
              <w:t>（填是或者否）</w:t>
            </w:r>
          </w:p>
        </w:tc>
        <w:tc>
          <w:tcPr>
            <w:tcW w:w="1107" w:type="dxa"/>
            <w:vAlign w:val="center"/>
          </w:tcPr>
          <w:p w:rsidR="00E61DD7" w:rsidRDefault="00BB2A1F">
            <w:pPr>
              <w:snapToGrid w:val="0"/>
              <w:spacing w:line="240" w:lineRule="exact"/>
              <w:jc w:val="center"/>
              <w:rPr>
                <w:rFonts w:ascii="宋体" w:hAnsi="宋体" w:cs="宋体"/>
                <w:b/>
                <w:spacing w:val="-17"/>
                <w:sz w:val="18"/>
                <w:szCs w:val="18"/>
              </w:rPr>
            </w:pPr>
            <w:r>
              <w:rPr>
                <w:rFonts w:ascii="宋体" w:hAnsi="宋体" w:cs="宋体" w:hint="eastAsia"/>
                <w:b/>
                <w:spacing w:val="-17"/>
                <w:sz w:val="18"/>
                <w:szCs w:val="18"/>
              </w:rPr>
              <w:t>响应文件中的页码位置</w:t>
            </w:r>
          </w:p>
        </w:tc>
      </w:tr>
      <w:tr w:rsidR="00E61DD7">
        <w:trPr>
          <w:trHeight w:hRule="exact" w:val="339"/>
          <w:jc w:val="center"/>
        </w:trPr>
        <w:tc>
          <w:tcPr>
            <w:tcW w:w="10190" w:type="dxa"/>
            <w:gridSpan w:val="4"/>
            <w:vAlign w:val="center"/>
          </w:tcPr>
          <w:p w:rsidR="00E61DD7" w:rsidRDefault="00BB2A1F">
            <w:pPr>
              <w:spacing w:line="240" w:lineRule="exact"/>
              <w:rPr>
                <w:rFonts w:ascii="宋体" w:hAnsi="宋体" w:cs="宋体"/>
                <w:b/>
                <w:sz w:val="18"/>
                <w:szCs w:val="18"/>
              </w:rPr>
            </w:pPr>
            <w:r>
              <w:rPr>
                <w:rFonts w:ascii="宋体" w:hAnsi="宋体" w:cs="宋体" w:hint="eastAsia"/>
                <w:b/>
                <w:sz w:val="18"/>
                <w:szCs w:val="18"/>
              </w:rPr>
              <w:t>通用资格条件</w:t>
            </w:r>
          </w:p>
        </w:tc>
      </w:tr>
      <w:tr w:rsidR="00E61DD7">
        <w:trPr>
          <w:trHeight w:hRule="exact" w:val="381"/>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w:t>
            </w:r>
          </w:p>
        </w:tc>
        <w:tc>
          <w:tcPr>
            <w:tcW w:w="7146" w:type="dxa"/>
            <w:vAlign w:val="center"/>
          </w:tcPr>
          <w:p w:rsidR="00E61DD7" w:rsidRDefault="00BB2A1F">
            <w:pPr>
              <w:spacing w:line="240" w:lineRule="exact"/>
              <w:outlineLvl w:val="0"/>
              <w:rPr>
                <w:rFonts w:ascii="宋体" w:hAnsi="宋体" w:cs="宋体"/>
                <w:b/>
                <w:sz w:val="18"/>
                <w:szCs w:val="18"/>
              </w:rPr>
            </w:pPr>
            <w:r>
              <w:rPr>
                <w:rFonts w:ascii="宋体" w:hAnsi="宋体" w:cs="宋体" w:hint="eastAsia"/>
                <w:sz w:val="18"/>
                <w:szCs w:val="18"/>
              </w:rPr>
              <w:t>磋商响应函</w:t>
            </w:r>
            <w:r>
              <w:rPr>
                <w:rFonts w:ascii="宋体" w:hAnsi="宋体" w:cs="宋体" w:hint="eastAsia"/>
                <w:b/>
                <w:sz w:val="18"/>
                <w:szCs w:val="18"/>
              </w:rPr>
              <w:t>(</w:t>
            </w:r>
            <w:r>
              <w:rPr>
                <w:rFonts w:ascii="宋体" w:hAnsi="宋体" w:cs="宋体" w:hint="eastAsia"/>
                <w:b/>
                <w:sz w:val="18"/>
                <w:szCs w:val="18"/>
              </w:rPr>
              <w:t>原件</w:t>
            </w:r>
            <w:r>
              <w:rPr>
                <w:rFonts w:ascii="宋体" w:hAnsi="宋体" w:cs="宋体" w:hint="eastAsia"/>
                <w:b/>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359"/>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2</w:t>
            </w:r>
          </w:p>
        </w:tc>
        <w:tc>
          <w:tcPr>
            <w:tcW w:w="7146" w:type="dxa"/>
            <w:vAlign w:val="center"/>
          </w:tcPr>
          <w:p w:rsidR="00E61DD7" w:rsidRDefault="00BB2A1F">
            <w:pPr>
              <w:spacing w:line="240" w:lineRule="exact"/>
              <w:outlineLvl w:val="0"/>
              <w:rPr>
                <w:rFonts w:ascii="宋体" w:hAnsi="宋体" w:cs="宋体"/>
                <w:b/>
                <w:sz w:val="18"/>
                <w:szCs w:val="18"/>
              </w:rPr>
            </w:pPr>
            <w:r>
              <w:rPr>
                <w:rFonts w:ascii="宋体" w:hAnsi="宋体" w:cs="宋体" w:hint="eastAsia"/>
                <w:sz w:val="18"/>
                <w:szCs w:val="18"/>
              </w:rPr>
              <w:t>资格声明</w:t>
            </w:r>
            <w:r>
              <w:rPr>
                <w:rFonts w:ascii="宋体" w:hAnsi="宋体" w:cs="宋体" w:hint="eastAsia"/>
                <w:b/>
                <w:sz w:val="18"/>
                <w:szCs w:val="18"/>
              </w:rPr>
              <w:t>(</w:t>
            </w:r>
            <w:r>
              <w:rPr>
                <w:rFonts w:ascii="宋体" w:hAnsi="宋体" w:cs="宋体" w:hint="eastAsia"/>
                <w:b/>
                <w:sz w:val="18"/>
                <w:szCs w:val="18"/>
              </w:rPr>
              <w:t>原件</w:t>
            </w:r>
            <w:r>
              <w:rPr>
                <w:rFonts w:ascii="宋体" w:hAnsi="宋体" w:cs="宋体" w:hint="eastAsia"/>
                <w:b/>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771"/>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3</w:t>
            </w:r>
          </w:p>
        </w:tc>
        <w:tc>
          <w:tcPr>
            <w:tcW w:w="7146" w:type="dxa"/>
            <w:vAlign w:val="center"/>
          </w:tcPr>
          <w:p w:rsidR="00E61DD7" w:rsidRDefault="00BB2A1F">
            <w:pPr>
              <w:spacing w:line="240" w:lineRule="exact"/>
              <w:outlineLvl w:val="0"/>
              <w:rPr>
                <w:rFonts w:ascii="宋体" w:hAnsi="宋体" w:cs="宋体"/>
                <w:b/>
                <w:sz w:val="18"/>
                <w:szCs w:val="18"/>
              </w:rPr>
            </w:pPr>
            <w:r>
              <w:rPr>
                <w:rFonts w:ascii="宋体" w:hAnsi="宋体" w:cs="宋体" w:hint="eastAsia"/>
                <w:sz w:val="18"/>
                <w:szCs w:val="18"/>
              </w:rPr>
              <w:t>若法定代表人参加磋商的，须提供本人身份证</w:t>
            </w:r>
            <w:r>
              <w:rPr>
                <w:rFonts w:ascii="宋体" w:hAnsi="宋体" w:cs="宋体" w:hint="eastAsia"/>
                <w:b/>
                <w:bCs/>
                <w:sz w:val="18"/>
                <w:szCs w:val="18"/>
              </w:rPr>
              <w:t>（复印件加盖供应商公章</w:t>
            </w:r>
            <w:r>
              <w:rPr>
                <w:rFonts w:ascii="宋体" w:hAnsi="宋体" w:cs="宋体" w:hint="eastAsia"/>
                <w:b/>
                <w:bCs/>
                <w:sz w:val="18"/>
                <w:szCs w:val="18"/>
              </w:rPr>
              <w:t>，</w:t>
            </w:r>
            <w:r>
              <w:rPr>
                <w:rFonts w:ascii="宋体" w:hAnsi="宋体" w:cs="宋体" w:hint="eastAsia"/>
                <w:b/>
                <w:bCs/>
                <w:sz w:val="18"/>
                <w:szCs w:val="18"/>
              </w:rPr>
              <w:t>原件备查</w:t>
            </w:r>
            <w:r>
              <w:rPr>
                <w:rFonts w:ascii="宋体" w:hAnsi="宋体" w:cs="宋体" w:hint="eastAsia"/>
                <w:b/>
                <w:bCs/>
                <w:sz w:val="18"/>
                <w:szCs w:val="18"/>
              </w:rPr>
              <w:t>)</w:t>
            </w:r>
            <w:r>
              <w:rPr>
                <w:rFonts w:ascii="宋体" w:hAnsi="宋体" w:cs="宋体" w:hint="eastAsia"/>
                <w:sz w:val="18"/>
                <w:szCs w:val="18"/>
              </w:rPr>
              <w:t>；若授权代表参加的，须提供《法人授权书》</w:t>
            </w:r>
            <w:r>
              <w:rPr>
                <w:rFonts w:ascii="宋体" w:hAnsi="宋体" w:cs="宋体" w:hint="eastAsia"/>
                <w:b/>
                <w:sz w:val="18"/>
                <w:szCs w:val="18"/>
              </w:rPr>
              <w:t>原件</w:t>
            </w:r>
            <w:r>
              <w:rPr>
                <w:rFonts w:ascii="宋体" w:hAnsi="宋体" w:cs="宋体" w:hint="eastAsia"/>
                <w:sz w:val="18"/>
                <w:szCs w:val="18"/>
              </w:rPr>
              <w:t>、被授权人身份证</w:t>
            </w:r>
            <w:r>
              <w:rPr>
                <w:rFonts w:ascii="宋体" w:hAnsi="宋体" w:cs="宋体" w:hint="eastAsia"/>
                <w:b/>
                <w:bCs/>
                <w:sz w:val="18"/>
                <w:szCs w:val="18"/>
              </w:rPr>
              <w:t>（复印件加盖供应商公章</w:t>
            </w:r>
            <w:r>
              <w:rPr>
                <w:rFonts w:ascii="宋体" w:hAnsi="宋体" w:cs="宋体" w:hint="eastAsia"/>
                <w:b/>
                <w:bCs/>
                <w:sz w:val="18"/>
                <w:szCs w:val="18"/>
              </w:rPr>
              <w:t>，</w:t>
            </w:r>
            <w:r>
              <w:rPr>
                <w:rFonts w:ascii="宋体" w:hAnsi="宋体" w:cs="宋体" w:hint="eastAsia"/>
                <w:b/>
                <w:bCs/>
                <w:sz w:val="18"/>
                <w:szCs w:val="18"/>
              </w:rPr>
              <w:t>原件备查）</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264"/>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4</w:t>
            </w:r>
          </w:p>
        </w:tc>
        <w:tc>
          <w:tcPr>
            <w:tcW w:w="7146" w:type="dxa"/>
            <w:vAlign w:val="center"/>
          </w:tcPr>
          <w:p w:rsidR="00E61DD7" w:rsidRDefault="00BB2A1F">
            <w:pPr>
              <w:spacing w:line="240" w:lineRule="exact"/>
              <w:rPr>
                <w:rFonts w:ascii="宋体" w:hAnsi="宋体" w:cs="宋体"/>
                <w:b/>
                <w:sz w:val="18"/>
                <w:szCs w:val="18"/>
              </w:rPr>
            </w:pPr>
            <w:r>
              <w:rPr>
                <w:rFonts w:ascii="宋体" w:hAnsi="宋体" w:cs="宋体" w:hint="eastAsia"/>
                <w:sz w:val="18"/>
                <w:szCs w:val="18"/>
              </w:rPr>
              <w:t>营业执照副本</w:t>
            </w:r>
            <w:r>
              <w:rPr>
                <w:rFonts w:ascii="宋体" w:hAnsi="宋体" w:cs="宋体" w:hint="eastAsia"/>
                <w:b/>
                <w:sz w:val="18"/>
                <w:szCs w:val="18"/>
              </w:rPr>
              <w:t>(</w:t>
            </w:r>
            <w:r>
              <w:rPr>
                <w:rFonts w:ascii="宋体" w:hAnsi="宋体" w:cs="宋体" w:hint="eastAsia"/>
                <w:b/>
                <w:sz w:val="18"/>
                <w:szCs w:val="18"/>
              </w:rPr>
              <w:t>复印件加盖供应商公章</w:t>
            </w:r>
            <w:r>
              <w:rPr>
                <w:rFonts w:ascii="宋体" w:hAnsi="宋体" w:cs="宋体" w:hint="eastAsia"/>
                <w:b/>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778"/>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5</w:t>
            </w:r>
          </w:p>
        </w:tc>
        <w:tc>
          <w:tcPr>
            <w:tcW w:w="7146" w:type="dxa"/>
            <w:vAlign w:val="center"/>
          </w:tcPr>
          <w:p w:rsidR="00E61DD7" w:rsidRDefault="00BB2A1F">
            <w:pPr>
              <w:spacing w:line="240" w:lineRule="exact"/>
              <w:rPr>
                <w:rFonts w:ascii="宋体" w:hAnsi="宋体" w:cs="宋体"/>
                <w:b/>
                <w:sz w:val="18"/>
                <w:szCs w:val="18"/>
              </w:rPr>
            </w:pPr>
            <w:r>
              <w:rPr>
                <w:rFonts w:ascii="宋体" w:hAnsi="宋体" w:cs="宋体" w:hint="eastAsia"/>
                <w:spacing w:val="-4"/>
                <w:sz w:val="18"/>
                <w:szCs w:val="18"/>
              </w:rPr>
              <w:t>依法缴纳职工社会保障资金的证明材料</w:t>
            </w:r>
            <w:r>
              <w:rPr>
                <w:rFonts w:ascii="宋体" w:hAnsi="宋体" w:cs="宋体" w:hint="eastAsia"/>
                <w:b/>
                <w:spacing w:val="-4"/>
                <w:sz w:val="18"/>
                <w:szCs w:val="18"/>
              </w:rPr>
              <w:t>(</w:t>
            </w:r>
            <w:r>
              <w:rPr>
                <w:rFonts w:ascii="宋体" w:hAnsi="宋体" w:cs="宋体" w:hint="eastAsia"/>
                <w:b/>
                <w:spacing w:val="-4"/>
                <w:sz w:val="18"/>
                <w:szCs w:val="18"/>
              </w:rPr>
              <w:t>复印件加盖供应商公章</w:t>
            </w:r>
            <w:r>
              <w:rPr>
                <w:rFonts w:ascii="宋体" w:hAnsi="宋体" w:cs="宋体" w:hint="eastAsia"/>
                <w:b/>
                <w:spacing w:val="-4"/>
                <w:sz w:val="18"/>
                <w:szCs w:val="18"/>
              </w:rPr>
              <w:t>)(</w:t>
            </w:r>
            <w:r>
              <w:rPr>
                <w:rFonts w:ascii="宋体" w:hAnsi="宋体" w:cs="宋体" w:hint="eastAsia"/>
                <w:b/>
                <w:spacing w:val="-4"/>
                <w:sz w:val="18"/>
                <w:szCs w:val="18"/>
              </w:rPr>
              <w:t>税务、银行或社会保险基金管理部门出具的近三个月（</w:t>
            </w:r>
            <w:r>
              <w:rPr>
                <w:rFonts w:ascii="宋体" w:hAnsi="宋体" w:cs="宋体" w:hint="eastAsia"/>
                <w:b/>
                <w:spacing w:val="-4"/>
                <w:sz w:val="18"/>
                <w:szCs w:val="18"/>
              </w:rPr>
              <w:t>2026</w:t>
            </w:r>
            <w:r>
              <w:rPr>
                <w:rFonts w:ascii="宋体" w:hAnsi="宋体" w:cs="宋体" w:hint="eastAsia"/>
                <w:b/>
                <w:spacing w:val="-4"/>
                <w:sz w:val="18"/>
                <w:szCs w:val="18"/>
              </w:rPr>
              <w:t>年</w:t>
            </w:r>
            <w:r>
              <w:rPr>
                <w:rFonts w:ascii="宋体" w:hAnsi="宋体" w:cs="宋体" w:hint="eastAsia"/>
                <w:b/>
                <w:spacing w:val="-4"/>
                <w:sz w:val="18"/>
                <w:szCs w:val="18"/>
              </w:rPr>
              <w:t>7</w:t>
            </w:r>
            <w:r>
              <w:rPr>
                <w:rFonts w:ascii="宋体" w:hAnsi="宋体" w:cs="宋体" w:hint="eastAsia"/>
                <w:b/>
                <w:spacing w:val="-4"/>
                <w:sz w:val="18"/>
                <w:szCs w:val="18"/>
              </w:rPr>
              <w:t>月</w:t>
            </w:r>
            <w:r>
              <w:rPr>
                <w:rFonts w:ascii="宋体" w:hAnsi="宋体" w:cs="宋体" w:hint="eastAsia"/>
                <w:b/>
                <w:spacing w:val="-4"/>
                <w:sz w:val="18"/>
                <w:szCs w:val="18"/>
              </w:rPr>
              <w:t>-2026</w:t>
            </w:r>
            <w:r>
              <w:rPr>
                <w:rFonts w:ascii="宋体" w:hAnsi="宋体" w:cs="宋体" w:hint="eastAsia"/>
                <w:b/>
                <w:spacing w:val="-4"/>
                <w:sz w:val="18"/>
                <w:szCs w:val="18"/>
              </w:rPr>
              <w:t>年</w:t>
            </w:r>
            <w:r>
              <w:rPr>
                <w:rFonts w:ascii="宋体" w:hAnsi="宋体" w:cs="宋体" w:hint="eastAsia"/>
                <w:b/>
                <w:spacing w:val="-4"/>
                <w:sz w:val="18"/>
                <w:szCs w:val="18"/>
              </w:rPr>
              <w:t>9</w:t>
            </w:r>
            <w:r>
              <w:rPr>
                <w:rFonts w:ascii="宋体" w:hAnsi="宋体" w:cs="宋体" w:hint="eastAsia"/>
                <w:b/>
                <w:spacing w:val="-4"/>
                <w:sz w:val="18"/>
                <w:szCs w:val="18"/>
              </w:rPr>
              <w:t>月</w:t>
            </w:r>
            <w:r>
              <w:rPr>
                <w:rFonts w:ascii="宋体" w:hAnsi="宋体" w:cs="宋体" w:hint="eastAsia"/>
                <w:b/>
                <w:spacing w:val="-4"/>
                <w:sz w:val="18"/>
                <w:szCs w:val="18"/>
              </w:rPr>
              <w:t>）内任意一个月缴纳职工社会保障资金的缴款凭证或缴款证明</w:t>
            </w:r>
            <w:r>
              <w:rPr>
                <w:rFonts w:ascii="宋体" w:hAnsi="宋体" w:cs="宋体" w:hint="eastAsia"/>
                <w:b/>
                <w:spacing w:val="-4"/>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593"/>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6</w:t>
            </w:r>
          </w:p>
        </w:tc>
        <w:tc>
          <w:tcPr>
            <w:tcW w:w="7146" w:type="dxa"/>
            <w:vAlign w:val="center"/>
          </w:tcPr>
          <w:p w:rsidR="00E61DD7" w:rsidRDefault="00BB2A1F">
            <w:pPr>
              <w:spacing w:line="240" w:lineRule="exact"/>
              <w:rPr>
                <w:rFonts w:ascii="宋体" w:hAnsi="宋体" w:cs="宋体"/>
                <w:b/>
                <w:sz w:val="18"/>
                <w:szCs w:val="18"/>
              </w:rPr>
            </w:pPr>
            <w:r>
              <w:rPr>
                <w:rFonts w:ascii="宋体" w:hAnsi="宋体" w:cs="宋体" w:hint="eastAsia"/>
                <w:spacing w:val="-6"/>
                <w:sz w:val="18"/>
                <w:szCs w:val="18"/>
              </w:rPr>
              <w:t>供应商</w:t>
            </w:r>
            <w:r>
              <w:rPr>
                <w:rFonts w:ascii="宋体" w:hAnsi="宋体" w:cs="宋体" w:hint="eastAsia"/>
                <w:b/>
                <w:spacing w:val="-4"/>
                <w:sz w:val="18"/>
                <w:szCs w:val="18"/>
              </w:rPr>
              <w:t>近三个月（</w:t>
            </w:r>
            <w:r>
              <w:rPr>
                <w:rFonts w:ascii="宋体" w:hAnsi="宋体" w:cs="宋体" w:hint="eastAsia"/>
                <w:b/>
                <w:spacing w:val="-4"/>
                <w:sz w:val="18"/>
                <w:szCs w:val="18"/>
              </w:rPr>
              <w:t>2026</w:t>
            </w:r>
            <w:r>
              <w:rPr>
                <w:rFonts w:ascii="宋体" w:hAnsi="宋体" w:cs="宋体" w:hint="eastAsia"/>
                <w:b/>
                <w:spacing w:val="-4"/>
                <w:sz w:val="18"/>
                <w:szCs w:val="18"/>
              </w:rPr>
              <w:t>年</w:t>
            </w:r>
            <w:r>
              <w:rPr>
                <w:rFonts w:ascii="宋体" w:hAnsi="宋体" w:cs="宋体" w:hint="eastAsia"/>
                <w:b/>
                <w:spacing w:val="-4"/>
                <w:sz w:val="18"/>
                <w:szCs w:val="18"/>
              </w:rPr>
              <w:t>7</w:t>
            </w:r>
            <w:r>
              <w:rPr>
                <w:rFonts w:ascii="宋体" w:hAnsi="宋体" w:cs="宋体" w:hint="eastAsia"/>
                <w:b/>
                <w:spacing w:val="-4"/>
                <w:sz w:val="18"/>
                <w:szCs w:val="18"/>
              </w:rPr>
              <w:t>月</w:t>
            </w:r>
            <w:r>
              <w:rPr>
                <w:rFonts w:ascii="宋体" w:hAnsi="宋体" w:cs="宋体" w:hint="eastAsia"/>
                <w:b/>
                <w:spacing w:val="-4"/>
                <w:sz w:val="18"/>
                <w:szCs w:val="18"/>
              </w:rPr>
              <w:t>-2026</w:t>
            </w:r>
            <w:r>
              <w:rPr>
                <w:rFonts w:ascii="宋体" w:hAnsi="宋体" w:cs="宋体" w:hint="eastAsia"/>
                <w:b/>
                <w:spacing w:val="-4"/>
                <w:sz w:val="18"/>
                <w:szCs w:val="18"/>
              </w:rPr>
              <w:t>年</w:t>
            </w:r>
            <w:r>
              <w:rPr>
                <w:rFonts w:ascii="宋体" w:hAnsi="宋体" w:cs="宋体" w:hint="eastAsia"/>
                <w:b/>
                <w:spacing w:val="-4"/>
                <w:sz w:val="18"/>
                <w:szCs w:val="18"/>
              </w:rPr>
              <w:t>9</w:t>
            </w:r>
            <w:r>
              <w:rPr>
                <w:rFonts w:ascii="宋体" w:hAnsi="宋体" w:cs="宋体" w:hint="eastAsia"/>
                <w:b/>
                <w:spacing w:val="-4"/>
                <w:sz w:val="18"/>
                <w:szCs w:val="18"/>
              </w:rPr>
              <w:t>月</w:t>
            </w:r>
            <w:r>
              <w:rPr>
                <w:rFonts w:ascii="宋体" w:hAnsi="宋体" w:cs="宋体" w:hint="eastAsia"/>
                <w:b/>
                <w:spacing w:val="-4"/>
                <w:sz w:val="18"/>
                <w:szCs w:val="18"/>
              </w:rPr>
              <w:t>）</w:t>
            </w:r>
            <w:r>
              <w:rPr>
                <w:rFonts w:ascii="宋体" w:hAnsi="宋体" w:cs="宋体" w:hint="eastAsia"/>
                <w:b/>
                <w:spacing w:val="-6"/>
                <w:sz w:val="18"/>
                <w:szCs w:val="18"/>
              </w:rPr>
              <w:t>内</w:t>
            </w:r>
            <w:r>
              <w:rPr>
                <w:rFonts w:ascii="宋体" w:hAnsi="宋体" w:cs="宋体" w:hint="eastAsia"/>
                <w:spacing w:val="-6"/>
                <w:sz w:val="18"/>
                <w:szCs w:val="18"/>
              </w:rPr>
              <w:t>任意一个月依法纳税的缴款凭证</w:t>
            </w:r>
            <w:r>
              <w:rPr>
                <w:rFonts w:ascii="宋体" w:hAnsi="宋体" w:cs="宋体" w:hint="eastAsia"/>
                <w:b/>
                <w:bCs/>
                <w:spacing w:val="-6"/>
                <w:sz w:val="18"/>
                <w:szCs w:val="18"/>
              </w:rPr>
              <w:t>(</w:t>
            </w:r>
            <w:r>
              <w:rPr>
                <w:rFonts w:ascii="宋体" w:hAnsi="宋体" w:cs="宋体" w:hint="eastAsia"/>
                <w:b/>
                <w:bCs/>
                <w:spacing w:val="-6"/>
                <w:sz w:val="18"/>
                <w:szCs w:val="18"/>
              </w:rPr>
              <w:t>复印件加盖供应商公章</w:t>
            </w:r>
            <w:r>
              <w:rPr>
                <w:rFonts w:ascii="宋体" w:hAnsi="宋体" w:cs="宋体" w:hint="eastAsia"/>
                <w:b/>
                <w:bCs/>
                <w:spacing w:val="-6"/>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399"/>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7</w:t>
            </w:r>
          </w:p>
        </w:tc>
        <w:tc>
          <w:tcPr>
            <w:tcW w:w="7146" w:type="dxa"/>
            <w:vAlign w:val="center"/>
          </w:tcPr>
          <w:p w:rsidR="00E61DD7" w:rsidRDefault="00BB2A1F">
            <w:pPr>
              <w:spacing w:line="240" w:lineRule="exact"/>
              <w:rPr>
                <w:rFonts w:ascii="宋体" w:hAnsi="宋体" w:cs="宋体"/>
                <w:b/>
                <w:sz w:val="18"/>
                <w:szCs w:val="18"/>
              </w:rPr>
            </w:pPr>
            <w:r>
              <w:rPr>
                <w:rFonts w:ascii="宋体" w:hAnsi="宋体" w:cs="宋体" w:hint="eastAsia"/>
                <w:kern w:val="0"/>
                <w:sz w:val="18"/>
                <w:szCs w:val="18"/>
              </w:rPr>
              <w:t>供应商</w:t>
            </w:r>
            <w:r>
              <w:rPr>
                <w:rFonts w:ascii="宋体" w:hAnsi="宋体" w:cs="宋体" w:hint="eastAsia"/>
                <w:kern w:val="0"/>
                <w:sz w:val="18"/>
                <w:szCs w:val="18"/>
              </w:rPr>
              <w:t>2025</w:t>
            </w:r>
            <w:r>
              <w:rPr>
                <w:rFonts w:ascii="宋体" w:hAnsi="宋体" w:cs="宋体" w:hint="eastAsia"/>
                <w:kern w:val="0"/>
                <w:sz w:val="18"/>
                <w:szCs w:val="18"/>
              </w:rPr>
              <w:t>年度财务</w:t>
            </w:r>
            <w:r>
              <w:rPr>
                <w:rFonts w:ascii="宋体" w:hAnsi="宋体" w:cs="宋体" w:hint="eastAsia"/>
                <w:kern w:val="0"/>
                <w:sz w:val="18"/>
                <w:szCs w:val="18"/>
              </w:rPr>
              <w:t>状况</w:t>
            </w:r>
            <w:r>
              <w:rPr>
                <w:rFonts w:ascii="宋体" w:hAnsi="宋体" w:cs="宋体" w:hint="eastAsia"/>
                <w:kern w:val="0"/>
                <w:sz w:val="18"/>
                <w:szCs w:val="18"/>
              </w:rPr>
              <w:t>报告（成立不满一年不需提供）</w:t>
            </w:r>
            <w:r>
              <w:rPr>
                <w:rFonts w:ascii="宋体" w:hAnsi="宋体" w:cs="宋体" w:hint="eastAsia"/>
                <w:b/>
                <w:sz w:val="18"/>
                <w:szCs w:val="18"/>
              </w:rPr>
              <w:t>(</w:t>
            </w:r>
            <w:r>
              <w:rPr>
                <w:rFonts w:ascii="宋体" w:hAnsi="宋体" w:cs="宋体" w:hint="eastAsia"/>
                <w:b/>
                <w:sz w:val="18"/>
                <w:szCs w:val="18"/>
              </w:rPr>
              <w:t>复印件加盖供应商公章</w:t>
            </w:r>
            <w:r>
              <w:rPr>
                <w:rFonts w:ascii="宋体" w:hAnsi="宋体" w:cs="宋体" w:hint="eastAsia"/>
                <w:b/>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342"/>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8</w:t>
            </w:r>
          </w:p>
        </w:tc>
        <w:tc>
          <w:tcPr>
            <w:tcW w:w="7146" w:type="dxa"/>
            <w:vAlign w:val="center"/>
          </w:tcPr>
          <w:p w:rsidR="00E61DD7" w:rsidRDefault="00BB2A1F">
            <w:pPr>
              <w:spacing w:line="240" w:lineRule="exact"/>
              <w:rPr>
                <w:rFonts w:ascii="宋体" w:hAnsi="宋体" w:cs="宋体"/>
                <w:b/>
                <w:sz w:val="18"/>
                <w:szCs w:val="18"/>
              </w:rPr>
            </w:pPr>
            <w:r>
              <w:rPr>
                <w:rFonts w:ascii="宋体" w:hAnsi="宋体" w:cs="宋体" w:hint="eastAsia"/>
                <w:sz w:val="18"/>
                <w:szCs w:val="18"/>
              </w:rPr>
              <w:t>供应商参加本次采购活动前</w:t>
            </w:r>
            <w:r>
              <w:rPr>
                <w:rFonts w:ascii="宋体" w:hAnsi="宋体" w:cs="宋体" w:hint="eastAsia"/>
                <w:sz w:val="18"/>
                <w:szCs w:val="18"/>
              </w:rPr>
              <w:t>3</w:t>
            </w:r>
            <w:r>
              <w:rPr>
                <w:rFonts w:ascii="宋体" w:hAnsi="宋体" w:cs="宋体" w:hint="eastAsia"/>
                <w:sz w:val="18"/>
                <w:szCs w:val="18"/>
              </w:rPr>
              <w:t>年内在经营活动中没有重大违法记录的书面声明</w:t>
            </w:r>
            <w:r>
              <w:rPr>
                <w:rFonts w:ascii="宋体" w:hAnsi="宋体" w:cs="宋体" w:hint="eastAsia"/>
                <w:b/>
                <w:bCs/>
                <w:sz w:val="18"/>
                <w:szCs w:val="18"/>
              </w:rPr>
              <w:t>（原件）</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748"/>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9</w:t>
            </w:r>
          </w:p>
        </w:tc>
        <w:tc>
          <w:tcPr>
            <w:tcW w:w="7146" w:type="dxa"/>
            <w:vAlign w:val="center"/>
          </w:tcPr>
          <w:p w:rsidR="00E61DD7" w:rsidRDefault="00BB2A1F">
            <w:pPr>
              <w:adjustRightInd w:val="0"/>
              <w:snapToGrid w:val="0"/>
              <w:spacing w:line="240" w:lineRule="exact"/>
              <w:rPr>
                <w:rFonts w:ascii="宋体" w:hAnsi="宋体" w:cs="宋体"/>
                <w:sz w:val="18"/>
                <w:szCs w:val="18"/>
              </w:rPr>
            </w:pPr>
            <w:r>
              <w:rPr>
                <w:rFonts w:ascii="宋体" w:hAnsi="宋体" w:cs="宋体" w:hint="eastAsia"/>
                <w:sz w:val="18"/>
                <w:szCs w:val="18"/>
              </w:rPr>
              <w:t>未被“信用中国”网站、“中国政府采购网”列入失信被执行人、重大税收违法案件当事人名单、政府采购严重违法失信行为记录名单</w:t>
            </w:r>
            <w:r>
              <w:rPr>
                <w:rFonts w:ascii="宋体" w:hAnsi="宋体" w:cs="宋体" w:hint="eastAsia"/>
                <w:b/>
                <w:spacing w:val="-6"/>
                <w:sz w:val="18"/>
                <w:szCs w:val="18"/>
              </w:rPr>
              <w:t>（提供网页查询截图并加盖供应商公章，查询时间为自磋商公告发布至开标截止时间前任意时间）</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260"/>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10</w:t>
            </w:r>
          </w:p>
        </w:tc>
        <w:tc>
          <w:tcPr>
            <w:tcW w:w="7146" w:type="dxa"/>
            <w:vAlign w:val="center"/>
          </w:tcPr>
          <w:p w:rsidR="00E61DD7" w:rsidRDefault="00BB2A1F">
            <w:pPr>
              <w:spacing w:line="240" w:lineRule="exact"/>
              <w:rPr>
                <w:rFonts w:ascii="宋体" w:hAnsi="宋体" w:cs="宋体"/>
                <w:b/>
                <w:sz w:val="18"/>
                <w:szCs w:val="18"/>
              </w:rPr>
            </w:pPr>
            <w:r>
              <w:rPr>
                <w:rFonts w:ascii="宋体" w:hAnsi="宋体" w:cs="宋体" w:hint="eastAsia"/>
                <w:sz w:val="18"/>
                <w:szCs w:val="18"/>
              </w:rPr>
              <w:t>供应商信用承诺函</w:t>
            </w:r>
            <w:r>
              <w:rPr>
                <w:rFonts w:ascii="宋体" w:hAnsi="宋体" w:cs="宋体" w:hint="eastAsia"/>
                <w:b/>
                <w:bCs/>
                <w:sz w:val="18"/>
                <w:szCs w:val="18"/>
              </w:rPr>
              <w:t>（原件）</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353"/>
          <w:jc w:val="center"/>
        </w:trPr>
        <w:tc>
          <w:tcPr>
            <w:tcW w:w="10190" w:type="dxa"/>
            <w:gridSpan w:val="4"/>
            <w:vAlign w:val="center"/>
          </w:tcPr>
          <w:p w:rsidR="00E61DD7" w:rsidRDefault="00BB2A1F">
            <w:pPr>
              <w:spacing w:line="240" w:lineRule="exact"/>
              <w:rPr>
                <w:rFonts w:ascii="宋体" w:hAnsi="宋体" w:cs="宋体"/>
                <w:b/>
                <w:sz w:val="18"/>
                <w:szCs w:val="18"/>
              </w:rPr>
            </w:pPr>
            <w:r>
              <w:rPr>
                <w:rFonts w:ascii="宋体" w:hAnsi="宋体" w:cs="宋体" w:hint="eastAsia"/>
                <w:b/>
                <w:bCs/>
                <w:sz w:val="18"/>
                <w:szCs w:val="18"/>
              </w:rPr>
              <w:t>落实采购政策需满足的资格要求</w:t>
            </w:r>
          </w:p>
        </w:tc>
      </w:tr>
      <w:tr w:rsidR="00E61DD7">
        <w:trPr>
          <w:trHeight w:hRule="exact" w:val="963"/>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11</w:t>
            </w:r>
          </w:p>
        </w:tc>
        <w:tc>
          <w:tcPr>
            <w:tcW w:w="7146" w:type="dxa"/>
            <w:vAlign w:val="center"/>
          </w:tcPr>
          <w:p w:rsidR="00E61DD7" w:rsidRDefault="00BB2A1F">
            <w:pPr>
              <w:spacing w:line="240" w:lineRule="exact"/>
              <w:rPr>
                <w:rFonts w:ascii="宋体" w:hAnsi="宋体" w:cs="宋体"/>
                <w:sz w:val="18"/>
                <w:szCs w:val="18"/>
              </w:rPr>
            </w:pPr>
            <w:r>
              <w:rPr>
                <w:rFonts w:ascii="宋体" w:hAnsi="宋体" w:cs="宋体" w:hint="eastAsia"/>
                <w:sz w:val="18"/>
                <w:szCs w:val="18"/>
                <w:lang/>
              </w:rPr>
              <w:t>根据《政府采购促进中小企业发展管理办法》的规定，本项目专门面向中小</w:t>
            </w:r>
            <w:r>
              <w:rPr>
                <w:rFonts w:ascii="宋体" w:hAnsi="宋体" w:cs="宋体" w:hint="eastAsia"/>
                <w:sz w:val="18"/>
                <w:szCs w:val="18"/>
              </w:rPr>
              <w:t>微</w:t>
            </w:r>
            <w:r>
              <w:rPr>
                <w:rFonts w:ascii="宋体" w:hAnsi="宋体" w:cs="宋体" w:hint="eastAsia"/>
                <w:sz w:val="18"/>
                <w:szCs w:val="18"/>
                <w:lang/>
              </w:rPr>
              <w:t>企业采购</w:t>
            </w:r>
            <w:r>
              <w:rPr>
                <w:rFonts w:ascii="宋体" w:hAnsi="宋体" w:cs="宋体" w:hint="eastAsia"/>
                <w:sz w:val="18"/>
                <w:szCs w:val="18"/>
                <w:lang/>
              </w:rPr>
              <w:t>。</w:t>
            </w:r>
            <w:r>
              <w:rPr>
                <w:rFonts w:ascii="宋体" w:hAnsi="宋体" w:cs="宋体" w:hint="eastAsia"/>
                <w:sz w:val="18"/>
                <w:szCs w:val="18"/>
                <w:lang/>
              </w:rPr>
              <w:t>残疾人福利性单位、监狱和戒毒企业（简称监狱企业）视同小型、微型企业。</w:t>
            </w:r>
            <w:r>
              <w:rPr>
                <w:rFonts w:ascii="宋体" w:hAnsi="宋体" w:cs="宋体" w:hint="eastAsia"/>
                <w:sz w:val="18"/>
                <w:szCs w:val="18"/>
                <w:lang/>
              </w:rPr>
              <w:t>（供应商按要求填写并提供《中小微企业声明函》或《残疾人福利性单位声明函》，或提供由省级以上监狱管理局、戒毒管理局</w:t>
            </w:r>
            <w:r>
              <w:rPr>
                <w:rFonts w:ascii="宋体" w:hAnsi="宋体" w:cs="宋体" w:hint="eastAsia"/>
                <w:sz w:val="18"/>
                <w:szCs w:val="18"/>
                <w:lang/>
              </w:rPr>
              <w:t>(</w:t>
            </w:r>
            <w:r>
              <w:rPr>
                <w:rFonts w:ascii="宋体" w:hAnsi="宋体" w:cs="宋体" w:hint="eastAsia"/>
                <w:sz w:val="18"/>
                <w:szCs w:val="18"/>
                <w:lang/>
              </w:rPr>
              <w:t>含新疆生产建设兵团</w:t>
            </w:r>
            <w:r>
              <w:rPr>
                <w:rFonts w:ascii="宋体" w:hAnsi="宋体" w:cs="宋体" w:hint="eastAsia"/>
                <w:sz w:val="18"/>
                <w:szCs w:val="18"/>
                <w:lang/>
              </w:rPr>
              <w:t>)</w:t>
            </w:r>
            <w:r>
              <w:rPr>
                <w:rFonts w:ascii="宋体" w:hAnsi="宋体" w:cs="宋体" w:hint="eastAsia"/>
                <w:sz w:val="18"/>
                <w:szCs w:val="18"/>
                <w:lang/>
              </w:rPr>
              <w:t>出具的属于监狱企业的证明文件。）</w:t>
            </w:r>
          </w:p>
          <w:p w:rsidR="00E61DD7" w:rsidRDefault="00E61DD7">
            <w:pPr>
              <w:snapToGrid w:val="0"/>
              <w:spacing w:line="240" w:lineRule="exact"/>
              <w:rPr>
                <w:rFonts w:ascii="宋体" w:hAnsi="宋体" w:cs="宋体"/>
                <w:b/>
                <w:sz w:val="18"/>
                <w:szCs w:val="18"/>
              </w:rPr>
            </w:pP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336"/>
          <w:jc w:val="center"/>
        </w:trPr>
        <w:tc>
          <w:tcPr>
            <w:tcW w:w="10190" w:type="dxa"/>
            <w:gridSpan w:val="4"/>
            <w:vAlign w:val="center"/>
          </w:tcPr>
          <w:p w:rsidR="00E61DD7" w:rsidRDefault="00BB2A1F">
            <w:pPr>
              <w:spacing w:line="240" w:lineRule="exact"/>
              <w:rPr>
                <w:rFonts w:ascii="宋体" w:hAnsi="宋体" w:cs="宋体"/>
                <w:b/>
                <w:sz w:val="18"/>
                <w:szCs w:val="18"/>
              </w:rPr>
            </w:pPr>
            <w:r>
              <w:rPr>
                <w:rFonts w:ascii="宋体" w:hAnsi="宋体" w:cs="宋体" w:hint="eastAsia"/>
                <w:b/>
                <w:sz w:val="18"/>
                <w:szCs w:val="18"/>
              </w:rPr>
              <w:t>特定资格条件</w:t>
            </w:r>
          </w:p>
        </w:tc>
      </w:tr>
      <w:tr w:rsidR="00E61DD7">
        <w:trPr>
          <w:trHeight w:hRule="exact" w:val="493"/>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12</w:t>
            </w:r>
          </w:p>
        </w:tc>
        <w:tc>
          <w:tcPr>
            <w:tcW w:w="7146" w:type="dxa"/>
            <w:vAlign w:val="center"/>
          </w:tcPr>
          <w:p w:rsidR="00E61DD7" w:rsidRDefault="00BB2A1F">
            <w:pPr>
              <w:spacing w:line="240" w:lineRule="exact"/>
              <w:rPr>
                <w:rFonts w:ascii="宋体" w:hAnsi="宋体" w:cs="宋体"/>
                <w:sz w:val="18"/>
                <w:szCs w:val="18"/>
              </w:rPr>
            </w:pPr>
            <w:r>
              <w:rPr>
                <w:rFonts w:ascii="宋体" w:hAnsi="宋体" w:cs="宋体" w:hint="eastAsia"/>
                <w:sz w:val="18"/>
                <w:szCs w:val="18"/>
              </w:rPr>
              <w:t>供应商具备</w:t>
            </w:r>
            <w:r>
              <w:rPr>
                <w:rFonts w:ascii="宋体" w:hAnsi="宋体" w:cs="宋体" w:hint="eastAsia"/>
                <w:sz w:val="18"/>
                <w:szCs w:val="18"/>
              </w:rPr>
              <w:t>有效期内的</w:t>
            </w:r>
            <w:r>
              <w:rPr>
                <w:rFonts w:ascii="宋体" w:hAnsi="宋体" w:cs="宋体" w:hint="eastAsia"/>
                <w:sz w:val="18"/>
                <w:szCs w:val="18"/>
              </w:rPr>
              <w:t>工程监理综合资质或</w:t>
            </w:r>
            <w:r>
              <w:rPr>
                <w:rFonts w:ascii="宋体" w:hAnsi="宋体" w:cs="宋体" w:hint="eastAsia"/>
                <w:sz w:val="18"/>
                <w:szCs w:val="18"/>
              </w:rPr>
              <w:t>房屋建筑</w:t>
            </w:r>
            <w:r>
              <w:rPr>
                <w:rFonts w:ascii="宋体" w:hAnsi="宋体" w:cs="宋体" w:hint="eastAsia"/>
                <w:sz w:val="18"/>
                <w:szCs w:val="18"/>
              </w:rPr>
              <w:t>工程</w:t>
            </w:r>
            <w:r>
              <w:rPr>
                <w:rFonts w:ascii="宋体" w:hAnsi="宋体" w:cs="宋体" w:hint="eastAsia"/>
                <w:sz w:val="18"/>
                <w:szCs w:val="18"/>
              </w:rPr>
              <w:t>监理</w:t>
            </w:r>
            <w:r>
              <w:rPr>
                <w:rFonts w:ascii="宋体" w:hAnsi="宋体" w:cs="宋体" w:hint="eastAsia"/>
                <w:sz w:val="18"/>
                <w:szCs w:val="18"/>
              </w:rPr>
              <w:t>乙</w:t>
            </w:r>
            <w:r>
              <w:rPr>
                <w:rFonts w:ascii="宋体" w:hAnsi="宋体" w:cs="宋体" w:hint="eastAsia"/>
                <w:sz w:val="18"/>
                <w:szCs w:val="18"/>
              </w:rPr>
              <w:t>级及以上资质</w:t>
            </w:r>
            <w:r>
              <w:rPr>
                <w:rFonts w:ascii="宋体" w:hAnsi="宋体" w:cs="宋体" w:hint="eastAsia"/>
                <w:b/>
                <w:bCs/>
                <w:sz w:val="18"/>
                <w:szCs w:val="18"/>
              </w:rPr>
              <w:t>(</w:t>
            </w:r>
            <w:r>
              <w:rPr>
                <w:rFonts w:ascii="宋体" w:hAnsi="宋体" w:cs="宋体" w:hint="eastAsia"/>
                <w:b/>
                <w:bCs/>
                <w:sz w:val="18"/>
                <w:szCs w:val="18"/>
              </w:rPr>
              <w:t>复印件加盖供应商公章</w:t>
            </w:r>
            <w:r>
              <w:rPr>
                <w:rFonts w:ascii="宋体" w:hAnsi="宋体" w:cs="宋体" w:hint="eastAsia"/>
                <w:b/>
                <w:bCs/>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993"/>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13</w:t>
            </w:r>
          </w:p>
        </w:tc>
        <w:tc>
          <w:tcPr>
            <w:tcW w:w="7146" w:type="dxa"/>
            <w:vAlign w:val="center"/>
          </w:tcPr>
          <w:p w:rsidR="00E61DD7" w:rsidRDefault="00BB2A1F">
            <w:pPr>
              <w:spacing w:line="240" w:lineRule="exact"/>
              <w:rPr>
                <w:rFonts w:ascii="宋体" w:hAnsi="宋体" w:cs="宋体"/>
                <w:sz w:val="18"/>
                <w:szCs w:val="18"/>
              </w:rPr>
            </w:pPr>
            <w:r>
              <w:rPr>
                <w:rFonts w:ascii="宋体" w:hAnsi="宋体" w:cs="宋体" w:hint="eastAsia"/>
                <w:sz w:val="18"/>
                <w:szCs w:val="18"/>
              </w:rPr>
              <w:t>拟派项目总监为本公司正式员工，正常缴纳社会保险，具备</w:t>
            </w:r>
            <w:r>
              <w:rPr>
                <w:rFonts w:ascii="宋体" w:hAnsi="宋体" w:cs="宋体" w:hint="eastAsia"/>
                <w:sz w:val="18"/>
                <w:szCs w:val="18"/>
              </w:rPr>
              <w:t>房屋建筑</w:t>
            </w:r>
            <w:r>
              <w:rPr>
                <w:rFonts w:ascii="宋体" w:hAnsi="宋体" w:cs="宋体" w:hint="eastAsia"/>
                <w:sz w:val="18"/>
                <w:szCs w:val="18"/>
              </w:rPr>
              <w:t>工程国家注册监理工程师资格</w:t>
            </w:r>
            <w:r>
              <w:rPr>
                <w:rFonts w:ascii="宋体" w:hAnsi="宋体" w:cs="宋体" w:hint="eastAsia"/>
                <w:sz w:val="18"/>
                <w:szCs w:val="18"/>
              </w:rPr>
              <w:t xml:space="preserve"> </w:t>
            </w:r>
            <w:r>
              <w:rPr>
                <w:rFonts w:ascii="宋体" w:hAnsi="宋体" w:cs="宋体" w:hint="eastAsia"/>
                <w:b/>
                <w:bCs/>
                <w:sz w:val="18"/>
                <w:szCs w:val="18"/>
              </w:rPr>
              <w:t>(</w:t>
            </w:r>
            <w:r>
              <w:rPr>
                <w:rFonts w:ascii="宋体" w:hAnsi="宋体" w:cs="宋体" w:hint="eastAsia"/>
                <w:b/>
                <w:bCs/>
                <w:sz w:val="18"/>
                <w:szCs w:val="18"/>
              </w:rPr>
              <w:t>提供拟派项目总监</w:t>
            </w:r>
            <w:r>
              <w:rPr>
                <w:rFonts w:ascii="宋体" w:hAnsi="宋体" w:cs="宋体" w:hint="eastAsia"/>
                <w:sz w:val="18"/>
                <w:szCs w:val="18"/>
              </w:rPr>
              <w:t>房屋建筑</w:t>
            </w:r>
            <w:r>
              <w:rPr>
                <w:rFonts w:ascii="宋体" w:hAnsi="宋体" w:cs="宋体" w:hint="eastAsia"/>
                <w:b/>
                <w:bCs/>
                <w:sz w:val="18"/>
                <w:szCs w:val="18"/>
              </w:rPr>
              <w:t>工程国家注册监理工程师证书和供应商为其缴纳的</w:t>
            </w:r>
            <w:r>
              <w:rPr>
                <w:rFonts w:ascii="宋体" w:hAnsi="宋体" w:cs="宋体" w:hint="eastAsia"/>
                <w:b/>
                <w:bCs/>
                <w:sz w:val="18"/>
                <w:szCs w:val="18"/>
              </w:rPr>
              <w:t>近</w:t>
            </w:r>
            <w:r>
              <w:rPr>
                <w:rFonts w:ascii="宋体" w:hAnsi="宋体" w:cs="宋体" w:hint="eastAsia"/>
                <w:b/>
                <w:bCs/>
                <w:sz w:val="18"/>
                <w:szCs w:val="18"/>
              </w:rPr>
              <w:t>三个月</w:t>
            </w:r>
            <w:r>
              <w:rPr>
                <w:rFonts w:ascii="宋体" w:hAnsi="宋体" w:cs="宋体" w:hint="eastAsia"/>
                <w:b/>
                <w:bCs/>
                <w:sz w:val="18"/>
                <w:szCs w:val="18"/>
              </w:rPr>
              <w:t>（</w:t>
            </w:r>
            <w:r>
              <w:rPr>
                <w:rFonts w:ascii="宋体" w:hAnsi="宋体" w:cs="宋体" w:hint="eastAsia"/>
                <w:b/>
                <w:bCs/>
                <w:sz w:val="18"/>
                <w:szCs w:val="18"/>
              </w:rPr>
              <w:t>202</w:t>
            </w:r>
            <w:r>
              <w:rPr>
                <w:rFonts w:ascii="宋体" w:hAnsi="宋体" w:cs="宋体" w:hint="eastAsia"/>
                <w:b/>
                <w:bCs/>
                <w:sz w:val="18"/>
                <w:szCs w:val="18"/>
              </w:rPr>
              <w:t>6</w:t>
            </w:r>
            <w:r>
              <w:rPr>
                <w:rFonts w:ascii="宋体" w:hAnsi="宋体" w:cs="宋体" w:hint="eastAsia"/>
                <w:b/>
                <w:bCs/>
                <w:sz w:val="18"/>
                <w:szCs w:val="18"/>
              </w:rPr>
              <w:t>年</w:t>
            </w:r>
            <w:r>
              <w:rPr>
                <w:rFonts w:ascii="宋体" w:hAnsi="宋体" w:cs="宋体" w:hint="eastAsia"/>
                <w:b/>
                <w:bCs/>
                <w:sz w:val="18"/>
                <w:szCs w:val="18"/>
              </w:rPr>
              <w:t>7</w:t>
            </w:r>
            <w:r>
              <w:rPr>
                <w:rFonts w:ascii="宋体" w:hAnsi="宋体" w:cs="宋体" w:hint="eastAsia"/>
                <w:b/>
                <w:bCs/>
                <w:sz w:val="18"/>
                <w:szCs w:val="18"/>
              </w:rPr>
              <w:t>月至</w:t>
            </w:r>
            <w:r>
              <w:rPr>
                <w:rFonts w:ascii="宋体" w:hAnsi="宋体" w:cs="宋体" w:hint="eastAsia"/>
                <w:b/>
                <w:bCs/>
                <w:sz w:val="18"/>
                <w:szCs w:val="18"/>
              </w:rPr>
              <w:t>202</w:t>
            </w:r>
            <w:r>
              <w:rPr>
                <w:rFonts w:ascii="宋体" w:hAnsi="宋体" w:cs="宋体" w:hint="eastAsia"/>
                <w:b/>
                <w:bCs/>
                <w:sz w:val="18"/>
                <w:szCs w:val="18"/>
              </w:rPr>
              <w:t>6</w:t>
            </w:r>
            <w:r>
              <w:rPr>
                <w:rFonts w:ascii="宋体" w:hAnsi="宋体" w:cs="宋体" w:hint="eastAsia"/>
                <w:b/>
                <w:bCs/>
                <w:sz w:val="18"/>
                <w:szCs w:val="18"/>
              </w:rPr>
              <w:t>年</w:t>
            </w:r>
            <w:r>
              <w:rPr>
                <w:rFonts w:ascii="宋体" w:hAnsi="宋体" w:cs="宋体" w:hint="eastAsia"/>
                <w:b/>
                <w:bCs/>
                <w:sz w:val="18"/>
                <w:szCs w:val="18"/>
              </w:rPr>
              <w:t>9</w:t>
            </w:r>
            <w:r>
              <w:rPr>
                <w:rFonts w:ascii="宋体" w:hAnsi="宋体" w:cs="宋体" w:hint="eastAsia"/>
                <w:b/>
                <w:bCs/>
                <w:sz w:val="18"/>
                <w:szCs w:val="18"/>
              </w:rPr>
              <w:t>月</w:t>
            </w:r>
            <w:r>
              <w:rPr>
                <w:rFonts w:ascii="宋体" w:hAnsi="宋体" w:cs="宋体" w:hint="eastAsia"/>
                <w:b/>
                <w:bCs/>
                <w:sz w:val="18"/>
                <w:szCs w:val="18"/>
              </w:rPr>
              <w:t>）</w:t>
            </w:r>
            <w:r>
              <w:rPr>
                <w:rFonts w:ascii="宋体" w:hAnsi="宋体" w:cs="宋体" w:hint="eastAsia"/>
                <w:b/>
                <w:bCs/>
                <w:sz w:val="18"/>
                <w:szCs w:val="18"/>
              </w:rPr>
              <w:t>内任意一个月的社保证明</w:t>
            </w:r>
            <w:r>
              <w:rPr>
                <w:rFonts w:ascii="宋体" w:hAnsi="宋体" w:cs="宋体" w:hint="eastAsia"/>
                <w:b/>
                <w:bCs/>
                <w:sz w:val="18"/>
                <w:szCs w:val="18"/>
              </w:rPr>
              <w:t>（</w:t>
            </w:r>
            <w:r>
              <w:rPr>
                <w:rFonts w:ascii="宋体" w:hAnsi="宋体" w:cs="宋体" w:hint="eastAsia"/>
                <w:b/>
                <w:bCs/>
                <w:sz w:val="18"/>
                <w:szCs w:val="18"/>
              </w:rPr>
              <w:t>复印件加盖供应商公章</w:t>
            </w:r>
            <w:r>
              <w:rPr>
                <w:rFonts w:ascii="宋体" w:hAnsi="宋体" w:cs="宋体" w:hint="eastAsia"/>
                <w:b/>
                <w:bCs/>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1311"/>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14</w:t>
            </w:r>
          </w:p>
        </w:tc>
        <w:tc>
          <w:tcPr>
            <w:tcW w:w="7146" w:type="dxa"/>
            <w:vAlign w:val="center"/>
          </w:tcPr>
          <w:p w:rsidR="00E61DD7" w:rsidRDefault="00BB2A1F">
            <w:pPr>
              <w:spacing w:line="240" w:lineRule="exact"/>
              <w:rPr>
                <w:rFonts w:ascii="宋体" w:hAnsi="宋体" w:cs="宋体"/>
                <w:sz w:val="18"/>
                <w:szCs w:val="18"/>
              </w:rPr>
            </w:pPr>
            <w:r>
              <w:rPr>
                <w:rFonts w:ascii="宋体" w:hAnsi="宋体" w:cs="宋体" w:hint="eastAsia"/>
                <w:sz w:val="18"/>
                <w:szCs w:val="18"/>
              </w:rPr>
              <w:t>拟派项目总监无在手工程或项目总监在手工程符合扬建工（</w:t>
            </w:r>
            <w:r>
              <w:rPr>
                <w:rFonts w:ascii="宋体" w:hAnsi="宋体" w:cs="宋体" w:hint="eastAsia"/>
                <w:sz w:val="18"/>
                <w:szCs w:val="18"/>
              </w:rPr>
              <w:t>2014</w:t>
            </w:r>
            <w:r>
              <w:rPr>
                <w:rFonts w:ascii="宋体" w:hAnsi="宋体" w:cs="宋体" w:hint="eastAsia"/>
                <w:sz w:val="18"/>
                <w:szCs w:val="18"/>
              </w:rPr>
              <w:t>）</w:t>
            </w:r>
            <w:r>
              <w:rPr>
                <w:rFonts w:ascii="宋体" w:hAnsi="宋体" w:cs="宋体" w:hint="eastAsia"/>
                <w:sz w:val="18"/>
                <w:szCs w:val="18"/>
              </w:rPr>
              <w:t>8</w:t>
            </w:r>
            <w:r>
              <w:rPr>
                <w:rFonts w:ascii="宋体" w:hAnsi="宋体" w:cs="宋体" w:hint="eastAsia"/>
                <w:sz w:val="18"/>
                <w:szCs w:val="18"/>
              </w:rPr>
              <w:t>号文件的规定；项目总监不得同时在两个或者两个以上单位受聘或者执业：（</w:t>
            </w:r>
            <w:r>
              <w:rPr>
                <w:rFonts w:ascii="宋体" w:hAnsi="宋体" w:cs="宋体" w:hint="eastAsia"/>
                <w:sz w:val="18"/>
                <w:szCs w:val="18"/>
              </w:rPr>
              <w:t>1</w:t>
            </w:r>
            <w:r>
              <w:rPr>
                <w:rFonts w:ascii="宋体" w:hAnsi="宋体" w:cs="宋体" w:hint="eastAsia"/>
                <w:sz w:val="18"/>
                <w:szCs w:val="18"/>
              </w:rPr>
              <w:t>）同时在两个及以上单位签订劳动合同或交纳社会保险；（</w:t>
            </w:r>
            <w:r>
              <w:rPr>
                <w:rFonts w:ascii="宋体" w:hAnsi="宋体" w:cs="宋体" w:hint="eastAsia"/>
                <w:sz w:val="18"/>
                <w:szCs w:val="18"/>
              </w:rPr>
              <w:t>2</w:t>
            </w:r>
            <w:r>
              <w:rPr>
                <w:rFonts w:ascii="宋体" w:hAnsi="宋体" w:cs="宋体" w:hint="eastAsia"/>
                <w:sz w:val="18"/>
                <w:szCs w:val="18"/>
              </w:rPr>
              <w:t>）将本人执（职）业资格证书同时注册在两个及以上单位</w:t>
            </w:r>
            <w:r>
              <w:rPr>
                <w:rFonts w:ascii="宋体" w:hAnsi="宋体" w:cs="宋体" w:hint="eastAsia"/>
                <w:b/>
                <w:bCs/>
                <w:sz w:val="18"/>
                <w:szCs w:val="18"/>
              </w:rPr>
              <w:t>（提供拟派项目总监无在手工程或在手工程情况符合扬建工（</w:t>
            </w:r>
            <w:r>
              <w:rPr>
                <w:rFonts w:ascii="宋体" w:hAnsi="宋体" w:cs="宋体" w:hint="eastAsia"/>
                <w:b/>
                <w:bCs/>
                <w:sz w:val="18"/>
                <w:szCs w:val="18"/>
              </w:rPr>
              <w:t>2014</w:t>
            </w:r>
            <w:r>
              <w:rPr>
                <w:rFonts w:ascii="宋体" w:hAnsi="宋体" w:cs="宋体" w:hint="eastAsia"/>
                <w:b/>
                <w:bCs/>
                <w:sz w:val="18"/>
                <w:szCs w:val="18"/>
              </w:rPr>
              <w:t>）</w:t>
            </w:r>
            <w:r>
              <w:rPr>
                <w:rFonts w:ascii="宋体" w:hAnsi="宋体" w:cs="宋体" w:hint="eastAsia"/>
                <w:b/>
                <w:bCs/>
                <w:sz w:val="18"/>
                <w:szCs w:val="18"/>
              </w:rPr>
              <w:t>8</w:t>
            </w:r>
            <w:r>
              <w:rPr>
                <w:rFonts w:ascii="宋体" w:hAnsi="宋体" w:cs="宋体" w:hint="eastAsia"/>
                <w:b/>
                <w:bCs/>
                <w:sz w:val="18"/>
                <w:szCs w:val="18"/>
              </w:rPr>
              <w:t>号文件规定的承诺原件）</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1722"/>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15</w:t>
            </w:r>
          </w:p>
        </w:tc>
        <w:tc>
          <w:tcPr>
            <w:tcW w:w="7146" w:type="dxa"/>
            <w:vAlign w:val="center"/>
          </w:tcPr>
          <w:p w:rsidR="00E61DD7" w:rsidRDefault="00BB2A1F">
            <w:pPr>
              <w:spacing w:line="240" w:lineRule="exact"/>
              <w:rPr>
                <w:rFonts w:ascii="宋体" w:hAnsi="宋体" w:cs="宋体"/>
                <w:sz w:val="18"/>
                <w:szCs w:val="18"/>
              </w:rPr>
            </w:pPr>
            <w:r>
              <w:rPr>
                <w:rFonts w:ascii="宋体" w:hAnsi="宋体" w:cs="宋体" w:hint="eastAsia"/>
                <w:sz w:val="18"/>
                <w:szCs w:val="18"/>
              </w:rPr>
              <w:t>拟派主专业监理工程师</w:t>
            </w:r>
            <w:r>
              <w:rPr>
                <w:rFonts w:ascii="宋体" w:hAnsi="宋体" w:cs="宋体" w:hint="eastAsia"/>
                <w:sz w:val="18"/>
                <w:szCs w:val="18"/>
              </w:rPr>
              <w:t xml:space="preserve">1 </w:t>
            </w:r>
            <w:r>
              <w:rPr>
                <w:rFonts w:ascii="宋体" w:hAnsi="宋体" w:cs="宋体" w:hint="eastAsia"/>
                <w:sz w:val="18"/>
                <w:szCs w:val="18"/>
              </w:rPr>
              <w:t>人，为本公司正式员工，正常缴纳社会保险，专业要求：土木工程、工业与民用建筑、建筑工程、结构工程、建筑力学、工程力学、建筑设计、建筑学、城镇建设、工程管理、施工管理等相关或相近专业；注：国家注册监理工程师担任</w:t>
            </w:r>
            <w:r>
              <w:rPr>
                <w:rFonts w:ascii="宋体" w:hAnsi="宋体" w:cs="宋体" w:hint="eastAsia"/>
                <w:sz w:val="18"/>
                <w:szCs w:val="18"/>
              </w:rPr>
              <w:t>主</w:t>
            </w:r>
            <w:r>
              <w:rPr>
                <w:rFonts w:ascii="宋体" w:hAnsi="宋体" w:cs="宋体" w:hint="eastAsia"/>
                <w:sz w:val="18"/>
                <w:szCs w:val="18"/>
              </w:rPr>
              <w:t>专业监理工程师的，其注册专业为</w:t>
            </w:r>
            <w:r>
              <w:rPr>
                <w:rFonts w:ascii="宋体" w:hAnsi="宋体" w:cs="宋体" w:hint="eastAsia"/>
                <w:sz w:val="18"/>
                <w:szCs w:val="18"/>
              </w:rPr>
              <w:t>房屋建筑</w:t>
            </w:r>
            <w:r>
              <w:rPr>
                <w:rFonts w:ascii="宋体" w:hAnsi="宋体" w:cs="宋体" w:hint="eastAsia"/>
                <w:sz w:val="18"/>
                <w:szCs w:val="18"/>
              </w:rPr>
              <w:t>工程专业即可，无需提供学历专业；专业监理工程师及工程类其他注册执业资格人员担任主专业监理工程师的，专业认定以毕业证书所学专业为准。</w:t>
            </w:r>
            <w:r>
              <w:rPr>
                <w:rFonts w:ascii="宋体" w:hAnsi="宋体" w:cs="宋体" w:hint="eastAsia"/>
                <w:b/>
                <w:bCs/>
                <w:sz w:val="18"/>
                <w:szCs w:val="18"/>
              </w:rPr>
              <w:t>(</w:t>
            </w:r>
            <w:r>
              <w:rPr>
                <w:rFonts w:ascii="宋体" w:hAnsi="宋体" w:cs="宋体" w:hint="eastAsia"/>
                <w:b/>
                <w:bCs/>
                <w:sz w:val="18"/>
                <w:szCs w:val="18"/>
              </w:rPr>
              <w:t>提供拟派</w:t>
            </w:r>
            <w:r>
              <w:rPr>
                <w:rFonts w:ascii="宋体" w:hAnsi="宋体" w:cs="宋体" w:hint="eastAsia"/>
                <w:b/>
                <w:bCs/>
                <w:sz w:val="18"/>
                <w:szCs w:val="18"/>
              </w:rPr>
              <w:t>主</w:t>
            </w:r>
            <w:r>
              <w:rPr>
                <w:rFonts w:ascii="宋体" w:hAnsi="宋体" w:cs="宋体" w:hint="eastAsia"/>
                <w:b/>
                <w:bCs/>
                <w:sz w:val="18"/>
                <w:szCs w:val="18"/>
              </w:rPr>
              <w:t>专业监理工程师相关证书和供应商为其缴纳的</w:t>
            </w:r>
            <w:r>
              <w:rPr>
                <w:rFonts w:ascii="宋体" w:hAnsi="宋体" w:cs="宋体" w:hint="eastAsia"/>
                <w:b/>
                <w:bCs/>
                <w:sz w:val="18"/>
                <w:szCs w:val="18"/>
              </w:rPr>
              <w:t>近</w:t>
            </w:r>
            <w:r>
              <w:rPr>
                <w:rFonts w:ascii="宋体" w:hAnsi="宋体" w:cs="宋体" w:hint="eastAsia"/>
                <w:b/>
                <w:bCs/>
                <w:sz w:val="18"/>
                <w:szCs w:val="18"/>
              </w:rPr>
              <w:t>三个月</w:t>
            </w:r>
            <w:r>
              <w:rPr>
                <w:rFonts w:ascii="宋体" w:hAnsi="宋体" w:cs="宋体" w:hint="eastAsia"/>
                <w:b/>
                <w:bCs/>
                <w:sz w:val="18"/>
                <w:szCs w:val="18"/>
              </w:rPr>
              <w:t>（</w:t>
            </w:r>
            <w:r>
              <w:rPr>
                <w:rFonts w:ascii="宋体" w:hAnsi="宋体" w:cs="宋体" w:hint="eastAsia"/>
                <w:b/>
                <w:bCs/>
                <w:sz w:val="18"/>
                <w:szCs w:val="18"/>
              </w:rPr>
              <w:t>202</w:t>
            </w:r>
            <w:r>
              <w:rPr>
                <w:rFonts w:ascii="宋体" w:hAnsi="宋体" w:cs="宋体" w:hint="eastAsia"/>
                <w:b/>
                <w:bCs/>
                <w:sz w:val="18"/>
                <w:szCs w:val="18"/>
              </w:rPr>
              <w:t>6</w:t>
            </w:r>
            <w:r>
              <w:rPr>
                <w:rFonts w:ascii="宋体" w:hAnsi="宋体" w:cs="宋体" w:hint="eastAsia"/>
                <w:b/>
                <w:bCs/>
                <w:sz w:val="18"/>
                <w:szCs w:val="18"/>
              </w:rPr>
              <w:t>年</w:t>
            </w:r>
            <w:r>
              <w:rPr>
                <w:rFonts w:ascii="宋体" w:hAnsi="宋体" w:cs="宋体" w:hint="eastAsia"/>
                <w:b/>
                <w:bCs/>
                <w:sz w:val="18"/>
                <w:szCs w:val="18"/>
              </w:rPr>
              <w:t>7</w:t>
            </w:r>
            <w:r>
              <w:rPr>
                <w:rFonts w:ascii="宋体" w:hAnsi="宋体" w:cs="宋体" w:hint="eastAsia"/>
                <w:b/>
                <w:bCs/>
                <w:sz w:val="18"/>
                <w:szCs w:val="18"/>
              </w:rPr>
              <w:t>月至</w:t>
            </w:r>
            <w:r>
              <w:rPr>
                <w:rFonts w:ascii="宋体" w:hAnsi="宋体" w:cs="宋体" w:hint="eastAsia"/>
                <w:b/>
                <w:bCs/>
                <w:sz w:val="18"/>
                <w:szCs w:val="18"/>
              </w:rPr>
              <w:t>202</w:t>
            </w:r>
            <w:r>
              <w:rPr>
                <w:rFonts w:ascii="宋体" w:hAnsi="宋体" w:cs="宋体" w:hint="eastAsia"/>
                <w:b/>
                <w:bCs/>
                <w:sz w:val="18"/>
                <w:szCs w:val="18"/>
              </w:rPr>
              <w:t>6</w:t>
            </w:r>
            <w:r>
              <w:rPr>
                <w:rFonts w:ascii="宋体" w:hAnsi="宋体" w:cs="宋体" w:hint="eastAsia"/>
                <w:b/>
                <w:bCs/>
                <w:sz w:val="18"/>
                <w:szCs w:val="18"/>
              </w:rPr>
              <w:t>年</w:t>
            </w:r>
            <w:r>
              <w:rPr>
                <w:rFonts w:ascii="宋体" w:hAnsi="宋体" w:cs="宋体" w:hint="eastAsia"/>
                <w:b/>
                <w:bCs/>
                <w:sz w:val="18"/>
                <w:szCs w:val="18"/>
              </w:rPr>
              <w:t>9</w:t>
            </w:r>
            <w:r>
              <w:rPr>
                <w:rFonts w:ascii="宋体" w:hAnsi="宋体" w:cs="宋体" w:hint="eastAsia"/>
                <w:b/>
                <w:bCs/>
                <w:sz w:val="18"/>
                <w:szCs w:val="18"/>
              </w:rPr>
              <w:t>月</w:t>
            </w:r>
            <w:r>
              <w:rPr>
                <w:rFonts w:ascii="宋体" w:hAnsi="宋体" w:cs="宋体" w:hint="eastAsia"/>
                <w:b/>
                <w:bCs/>
                <w:sz w:val="18"/>
                <w:szCs w:val="18"/>
              </w:rPr>
              <w:t>）</w:t>
            </w:r>
            <w:r>
              <w:rPr>
                <w:rFonts w:ascii="宋体" w:hAnsi="宋体" w:cs="宋体" w:hint="eastAsia"/>
                <w:b/>
                <w:bCs/>
                <w:sz w:val="18"/>
                <w:szCs w:val="18"/>
              </w:rPr>
              <w:t>内任意一个月的社保证明</w:t>
            </w:r>
            <w:r>
              <w:rPr>
                <w:rFonts w:ascii="宋体" w:hAnsi="宋体" w:cs="宋体" w:hint="eastAsia"/>
                <w:b/>
                <w:bCs/>
                <w:sz w:val="18"/>
                <w:szCs w:val="18"/>
              </w:rPr>
              <w:t>（</w:t>
            </w:r>
            <w:r>
              <w:rPr>
                <w:rFonts w:ascii="宋体" w:hAnsi="宋体" w:cs="宋体" w:hint="eastAsia"/>
                <w:b/>
                <w:bCs/>
                <w:sz w:val="18"/>
                <w:szCs w:val="18"/>
              </w:rPr>
              <w:t>复印件加盖供应商公章</w:t>
            </w:r>
            <w:r>
              <w:rPr>
                <w:rFonts w:ascii="宋体" w:hAnsi="宋体" w:cs="宋体" w:hint="eastAsia"/>
                <w:b/>
                <w:bCs/>
                <w:sz w:val="18"/>
                <w:szCs w:val="18"/>
              </w:rPr>
              <w:t>)</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484"/>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16</w:t>
            </w:r>
          </w:p>
        </w:tc>
        <w:tc>
          <w:tcPr>
            <w:tcW w:w="7146" w:type="dxa"/>
            <w:vAlign w:val="center"/>
          </w:tcPr>
          <w:p w:rsidR="00E61DD7" w:rsidRDefault="00BB2A1F">
            <w:pPr>
              <w:spacing w:line="240" w:lineRule="exact"/>
              <w:rPr>
                <w:rFonts w:ascii="宋体" w:hAnsi="宋体" w:cs="宋体"/>
                <w:sz w:val="18"/>
                <w:szCs w:val="18"/>
              </w:rPr>
            </w:pPr>
            <w:r>
              <w:rPr>
                <w:rFonts w:ascii="宋体" w:hAnsi="宋体" w:cs="宋体" w:hint="eastAsia"/>
                <w:sz w:val="18"/>
                <w:szCs w:val="18"/>
              </w:rPr>
              <w:t>供应商为本项目授权委托人缴纳的近三个月（</w:t>
            </w:r>
            <w:r>
              <w:rPr>
                <w:rFonts w:ascii="宋体" w:hAnsi="宋体" w:cs="宋体" w:hint="eastAsia"/>
                <w:b/>
                <w:sz w:val="18"/>
                <w:szCs w:val="18"/>
              </w:rPr>
              <w:t>2026</w:t>
            </w:r>
            <w:r>
              <w:rPr>
                <w:rFonts w:ascii="宋体" w:hAnsi="宋体" w:cs="宋体" w:hint="eastAsia"/>
                <w:b/>
                <w:sz w:val="18"/>
                <w:szCs w:val="18"/>
              </w:rPr>
              <w:t>年</w:t>
            </w:r>
            <w:r>
              <w:rPr>
                <w:rFonts w:ascii="宋体" w:hAnsi="宋体" w:cs="宋体" w:hint="eastAsia"/>
                <w:b/>
                <w:sz w:val="18"/>
                <w:szCs w:val="18"/>
              </w:rPr>
              <w:t>7</w:t>
            </w:r>
            <w:r>
              <w:rPr>
                <w:rFonts w:ascii="宋体" w:hAnsi="宋体" w:cs="宋体" w:hint="eastAsia"/>
                <w:b/>
                <w:sz w:val="18"/>
                <w:szCs w:val="18"/>
              </w:rPr>
              <w:t>月</w:t>
            </w:r>
            <w:r>
              <w:rPr>
                <w:rFonts w:ascii="宋体" w:hAnsi="宋体" w:cs="宋体" w:hint="eastAsia"/>
                <w:b/>
                <w:sz w:val="18"/>
                <w:szCs w:val="18"/>
              </w:rPr>
              <w:t>至</w:t>
            </w:r>
            <w:r>
              <w:rPr>
                <w:rFonts w:ascii="宋体" w:hAnsi="宋体" w:cs="宋体" w:hint="eastAsia"/>
                <w:b/>
                <w:sz w:val="18"/>
                <w:szCs w:val="18"/>
              </w:rPr>
              <w:t>2026</w:t>
            </w:r>
            <w:r>
              <w:rPr>
                <w:rFonts w:ascii="宋体" w:hAnsi="宋体" w:cs="宋体" w:hint="eastAsia"/>
                <w:b/>
                <w:sz w:val="18"/>
                <w:szCs w:val="18"/>
              </w:rPr>
              <w:t>年</w:t>
            </w:r>
            <w:r>
              <w:rPr>
                <w:rFonts w:ascii="宋体" w:hAnsi="宋体" w:cs="宋体" w:hint="eastAsia"/>
                <w:b/>
                <w:sz w:val="18"/>
                <w:szCs w:val="18"/>
              </w:rPr>
              <w:t>9</w:t>
            </w:r>
            <w:r>
              <w:rPr>
                <w:rFonts w:ascii="宋体" w:hAnsi="宋体" w:cs="宋体" w:hint="eastAsia"/>
                <w:b/>
                <w:sz w:val="18"/>
                <w:szCs w:val="18"/>
              </w:rPr>
              <w:t>月</w:t>
            </w:r>
            <w:r>
              <w:rPr>
                <w:rFonts w:ascii="宋体" w:hAnsi="宋体" w:cs="宋体" w:hint="eastAsia"/>
                <w:sz w:val="18"/>
                <w:szCs w:val="18"/>
              </w:rPr>
              <w:t>）内任意一个月的社保证明</w:t>
            </w:r>
            <w:r>
              <w:rPr>
                <w:rFonts w:ascii="宋体" w:hAnsi="宋体" w:cs="宋体" w:hint="eastAsia"/>
                <w:sz w:val="18"/>
                <w:szCs w:val="18"/>
              </w:rPr>
              <w:t>(</w:t>
            </w:r>
            <w:r>
              <w:rPr>
                <w:rFonts w:ascii="宋体" w:hAnsi="宋体" w:cs="宋体" w:hint="eastAsia"/>
                <w:b/>
                <w:bCs/>
                <w:sz w:val="18"/>
                <w:szCs w:val="18"/>
              </w:rPr>
              <w:t>复印件加盖供应商公章</w:t>
            </w:r>
            <w:r>
              <w:rPr>
                <w:rFonts w:ascii="宋体" w:hAnsi="宋体" w:cs="宋体" w:hint="eastAsia"/>
                <w:b/>
                <w:bCs/>
                <w:sz w:val="18"/>
                <w:szCs w:val="18"/>
              </w:rPr>
              <w:t>)</w:t>
            </w:r>
          </w:p>
          <w:p w:rsidR="00E61DD7" w:rsidRDefault="00E61DD7">
            <w:pPr>
              <w:spacing w:line="240" w:lineRule="exact"/>
              <w:outlineLvl w:val="0"/>
              <w:rPr>
                <w:rFonts w:ascii="宋体" w:hAnsi="宋体" w:cs="宋体"/>
                <w:sz w:val="18"/>
                <w:szCs w:val="18"/>
              </w:rPr>
            </w:pP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r w:rsidR="00E61DD7">
        <w:trPr>
          <w:trHeight w:hRule="exact" w:val="296"/>
          <w:jc w:val="center"/>
        </w:trPr>
        <w:tc>
          <w:tcPr>
            <w:tcW w:w="10190" w:type="dxa"/>
            <w:gridSpan w:val="4"/>
            <w:vAlign w:val="center"/>
          </w:tcPr>
          <w:p w:rsidR="00E61DD7" w:rsidRDefault="00BB2A1F">
            <w:pPr>
              <w:spacing w:line="240" w:lineRule="exact"/>
              <w:jc w:val="left"/>
              <w:rPr>
                <w:rFonts w:ascii="宋体" w:hAnsi="宋体" w:cs="宋体"/>
                <w:b/>
                <w:sz w:val="18"/>
                <w:szCs w:val="18"/>
              </w:rPr>
            </w:pPr>
            <w:r>
              <w:rPr>
                <w:rFonts w:ascii="宋体" w:hAnsi="宋体" w:cs="宋体" w:hint="eastAsia"/>
                <w:b/>
                <w:sz w:val="18"/>
                <w:szCs w:val="18"/>
              </w:rPr>
              <w:t>其他条件</w:t>
            </w:r>
          </w:p>
        </w:tc>
      </w:tr>
      <w:tr w:rsidR="00E61DD7">
        <w:trPr>
          <w:trHeight w:hRule="exact" w:val="392"/>
          <w:jc w:val="center"/>
        </w:trPr>
        <w:tc>
          <w:tcPr>
            <w:tcW w:w="546" w:type="dxa"/>
            <w:vAlign w:val="center"/>
          </w:tcPr>
          <w:p w:rsidR="00E61DD7" w:rsidRDefault="00BB2A1F">
            <w:pPr>
              <w:spacing w:line="240" w:lineRule="exact"/>
              <w:jc w:val="center"/>
              <w:rPr>
                <w:rFonts w:ascii="宋体" w:hAnsi="宋体" w:cs="宋体"/>
                <w:b/>
                <w:sz w:val="18"/>
                <w:szCs w:val="18"/>
              </w:rPr>
            </w:pPr>
            <w:r>
              <w:rPr>
                <w:rFonts w:ascii="宋体" w:hAnsi="宋体" w:cs="宋体" w:hint="eastAsia"/>
                <w:b/>
                <w:sz w:val="18"/>
                <w:szCs w:val="18"/>
              </w:rPr>
              <w:t>17</w:t>
            </w:r>
          </w:p>
        </w:tc>
        <w:tc>
          <w:tcPr>
            <w:tcW w:w="7146" w:type="dxa"/>
            <w:vAlign w:val="center"/>
          </w:tcPr>
          <w:p w:rsidR="00E61DD7" w:rsidRDefault="00BB2A1F">
            <w:pPr>
              <w:snapToGrid w:val="0"/>
              <w:spacing w:line="240" w:lineRule="exact"/>
              <w:rPr>
                <w:rFonts w:ascii="宋体" w:hAnsi="宋体" w:cs="宋体"/>
                <w:b/>
                <w:sz w:val="18"/>
                <w:szCs w:val="18"/>
              </w:rPr>
            </w:pPr>
            <w:r>
              <w:rPr>
                <w:rFonts w:ascii="宋体" w:hAnsi="宋体" w:cs="宋体" w:hint="eastAsia"/>
                <w:b/>
                <w:sz w:val="18"/>
                <w:szCs w:val="18"/>
              </w:rPr>
              <w:t>磋商文件中的其他实质性要求</w:t>
            </w:r>
          </w:p>
        </w:tc>
        <w:tc>
          <w:tcPr>
            <w:tcW w:w="1391" w:type="dxa"/>
            <w:vAlign w:val="center"/>
          </w:tcPr>
          <w:p w:rsidR="00E61DD7" w:rsidRDefault="00E61DD7">
            <w:pPr>
              <w:spacing w:line="240" w:lineRule="exact"/>
              <w:rPr>
                <w:rFonts w:ascii="宋体" w:hAnsi="宋体" w:cs="宋体"/>
                <w:b/>
                <w:sz w:val="18"/>
                <w:szCs w:val="18"/>
              </w:rPr>
            </w:pPr>
          </w:p>
        </w:tc>
        <w:tc>
          <w:tcPr>
            <w:tcW w:w="1107" w:type="dxa"/>
            <w:vAlign w:val="center"/>
          </w:tcPr>
          <w:p w:rsidR="00E61DD7" w:rsidRDefault="00E61DD7">
            <w:pPr>
              <w:spacing w:line="240" w:lineRule="exact"/>
              <w:rPr>
                <w:rFonts w:ascii="宋体" w:hAnsi="宋体" w:cs="宋体"/>
                <w:b/>
                <w:sz w:val="18"/>
                <w:szCs w:val="18"/>
              </w:rPr>
            </w:pPr>
          </w:p>
        </w:tc>
      </w:tr>
    </w:tbl>
    <w:p w:rsidR="00E61DD7" w:rsidRDefault="00E61DD7" w:rsidP="00A444A2">
      <w:pPr>
        <w:pStyle w:val="af6"/>
        <w:ind w:firstLine="420"/>
        <w:rPr>
          <w:rFonts w:cs="宋体"/>
          <w:szCs w:val="21"/>
        </w:rPr>
      </w:pPr>
    </w:p>
    <w:p w:rsidR="00E61DD7" w:rsidRDefault="00BB2A1F">
      <w:pPr>
        <w:spacing w:line="360" w:lineRule="auto"/>
        <w:jc w:val="center"/>
        <w:rPr>
          <w:rFonts w:ascii="宋体" w:hAnsi="宋体" w:cs="宋体"/>
          <w:b/>
          <w:szCs w:val="21"/>
        </w:rPr>
      </w:pPr>
      <w:r>
        <w:rPr>
          <w:rFonts w:ascii="宋体" w:hAnsi="宋体" w:cs="宋体" w:hint="eastAsia"/>
          <w:b/>
          <w:szCs w:val="21"/>
        </w:rPr>
        <w:lastRenderedPageBreak/>
        <w:t>二、资信证明文件</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、满足以下规定，并提供下列材料：</w:t>
      </w:r>
    </w:p>
    <w:p w:rsidR="00E61DD7" w:rsidRDefault="00BB2A1F">
      <w:pPr>
        <w:spacing w:line="360" w:lineRule="auto"/>
        <w:ind w:firstLineChars="200" w:firstLine="420"/>
        <w:outlineLvl w:val="0"/>
        <w:rPr>
          <w:rFonts w:ascii="宋体" w:hAnsi="宋体" w:cs="宋体"/>
          <w:i/>
          <w:szCs w:val="21"/>
          <w:u w:val="single"/>
        </w:rPr>
      </w:pPr>
      <w:r>
        <w:rPr>
          <w:rFonts w:ascii="宋体" w:hAnsi="宋体" w:cs="宋体" w:hint="eastAsia"/>
          <w:i/>
          <w:szCs w:val="21"/>
          <w:u w:val="single"/>
        </w:rPr>
        <w:t>1.1</w:t>
      </w:r>
      <w:r>
        <w:rPr>
          <w:rFonts w:ascii="宋体" w:hAnsi="宋体" w:cs="宋体" w:hint="eastAsia"/>
          <w:i/>
          <w:szCs w:val="21"/>
          <w:u w:val="single"/>
        </w:rPr>
        <w:t>磋商响应函</w:t>
      </w:r>
      <w:r>
        <w:rPr>
          <w:rFonts w:ascii="宋体" w:hAnsi="宋体" w:cs="宋体" w:hint="eastAsia"/>
          <w:b/>
          <w:i/>
          <w:szCs w:val="21"/>
          <w:u w:val="single"/>
        </w:rPr>
        <w:t>(</w:t>
      </w:r>
      <w:r>
        <w:rPr>
          <w:rFonts w:ascii="宋体" w:hAnsi="宋体" w:cs="宋体" w:hint="eastAsia"/>
          <w:b/>
          <w:i/>
          <w:szCs w:val="21"/>
          <w:u w:val="single"/>
        </w:rPr>
        <w:t>原件</w:t>
      </w:r>
      <w:r>
        <w:rPr>
          <w:rFonts w:ascii="宋体" w:hAnsi="宋体" w:cs="宋体" w:hint="eastAsia"/>
          <w:b/>
          <w:i/>
          <w:szCs w:val="21"/>
          <w:u w:val="single"/>
        </w:rPr>
        <w:t>)</w:t>
      </w:r>
    </w:p>
    <w:p w:rsidR="00E61DD7" w:rsidRDefault="00BB2A1F">
      <w:pPr>
        <w:spacing w:line="360" w:lineRule="auto"/>
        <w:ind w:firstLineChars="200" w:firstLine="420"/>
        <w:outlineLvl w:val="0"/>
        <w:rPr>
          <w:rFonts w:ascii="宋体" w:hAnsi="宋体" w:cs="宋体"/>
          <w:i/>
          <w:szCs w:val="21"/>
          <w:u w:val="single"/>
        </w:rPr>
      </w:pPr>
      <w:r>
        <w:rPr>
          <w:rFonts w:ascii="宋体" w:hAnsi="宋体" w:cs="宋体" w:hint="eastAsia"/>
          <w:i/>
          <w:szCs w:val="21"/>
          <w:u w:val="single"/>
        </w:rPr>
        <w:t>1.2</w:t>
      </w:r>
      <w:r>
        <w:rPr>
          <w:rFonts w:ascii="宋体" w:hAnsi="宋体" w:cs="宋体" w:hint="eastAsia"/>
          <w:i/>
          <w:szCs w:val="21"/>
          <w:u w:val="single"/>
        </w:rPr>
        <w:t>资格声明</w:t>
      </w:r>
      <w:r>
        <w:rPr>
          <w:rFonts w:ascii="宋体" w:hAnsi="宋体" w:cs="宋体" w:hint="eastAsia"/>
          <w:b/>
          <w:i/>
          <w:szCs w:val="21"/>
          <w:u w:val="single"/>
        </w:rPr>
        <w:t>(</w:t>
      </w:r>
      <w:r>
        <w:rPr>
          <w:rFonts w:ascii="宋体" w:hAnsi="宋体" w:cs="宋体" w:hint="eastAsia"/>
          <w:b/>
          <w:i/>
          <w:szCs w:val="21"/>
          <w:u w:val="single"/>
        </w:rPr>
        <w:t>原件</w:t>
      </w:r>
      <w:r>
        <w:rPr>
          <w:rFonts w:ascii="宋体" w:hAnsi="宋体" w:cs="宋体" w:hint="eastAsia"/>
          <w:b/>
          <w:i/>
          <w:szCs w:val="21"/>
          <w:u w:val="single"/>
        </w:rPr>
        <w:t>)</w:t>
      </w:r>
    </w:p>
    <w:p w:rsidR="00E61DD7" w:rsidRDefault="00BB2A1F">
      <w:pPr>
        <w:spacing w:line="360" w:lineRule="auto"/>
        <w:ind w:firstLineChars="200" w:firstLine="420"/>
        <w:rPr>
          <w:rFonts w:ascii="宋体" w:hAnsi="宋体" w:cs="宋体"/>
          <w:b/>
          <w:bCs/>
          <w:i/>
          <w:szCs w:val="21"/>
          <w:u w:val="single"/>
        </w:rPr>
      </w:pPr>
      <w:r>
        <w:rPr>
          <w:rFonts w:ascii="宋体" w:hAnsi="宋体" w:cs="宋体" w:hint="eastAsia"/>
          <w:i/>
          <w:szCs w:val="21"/>
          <w:u w:val="single"/>
        </w:rPr>
        <w:t>1.3</w:t>
      </w:r>
      <w:r>
        <w:rPr>
          <w:rFonts w:ascii="宋体" w:hAnsi="宋体" w:cs="宋体" w:hint="eastAsia"/>
          <w:i/>
          <w:szCs w:val="21"/>
          <w:u w:val="single"/>
        </w:rPr>
        <w:t>若法定代表人参加磋商的，须提供本人身份证</w:t>
      </w:r>
      <w:r>
        <w:rPr>
          <w:rFonts w:ascii="宋体" w:hAnsi="宋体" w:cs="宋体" w:hint="eastAsia"/>
          <w:b/>
          <w:bCs/>
          <w:i/>
          <w:szCs w:val="21"/>
          <w:u w:val="single"/>
        </w:rPr>
        <w:t>（复印件</w:t>
      </w:r>
      <w:r>
        <w:rPr>
          <w:rFonts w:ascii="宋体" w:hAnsi="宋体" w:cs="宋体" w:hint="eastAsia"/>
          <w:b/>
          <w:bCs/>
          <w:i/>
          <w:iCs/>
          <w:szCs w:val="21"/>
          <w:u w:val="single"/>
        </w:rPr>
        <w:t>加盖供应商公章，</w:t>
      </w:r>
      <w:r>
        <w:rPr>
          <w:rFonts w:ascii="宋体" w:hAnsi="宋体" w:cs="宋体" w:hint="eastAsia"/>
          <w:b/>
          <w:bCs/>
          <w:i/>
          <w:szCs w:val="21"/>
          <w:u w:val="single"/>
        </w:rPr>
        <w:t>原件备查</w:t>
      </w:r>
      <w:r>
        <w:rPr>
          <w:rFonts w:ascii="宋体" w:hAnsi="宋体" w:cs="宋体" w:hint="eastAsia"/>
          <w:b/>
          <w:bCs/>
          <w:i/>
          <w:szCs w:val="21"/>
          <w:u w:val="single"/>
        </w:rPr>
        <w:t>)</w:t>
      </w:r>
      <w:r>
        <w:rPr>
          <w:rFonts w:ascii="宋体" w:hAnsi="宋体" w:cs="宋体" w:hint="eastAsia"/>
          <w:i/>
          <w:szCs w:val="21"/>
          <w:u w:val="single"/>
        </w:rPr>
        <w:t>；若授权代表参加的，须提供《法人授权书》</w:t>
      </w:r>
      <w:r>
        <w:rPr>
          <w:rFonts w:ascii="宋体" w:hAnsi="宋体" w:cs="宋体" w:hint="eastAsia"/>
          <w:b/>
          <w:i/>
          <w:szCs w:val="21"/>
          <w:u w:val="single"/>
        </w:rPr>
        <w:t>原件</w:t>
      </w:r>
      <w:r>
        <w:rPr>
          <w:rFonts w:ascii="宋体" w:hAnsi="宋体" w:cs="宋体" w:hint="eastAsia"/>
          <w:i/>
          <w:szCs w:val="21"/>
          <w:u w:val="single"/>
        </w:rPr>
        <w:t>、被授权人身份证</w:t>
      </w:r>
      <w:r>
        <w:rPr>
          <w:rFonts w:ascii="宋体" w:hAnsi="宋体" w:cs="宋体" w:hint="eastAsia"/>
          <w:b/>
          <w:bCs/>
          <w:i/>
          <w:szCs w:val="21"/>
          <w:u w:val="single"/>
        </w:rPr>
        <w:t>（复印件</w:t>
      </w:r>
      <w:r>
        <w:rPr>
          <w:rFonts w:ascii="宋体" w:hAnsi="宋体" w:cs="宋体" w:hint="eastAsia"/>
          <w:b/>
          <w:bCs/>
          <w:i/>
          <w:iCs/>
          <w:szCs w:val="21"/>
          <w:u w:val="single"/>
        </w:rPr>
        <w:t>加盖供应商公章，</w:t>
      </w:r>
      <w:r>
        <w:rPr>
          <w:rFonts w:ascii="宋体" w:hAnsi="宋体" w:cs="宋体" w:hint="eastAsia"/>
          <w:b/>
          <w:bCs/>
          <w:i/>
          <w:szCs w:val="21"/>
          <w:u w:val="single"/>
        </w:rPr>
        <w:t>原件备查）</w:t>
      </w:r>
    </w:p>
    <w:p w:rsidR="00E61DD7" w:rsidRDefault="00BB2A1F">
      <w:pPr>
        <w:spacing w:line="360" w:lineRule="auto"/>
        <w:ind w:firstLineChars="200" w:firstLine="420"/>
        <w:rPr>
          <w:rFonts w:ascii="宋体" w:hAnsi="宋体" w:cs="宋体"/>
          <w:i/>
          <w:szCs w:val="21"/>
          <w:u w:val="single"/>
        </w:rPr>
      </w:pPr>
      <w:r>
        <w:rPr>
          <w:rFonts w:ascii="宋体" w:hAnsi="宋体" w:cs="宋体" w:hint="eastAsia"/>
          <w:i/>
          <w:szCs w:val="21"/>
          <w:u w:val="single"/>
        </w:rPr>
        <w:t>1.4</w:t>
      </w:r>
      <w:r>
        <w:rPr>
          <w:rFonts w:ascii="宋体" w:hAnsi="宋体" w:cs="宋体" w:hint="eastAsia"/>
          <w:i/>
          <w:szCs w:val="21"/>
          <w:u w:val="single"/>
        </w:rPr>
        <w:t>营业执照副本</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04"/>
        <w:rPr>
          <w:rFonts w:ascii="宋体" w:hAnsi="宋体" w:cs="宋体"/>
          <w:i/>
          <w:spacing w:val="-4"/>
          <w:szCs w:val="21"/>
          <w:u w:val="single"/>
        </w:rPr>
      </w:pPr>
      <w:r>
        <w:rPr>
          <w:rFonts w:ascii="宋体" w:hAnsi="宋体" w:cs="宋体" w:hint="eastAsia"/>
          <w:i/>
          <w:spacing w:val="-4"/>
          <w:szCs w:val="21"/>
          <w:u w:val="single"/>
        </w:rPr>
        <w:t>1.5</w:t>
      </w:r>
      <w:r>
        <w:rPr>
          <w:rFonts w:ascii="宋体" w:hAnsi="宋体" w:cs="宋体" w:hint="eastAsia"/>
          <w:i/>
          <w:spacing w:val="-4"/>
          <w:szCs w:val="21"/>
          <w:u w:val="single"/>
        </w:rPr>
        <w:t>依法缴纳职工社会保障资金的证明材料</w:t>
      </w:r>
      <w:r>
        <w:rPr>
          <w:rFonts w:ascii="宋体" w:hAnsi="宋体" w:cs="宋体" w:hint="eastAsia"/>
          <w:b/>
          <w:i/>
          <w:spacing w:val="-4"/>
          <w:szCs w:val="21"/>
          <w:u w:val="single"/>
        </w:rPr>
        <w:t>(</w:t>
      </w:r>
      <w:r>
        <w:rPr>
          <w:rFonts w:ascii="宋体" w:hAnsi="宋体" w:cs="宋体" w:hint="eastAsia"/>
          <w:b/>
          <w:i/>
          <w:spacing w:val="-4"/>
          <w:szCs w:val="21"/>
          <w:u w:val="single"/>
        </w:rPr>
        <w:t>复印件加盖供应商公章</w:t>
      </w:r>
      <w:r>
        <w:rPr>
          <w:rFonts w:ascii="宋体" w:hAnsi="宋体" w:cs="宋体" w:hint="eastAsia"/>
          <w:b/>
          <w:i/>
          <w:spacing w:val="-4"/>
          <w:szCs w:val="21"/>
          <w:u w:val="single"/>
        </w:rPr>
        <w:t>)(</w:t>
      </w:r>
      <w:r>
        <w:rPr>
          <w:rFonts w:ascii="宋体" w:hAnsi="宋体" w:cs="宋体" w:hint="eastAsia"/>
          <w:b/>
          <w:i/>
          <w:spacing w:val="-4"/>
          <w:szCs w:val="21"/>
          <w:u w:val="single"/>
        </w:rPr>
        <w:t>税务、银行或社会保险基金管理部门出具的近三个月（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7</w:t>
      </w:r>
      <w:r>
        <w:rPr>
          <w:rFonts w:ascii="宋体" w:hAnsi="宋体" w:cs="宋体" w:hint="eastAsia"/>
          <w:b/>
          <w:i/>
          <w:spacing w:val="-4"/>
          <w:szCs w:val="21"/>
          <w:u w:val="single"/>
        </w:rPr>
        <w:t>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9</w:t>
      </w:r>
      <w:r>
        <w:rPr>
          <w:rFonts w:ascii="宋体" w:hAnsi="宋体" w:cs="宋体" w:hint="eastAsia"/>
          <w:b/>
          <w:i/>
          <w:spacing w:val="-4"/>
          <w:szCs w:val="21"/>
          <w:u w:val="single"/>
        </w:rPr>
        <w:t>月</w:t>
      </w:r>
      <w:r>
        <w:rPr>
          <w:rFonts w:ascii="宋体" w:hAnsi="宋体" w:cs="宋体" w:hint="eastAsia"/>
          <w:b/>
          <w:i/>
          <w:spacing w:val="-4"/>
          <w:szCs w:val="21"/>
          <w:u w:val="single"/>
        </w:rPr>
        <w:t>）内任意一个月缴纳职工社会保障资金的缴款凭证或缴款证明</w:t>
      </w:r>
      <w:r>
        <w:rPr>
          <w:rFonts w:ascii="宋体" w:hAnsi="宋体" w:cs="宋体" w:hint="eastAsia"/>
          <w:b/>
          <w:i/>
          <w:spacing w:val="-4"/>
          <w:szCs w:val="21"/>
          <w:u w:val="single"/>
        </w:rPr>
        <w:t>)</w:t>
      </w:r>
    </w:p>
    <w:p w:rsidR="00E61DD7" w:rsidRDefault="00BB2A1F">
      <w:pPr>
        <w:spacing w:line="360" w:lineRule="auto"/>
        <w:ind w:firstLineChars="200" w:firstLine="396"/>
        <w:rPr>
          <w:rFonts w:ascii="宋体" w:hAnsi="宋体" w:cs="宋体"/>
          <w:b/>
          <w:i/>
          <w:spacing w:val="-6"/>
          <w:szCs w:val="21"/>
          <w:u w:val="single"/>
        </w:rPr>
      </w:pPr>
      <w:r>
        <w:rPr>
          <w:rFonts w:ascii="宋体" w:hAnsi="宋体" w:cs="宋体" w:hint="eastAsia"/>
          <w:i/>
          <w:spacing w:val="-6"/>
          <w:szCs w:val="21"/>
          <w:u w:val="single"/>
        </w:rPr>
        <w:t>1.6</w:t>
      </w:r>
      <w:r>
        <w:rPr>
          <w:rFonts w:ascii="宋体" w:hAnsi="宋体" w:cs="宋体" w:hint="eastAsia"/>
          <w:i/>
          <w:spacing w:val="-6"/>
          <w:szCs w:val="21"/>
          <w:u w:val="single"/>
        </w:rPr>
        <w:t>供应商</w:t>
      </w:r>
      <w:r>
        <w:rPr>
          <w:rFonts w:ascii="宋体" w:hAnsi="宋体" w:cs="宋体" w:hint="eastAsia"/>
          <w:b/>
          <w:i/>
          <w:spacing w:val="-4"/>
          <w:szCs w:val="21"/>
          <w:u w:val="single"/>
        </w:rPr>
        <w:t>近三个月（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7</w:t>
      </w:r>
      <w:r>
        <w:rPr>
          <w:rFonts w:ascii="宋体" w:hAnsi="宋体" w:cs="宋体" w:hint="eastAsia"/>
          <w:b/>
          <w:i/>
          <w:spacing w:val="-4"/>
          <w:szCs w:val="21"/>
          <w:u w:val="single"/>
        </w:rPr>
        <w:t>月</w:t>
      </w:r>
      <w:r>
        <w:rPr>
          <w:rFonts w:ascii="宋体" w:hAnsi="宋体" w:cs="宋体" w:hint="eastAsia"/>
          <w:b/>
          <w:i/>
          <w:spacing w:val="-4"/>
          <w:szCs w:val="21"/>
          <w:u w:val="single"/>
        </w:rPr>
        <w:t>-2026</w:t>
      </w:r>
      <w:r>
        <w:rPr>
          <w:rFonts w:ascii="宋体" w:hAnsi="宋体" w:cs="宋体" w:hint="eastAsia"/>
          <w:b/>
          <w:i/>
          <w:spacing w:val="-4"/>
          <w:szCs w:val="21"/>
          <w:u w:val="single"/>
        </w:rPr>
        <w:t>年</w:t>
      </w:r>
      <w:r>
        <w:rPr>
          <w:rFonts w:ascii="宋体" w:hAnsi="宋体" w:cs="宋体" w:hint="eastAsia"/>
          <w:b/>
          <w:i/>
          <w:spacing w:val="-4"/>
          <w:szCs w:val="21"/>
          <w:u w:val="single"/>
        </w:rPr>
        <w:t>9</w:t>
      </w:r>
      <w:r>
        <w:rPr>
          <w:rFonts w:ascii="宋体" w:hAnsi="宋体" w:cs="宋体" w:hint="eastAsia"/>
          <w:b/>
          <w:i/>
          <w:spacing w:val="-4"/>
          <w:szCs w:val="21"/>
          <w:u w:val="single"/>
        </w:rPr>
        <w:t>月</w:t>
      </w:r>
      <w:r>
        <w:rPr>
          <w:rFonts w:ascii="宋体" w:hAnsi="宋体" w:cs="宋体" w:hint="eastAsia"/>
          <w:b/>
          <w:i/>
          <w:spacing w:val="-4"/>
          <w:szCs w:val="21"/>
          <w:u w:val="single"/>
        </w:rPr>
        <w:t>）</w:t>
      </w:r>
      <w:r>
        <w:rPr>
          <w:rFonts w:ascii="宋体" w:hAnsi="宋体" w:cs="宋体" w:hint="eastAsia"/>
          <w:b/>
          <w:i/>
          <w:spacing w:val="-6"/>
          <w:szCs w:val="21"/>
          <w:u w:val="single"/>
        </w:rPr>
        <w:t>内</w:t>
      </w:r>
      <w:r>
        <w:rPr>
          <w:rFonts w:ascii="宋体" w:hAnsi="宋体" w:cs="宋体" w:hint="eastAsia"/>
          <w:i/>
          <w:spacing w:val="-6"/>
          <w:szCs w:val="21"/>
          <w:u w:val="single"/>
        </w:rPr>
        <w:t>任意一个月依法纳税的缴款凭证</w:t>
      </w:r>
      <w:r>
        <w:rPr>
          <w:rFonts w:ascii="宋体" w:hAnsi="宋体" w:cs="宋体" w:hint="eastAsia"/>
          <w:b/>
          <w:bCs/>
          <w:i/>
          <w:spacing w:val="-6"/>
          <w:szCs w:val="21"/>
          <w:u w:val="single"/>
        </w:rPr>
        <w:t>(</w:t>
      </w:r>
      <w:r>
        <w:rPr>
          <w:rFonts w:ascii="宋体" w:hAnsi="宋体" w:cs="宋体" w:hint="eastAsia"/>
          <w:b/>
          <w:bCs/>
          <w:i/>
          <w:spacing w:val="-6"/>
          <w:szCs w:val="21"/>
          <w:u w:val="single"/>
        </w:rPr>
        <w:t>复印件加盖供应商公章</w:t>
      </w:r>
      <w:r>
        <w:rPr>
          <w:rFonts w:ascii="宋体" w:hAnsi="宋体" w:cs="宋体" w:hint="eastAsia"/>
          <w:b/>
          <w:bCs/>
          <w:i/>
          <w:spacing w:val="-6"/>
          <w:szCs w:val="21"/>
          <w:u w:val="single"/>
        </w:rPr>
        <w:t>)</w:t>
      </w:r>
    </w:p>
    <w:p w:rsidR="00E61DD7" w:rsidRDefault="00BB2A1F">
      <w:pPr>
        <w:spacing w:line="360" w:lineRule="auto"/>
        <w:ind w:firstLineChars="200" w:firstLine="420"/>
        <w:rPr>
          <w:rFonts w:ascii="宋体" w:hAnsi="宋体" w:cs="宋体"/>
          <w:i/>
          <w:szCs w:val="21"/>
          <w:u w:val="single"/>
        </w:rPr>
      </w:pPr>
      <w:r>
        <w:rPr>
          <w:rFonts w:ascii="宋体" w:hAnsi="宋体" w:cs="宋体" w:hint="eastAsia"/>
          <w:i/>
          <w:szCs w:val="21"/>
          <w:u w:val="single"/>
        </w:rPr>
        <w:t>1.7</w:t>
      </w:r>
      <w:r>
        <w:rPr>
          <w:rFonts w:ascii="宋体" w:hAnsi="宋体" w:cs="宋体" w:hint="eastAsia"/>
          <w:i/>
          <w:kern w:val="0"/>
          <w:szCs w:val="21"/>
          <w:u w:val="single"/>
        </w:rPr>
        <w:t>供应商</w:t>
      </w:r>
      <w:r>
        <w:rPr>
          <w:rFonts w:ascii="宋体" w:hAnsi="宋体" w:cs="宋体" w:hint="eastAsia"/>
          <w:i/>
          <w:kern w:val="0"/>
          <w:szCs w:val="21"/>
          <w:u w:val="single"/>
        </w:rPr>
        <w:t>2025</w:t>
      </w:r>
      <w:r>
        <w:rPr>
          <w:rFonts w:ascii="宋体" w:hAnsi="宋体" w:cs="宋体" w:hint="eastAsia"/>
          <w:i/>
          <w:kern w:val="0"/>
          <w:szCs w:val="21"/>
          <w:u w:val="single"/>
        </w:rPr>
        <w:t>年度财务</w:t>
      </w:r>
      <w:r>
        <w:rPr>
          <w:rFonts w:ascii="宋体" w:hAnsi="宋体" w:cs="宋体" w:hint="eastAsia"/>
          <w:i/>
          <w:kern w:val="0"/>
          <w:szCs w:val="21"/>
          <w:u w:val="single"/>
        </w:rPr>
        <w:t>状况</w:t>
      </w:r>
      <w:r>
        <w:rPr>
          <w:rFonts w:ascii="宋体" w:hAnsi="宋体" w:cs="宋体" w:hint="eastAsia"/>
          <w:i/>
          <w:kern w:val="0"/>
          <w:szCs w:val="21"/>
          <w:u w:val="single"/>
        </w:rPr>
        <w:t>报告</w:t>
      </w:r>
      <w:r>
        <w:rPr>
          <w:rFonts w:ascii="宋体" w:hAnsi="宋体" w:cs="宋体" w:hint="eastAsia"/>
          <w:i/>
          <w:szCs w:val="21"/>
          <w:u w:val="single"/>
        </w:rPr>
        <w:t>（成立不满一年不需提供）</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20"/>
        <w:rPr>
          <w:rFonts w:ascii="宋体" w:hAnsi="宋体" w:cs="宋体"/>
          <w:b/>
          <w:bCs/>
          <w:i/>
          <w:szCs w:val="21"/>
          <w:u w:val="single"/>
        </w:rPr>
      </w:pPr>
      <w:r>
        <w:rPr>
          <w:rFonts w:ascii="宋体" w:hAnsi="宋体" w:cs="宋体" w:hint="eastAsia"/>
          <w:i/>
          <w:szCs w:val="21"/>
          <w:u w:val="single"/>
        </w:rPr>
        <w:t>1.8</w:t>
      </w:r>
      <w:r>
        <w:rPr>
          <w:rFonts w:ascii="宋体" w:hAnsi="宋体" w:cs="宋体" w:hint="eastAsia"/>
          <w:i/>
          <w:szCs w:val="21"/>
          <w:u w:val="single"/>
        </w:rPr>
        <w:t>供应商参加本次采购活动前</w:t>
      </w:r>
      <w:r>
        <w:rPr>
          <w:rFonts w:ascii="宋体" w:hAnsi="宋体" w:cs="宋体" w:hint="eastAsia"/>
          <w:i/>
          <w:szCs w:val="21"/>
          <w:u w:val="single"/>
        </w:rPr>
        <w:t>3</w:t>
      </w:r>
      <w:r>
        <w:rPr>
          <w:rFonts w:ascii="宋体" w:hAnsi="宋体" w:cs="宋体" w:hint="eastAsia"/>
          <w:i/>
          <w:szCs w:val="21"/>
          <w:u w:val="single"/>
        </w:rPr>
        <w:t>年内在经营活动中没有重大违法记录的书面声明</w:t>
      </w:r>
      <w:r>
        <w:rPr>
          <w:rFonts w:ascii="宋体" w:hAnsi="宋体" w:cs="宋体" w:hint="eastAsia"/>
          <w:b/>
          <w:bCs/>
          <w:i/>
          <w:szCs w:val="21"/>
          <w:u w:val="single"/>
        </w:rPr>
        <w:t>（原件）</w:t>
      </w:r>
    </w:p>
    <w:p w:rsidR="00E61DD7" w:rsidRDefault="00BB2A1F">
      <w:pPr>
        <w:adjustRightInd w:val="0"/>
        <w:snapToGrid w:val="0"/>
        <w:spacing w:line="360" w:lineRule="auto"/>
        <w:ind w:firstLineChars="200" w:firstLine="420"/>
        <w:rPr>
          <w:rFonts w:ascii="宋体" w:hAnsi="宋体" w:cs="宋体"/>
          <w:b/>
          <w:i/>
          <w:spacing w:val="-6"/>
          <w:szCs w:val="21"/>
          <w:u w:val="single"/>
        </w:rPr>
      </w:pPr>
      <w:r>
        <w:rPr>
          <w:rFonts w:ascii="宋体" w:hAnsi="宋体" w:cs="宋体" w:hint="eastAsia"/>
          <w:bCs/>
          <w:i/>
          <w:szCs w:val="21"/>
          <w:u w:val="single"/>
        </w:rPr>
        <w:t>1</w:t>
      </w:r>
      <w:r>
        <w:rPr>
          <w:rFonts w:ascii="宋体" w:hAnsi="宋体" w:cs="宋体" w:hint="eastAsia"/>
          <w:i/>
          <w:szCs w:val="21"/>
          <w:u w:val="single"/>
        </w:rPr>
        <w:t>.9</w:t>
      </w:r>
      <w:r>
        <w:rPr>
          <w:rFonts w:ascii="宋体" w:hAnsi="宋体" w:cs="宋体" w:hint="eastAsia"/>
          <w:i/>
          <w:szCs w:val="21"/>
          <w:u w:val="single"/>
        </w:rPr>
        <w:t>未被“信用中国”网站、“中国政府采购网”列入失信被执行人、重大税收违法案件当事人名单、政府采购严重违法失信行为记录名单</w:t>
      </w:r>
      <w:r>
        <w:rPr>
          <w:rFonts w:ascii="宋体" w:hAnsi="宋体" w:cs="宋体" w:hint="eastAsia"/>
          <w:b/>
          <w:i/>
          <w:spacing w:val="-6"/>
          <w:szCs w:val="21"/>
          <w:u w:val="single"/>
        </w:rPr>
        <w:t>（提供网页查询截图并加盖供应商公章，查询时间为自磋商公告发布至开标截止时间前任意时间）</w:t>
      </w:r>
    </w:p>
    <w:p w:rsidR="00E61DD7" w:rsidRDefault="00BB2A1F">
      <w:pPr>
        <w:spacing w:line="360" w:lineRule="auto"/>
        <w:ind w:firstLineChars="200" w:firstLine="420"/>
        <w:rPr>
          <w:rFonts w:ascii="宋体" w:hAnsi="宋体" w:cs="宋体"/>
          <w:szCs w:val="21"/>
        </w:rPr>
      </w:pPr>
      <w:r>
        <w:rPr>
          <w:rFonts w:ascii="宋体" w:hAnsi="宋体" w:cs="宋体" w:hint="eastAsia"/>
          <w:i/>
          <w:szCs w:val="21"/>
          <w:u w:val="single"/>
        </w:rPr>
        <w:t>1.10</w:t>
      </w:r>
      <w:r>
        <w:rPr>
          <w:rFonts w:ascii="宋体" w:hAnsi="宋体" w:cs="宋体" w:hint="eastAsia"/>
          <w:i/>
          <w:szCs w:val="21"/>
          <w:u w:val="single"/>
        </w:rPr>
        <w:t>供应商信用承诺函</w:t>
      </w:r>
      <w:r>
        <w:rPr>
          <w:rFonts w:ascii="宋体" w:hAnsi="宋体" w:cs="宋体" w:hint="eastAsia"/>
          <w:b/>
          <w:bCs/>
          <w:i/>
          <w:szCs w:val="21"/>
          <w:u w:val="single"/>
        </w:rPr>
        <w:t>（原件）</w:t>
      </w:r>
    </w:p>
    <w:p w:rsidR="00E61DD7" w:rsidRDefault="00BB2A1F">
      <w:pPr>
        <w:snapToGrid w:val="0"/>
        <w:spacing w:line="360" w:lineRule="auto"/>
        <w:ind w:firstLineChars="200" w:firstLine="420"/>
        <w:outlineLvl w:val="0"/>
        <w:rPr>
          <w:rFonts w:ascii="宋体" w:hAnsi="宋体" w:cs="宋体"/>
          <w:iCs/>
          <w:szCs w:val="21"/>
        </w:rPr>
      </w:pPr>
      <w:r>
        <w:rPr>
          <w:rFonts w:ascii="宋体" w:hAnsi="宋体" w:cs="宋体" w:hint="eastAsia"/>
          <w:iCs/>
          <w:szCs w:val="21"/>
        </w:rPr>
        <w:t>注</w:t>
      </w:r>
      <w:r>
        <w:rPr>
          <w:rFonts w:ascii="宋体" w:hAnsi="宋体" w:cs="宋体" w:hint="eastAsia"/>
          <w:iCs/>
          <w:szCs w:val="21"/>
        </w:rPr>
        <w:t>：</w:t>
      </w:r>
      <w:r>
        <w:rPr>
          <w:rFonts w:ascii="宋体" w:hAnsi="宋体" w:cs="宋体" w:hint="eastAsia"/>
          <w:iCs/>
          <w:szCs w:val="21"/>
        </w:rPr>
        <w:t>（</w:t>
      </w:r>
      <w:r>
        <w:rPr>
          <w:rFonts w:ascii="宋体" w:hAnsi="宋体" w:cs="宋体" w:hint="eastAsia"/>
          <w:iCs/>
          <w:szCs w:val="21"/>
        </w:rPr>
        <w:t>1</w:t>
      </w:r>
      <w:r>
        <w:rPr>
          <w:rFonts w:ascii="宋体" w:hAnsi="宋体" w:cs="宋体" w:hint="eastAsia"/>
          <w:iCs/>
          <w:szCs w:val="21"/>
        </w:rPr>
        <w:t>）如参加本项目的</w:t>
      </w:r>
      <w:r>
        <w:rPr>
          <w:rFonts w:ascii="宋体" w:hAnsi="宋体" w:cs="宋体" w:hint="eastAsia"/>
          <w:iCs/>
          <w:szCs w:val="21"/>
        </w:rPr>
        <w:t>供应商</w:t>
      </w:r>
      <w:r>
        <w:rPr>
          <w:rFonts w:ascii="宋体" w:hAnsi="宋体" w:cs="宋体" w:hint="eastAsia"/>
          <w:iCs/>
          <w:szCs w:val="21"/>
        </w:rPr>
        <w:t>为个体工商户、自然人或事业</w:t>
      </w:r>
      <w:r>
        <w:rPr>
          <w:rFonts w:ascii="宋体" w:hAnsi="宋体" w:cs="宋体" w:hint="eastAsia"/>
          <w:iCs/>
          <w:szCs w:val="21"/>
        </w:rPr>
        <w:t>单位</w:t>
      </w:r>
      <w:r>
        <w:rPr>
          <w:rFonts w:ascii="宋体" w:hAnsi="宋体" w:cs="宋体" w:hint="eastAsia"/>
          <w:iCs/>
          <w:szCs w:val="21"/>
        </w:rPr>
        <w:t>等非企业法人</w:t>
      </w:r>
      <w:r>
        <w:rPr>
          <w:rFonts w:ascii="宋体" w:hAnsi="宋体" w:cs="宋体" w:hint="eastAsia"/>
          <w:iCs/>
          <w:szCs w:val="21"/>
        </w:rPr>
        <w:t>或新成立公司（公司成立距开标不满一年的）</w:t>
      </w:r>
      <w:r>
        <w:rPr>
          <w:rFonts w:ascii="宋体" w:hAnsi="宋体" w:cs="宋体" w:hint="eastAsia"/>
          <w:iCs/>
          <w:szCs w:val="21"/>
        </w:rPr>
        <w:t>，</w:t>
      </w:r>
      <w:r>
        <w:rPr>
          <w:rFonts w:ascii="宋体" w:hAnsi="宋体" w:cs="宋体" w:hint="eastAsia"/>
          <w:iCs/>
          <w:szCs w:val="21"/>
        </w:rPr>
        <w:t>确实无法提供</w:t>
      </w:r>
      <w:r>
        <w:rPr>
          <w:rFonts w:ascii="宋体" w:hAnsi="宋体" w:cs="宋体" w:hint="eastAsia"/>
          <w:iCs/>
          <w:szCs w:val="21"/>
        </w:rPr>
        <w:t>上述</w:t>
      </w:r>
      <w:r>
        <w:rPr>
          <w:rFonts w:ascii="宋体" w:hAnsi="宋体" w:cs="宋体" w:hint="eastAsia"/>
          <w:iCs/>
          <w:szCs w:val="21"/>
        </w:rPr>
        <w:t>1.5-1.7</w:t>
      </w:r>
      <w:r>
        <w:rPr>
          <w:rFonts w:ascii="宋体" w:hAnsi="宋体" w:cs="宋体" w:hint="eastAsia"/>
          <w:iCs/>
          <w:szCs w:val="21"/>
        </w:rPr>
        <w:t>三项</w:t>
      </w:r>
      <w:r>
        <w:rPr>
          <w:rFonts w:ascii="宋体" w:hAnsi="宋体" w:cs="宋体" w:hint="eastAsia"/>
          <w:iCs/>
          <w:szCs w:val="21"/>
        </w:rPr>
        <w:t>材料的</w:t>
      </w:r>
      <w:r>
        <w:rPr>
          <w:rFonts w:ascii="宋体" w:hAnsi="宋体" w:cs="宋体" w:hint="eastAsia"/>
          <w:iCs/>
          <w:szCs w:val="21"/>
        </w:rPr>
        <w:t>，</w:t>
      </w:r>
      <w:r>
        <w:rPr>
          <w:rFonts w:ascii="宋体" w:hAnsi="宋体" w:cs="宋体" w:hint="eastAsia"/>
          <w:iCs/>
          <w:szCs w:val="21"/>
        </w:rPr>
        <w:t>请提供相应情况说明，</w:t>
      </w:r>
      <w:r>
        <w:rPr>
          <w:rFonts w:ascii="宋体" w:hAnsi="宋体" w:cs="宋体" w:hint="eastAsia"/>
          <w:iCs/>
          <w:szCs w:val="21"/>
        </w:rPr>
        <w:t>本文件中所需法定代表人相关材料、盖章及签字等可用</w:t>
      </w:r>
      <w:r>
        <w:rPr>
          <w:rFonts w:ascii="宋体" w:hAnsi="宋体" w:cs="宋体" w:hint="eastAsia"/>
          <w:iCs/>
          <w:szCs w:val="21"/>
        </w:rPr>
        <w:t>供应商</w:t>
      </w:r>
      <w:r>
        <w:rPr>
          <w:rFonts w:ascii="宋体" w:hAnsi="宋体" w:cs="宋体" w:hint="eastAsia"/>
          <w:iCs/>
          <w:szCs w:val="21"/>
        </w:rPr>
        <w:t>相关负责人的相应材料代替。</w:t>
      </w:r>
    </w:p>
    <w:p w:rsidR="00E61DD7" w:rsidRDefault="00BB2A1F">
      <w:pPr>
        <w:snapToGrid w:val="0"/>
        <w:spacing w:line="360" w:lineRule="auto"/>
        <w:ind w:firstLineChars="200" w:firstLine="420"/>
        <w:rPr>
          <w:rFonts w:ascii="宋体" w:hAnsi="宋体" w:cs="宋体"/>
          <w:szCs w:val="21"/>
        </w:rPr>
      </w:pPr>
      <w:r>
        <w:rPr>
          <w:rFonts w:ascii="宋体" w:hAnsi="宋体" w:cs="宋体" w:hint="eastAsia"/>
          <w:iCs/>
          <w:szCs w:val="21"/>
        </w:rPr>
        <w:t>（</w:t>
      </w:r>
      <w:r>
        <w:rPr>
          <w:rFonts w:ascii="宋体" w:hAnsi="宋体" w:cs="宋体" w:hint="eastAsia"/>
          <w:iCs/>
          <w:szCs w:val="21"/>
        </w:rPr>
        <w:t>2</w:t>
      </w:r>
      <w:r>
        <w:rPr>
          <w:rFonts w:ascii="宋体" w:hAnsi="宋体" w:cs="宋体" w:hint="eastAsia"/>
          <w:iCs/>
          <w:szCs w:val="21"/>
        </w:rPr>
        <w:t>）</w:t>
      </w:r>
      <w:r>
        <w:rPr>
          <w:rFonts w:ascii="宋体" w:hAnsi="宋体" w:cs="宋体" w:hint="eastAsia"/>
          <w:iCs/>
          <w:szCs w:val="21"/>
        </w:rPr>
        <w:t>供应商</w:t>
      </w:r>
      <w:r>
        <w:rPr>
          <w:rFonts w:ascii="宋体" w:hAnsi="宋体" w:cs="宋体" w:hint="eastAsia"/>
          <w:iCs/>
          <w:szCs w:val="21"/>
        </w:rPr>
        <w:t>如有相关政策支持，延期缴纳或暂不缴纳职工社会保障资金、税收的，须提供相关证明材料。</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响应</w:t>
      </w:r>
      <w:r>
        <w:rPr>
          <w:rFonts w:ascii="宋体" w:hAnsi="宋体" w:cs="宋体" w:hint="eastAsia"/>
          <w:szCs w:val="21"/>
        </w:rPr>
        <w:t>文件的正本和副本中均须提供上述资格证明文件。资格证明文件须清晰可辨，若有缺失或不清晰，将导致投标被拒绝且不允许在开标后补正。</w:t>
      </w:r>
    </w:p>
    <w:p w:rsidR="00E61DD7" w:rsidRDefault="00BB2A1F">
      <w:pPr>
        <w:snapToGrid w:val="0"/>
        <w:spacing w:line="360" w:lineRule="auto"/>
        <w:ind w:firstLineChars="200" w:firstLine="420"/>
        <w:outlineLvl w:val="0"/>
        <w:rPr>
          <w:rFonts w:ascii="宋体" w:hAnsi="宋体" w:cs="宋体"/>
          <w:b/>
          <w:bCs/>
          <w:iCs/>
          <w:szCs w:val="21"/>
        </w:rPr>
      </w:pPr>
      <w:r>
        <w:rPr>
          <w:rFonts w:ascii="宋体" w:hAnsi="宋体" w:cs="宋体" w:hint="eastAsia"/>
          <w:szCs w:val="21"/>
        </w:rPr>
        <w:t>2</w:t>
      </w:r>
      <w:r>
        <w:rPr>
          <w:rFonts w:ascii="宋体" w:hAnsi="宋体" w:cs="宋体" w:hint="eastAsia"/>
          <w:szCs w:val="21"/>
        </w:rPr>
        <w:t>、落实采购政策需满足的资格要求：</w:t>
      </w:r>
      <w:r>
        <w:rPr>
          <w:rFonts w:ascii="宋体" w:hAnsi="宋体" w:cs="宋体" w:hint="eastAsia"/>
          <w:b/>
          <w:bCs/>
          <w:szCs w:val="21"/>
          <w:lang/>
        </w:rPr>
        <w:t>根据《政府采购促进中小企业发展管理办法》的规定，本项目专门面向中小</w:t>
      </w:r>
      <w:r>
        <w:rPr>
          <w:rFonts w:ascii="宋体" w:hAnsi="宋体" w:cs="宋体" w:hint="eastAsia"/>
          <w:b/>
          <w:bCs/>
          <w:szCs w:val="21"/>
        </w:rPr>
        <w:t>微</w:t>
      </w:r>
      <w:r>
        <w:rPr>
          <w:rFonts w:ascii="宋体" w:hAnsi="宋体" w:cs="宋体" w:hint="eastAsia"/>
          <w:b/>
          <w:bCs/>
          <w:szCs w:val="21"/>
          <w:lang/>
        </w:rPr>
        <w:t>企业采购</w:t>
      </w:r>
      <w:r>
        <w:rPr>
          <w:rFonts w:ascii="宋体" w:hAnsi="宋体" w:cs="宋体" w:hint="eastAsia"/>
          <w:b/>
          <w:bCs/>
          <w:szCs w:val="21"/>
          <w:lang/>
        </w:rPr>
        <w:t>。</w:t>
      </w:r>
      <w:r>
        <w:rPr>
          <w:rFonts w:ascii="宋体" w:hAnsi="宋体" w:cs="宋体" w:hint="eastAsia"/>
          <w:b/>
          <w:bCs/>
          <w:szCs w:val="21"/>
          <w:lang/>
        </w:rPr>
        <w:t>残疾人福利性单位、监狱和戒毒企业（简称监狱企业）视同小型、微型企业。</w:t>
      </w:r>
      <w:r>
        <w:rPr>
          <w:rFonts w:ascii="宋体" w:hAnsi="宋体" w:cs="宋体" w:hint="eastAsia"/>
          <w:b/>
          <w:bCs/>
          <w:szCs w:val="21"/>
          <w:lang/>
        </w:rPr>
        <w:t>（供应商按要求填写</w:t>
      </w:r>
      <w:r>
        <w:rPr>
          <w:rFonts w:ascii="宋体" w:hAnsi="宋体" w:cs="宋体" w:hint="eastAsia"/>
          <w:b/>
          <w:bCs/>
          <w:iCs/>
          <w:szCs w:val="21"/>
          <w:lang/>
        </w:rPr>
        <w:t>并提供《中小微企业声明函》或《残疾人福利性单位声明函》，或提供由省级以上监狱管理局、戒毒管理局</w:t>
      </w:r>
      <w:r>
        <w:rPr>
          <w:rFonts w:ascii="宋体" w:hAnsi="宋体" w:cs="宋体" w:hint="eastAsia"/>
          <w:b/>
          <w:bCs/>
          <w:iCs/>
          <w:szCs w:val="21"/>
          <w:lang/>
        </w:rPr>
        <w:t>(</w:t>
      </w:r>
      <w:r>
        <w:rPr>
          <w:rFonts w:ascii="宋体" w:hAnsi="宋体" w:cs="宋体" w:hint="eastAsia"/>
          <w:b/>
          <w:bCs/>
          <w:iCs/>
          <w:szCs w:val="21"/>
          <w:lang/>
        </w:rPr>
        <w:t>含新疆生产建设兵团</w:t>
      </w:r>
      <w:r>
        <w:rPr>
          <w:rFonts w:ascii="宋体" w:hAnsi="宋体" w:cs="宋体" w:hint="eastAsia"/>
          <w:b/>
          <w:bCs/>
          <w:iCs/>
          <w:szCs w:val="21"/>
          <w:lang/>
        </w:rPr>
        <w:t>)</w:t>
      </w:r>
      <w:r>
        <w:rPr>
          <w:rFonts w:ascii="宋体" w:hAnsi="宋体" w:cs="宋体" w:hint="eastAsia"/>
          <w:b/>
          <w:bCs/>
          <w:iCs/>
          <w:szCs w:val="21"/>
          <w:lang/>
        </w:rPr>
        <w:t>出具的属于监狱企业的证明文件。）</w:t>
      </w:r>
    </w:p>
    <w:p w:rsidR="00E61DD7" w:rsidRDefault="00BB2A1F">
      <w:pPr>
        <w:snapToGrid w:val="0"/>
        <w:spacing w:line="360" w:lineRule="auto"/>
        <w:ind w:firstLineChars="200" w:firstLine="420"/>
        <w:outlineLvl w:val="0"/>
        <w:rPr>
          <w:rFonts w:ascii="宋体" w:hAnsi="宋体" w:cs="宋体"/>
          <w:iCs/>
          <w:szCs w:val="21"/>
        </w:rPr>
      </w:pPr>
      <w:r>
        <w:rPr>
          <w:rFonts w:ascii="宋体" w:hAnsi="宋体" w:cs="宋体" w:hint="eastAsia"/>
          <w:iCs/>
          <w:szCs w:val="21"/>
        </w:rPr>
        <w:t>3</w:t>
      </w:r>
      <w:r>
        <w:rPr>
          <w:rFonts w:ascii="宋体" w:hAnsi="宋体" w:cs="宋体" w:hint="eastAsia"/>
          <w:iCs/>
          <w:szCs w:val="21"/>
        </w:rPr>
        <w:t>、本项目的特定资格要求：</w:t>
      </w:r>
    </w:p>
    <w:p w:rsidR="00E61DD7" w:rsidRDefault="00BB2A1F">
      <w:pPr>
        <w:spacing w:line="360" w:lineRule="auto"/>
        <w:ind w:firstLineChars="200" w:firstLine="420"/>
        <w:rPr>
          <w:rFonts w:ascii="宋体" w:hAnsi="宋体" w:cs="宋体"/>
          <w:b/>
          <w:i/>
          <w:szCs w:val="21"/>
          <w:u w:val="single"/>
        </w:rPr>
      </w:pPr>
      <w:r>
        <w:rPr>
          <w:rFonts w:ascii="宋体" w:hAnsi="宋体" w:cs="宋体" w:hint="eastAsia"/>
          <w:i/>
          <w:iCs/>
          <w:szCs w:val="21"/>
          <w:u w:val="single"/>
        </w:rPr>
        <w:t>3.1</w:t>
      </w:r>
      <w:r>
        <w:rPr>
          <w:rFonts w:ascii="宋体" w:hAnsi="宋体" w:cs="宋体" w:hint="eastAsia"/>
          <w:i/>
          <w:iCs/>
          <w:szCs w:val="21"/>
          <w:u w:val="single"/>
        </w:rPr>
        <w:t>供应商具备</w:t>
      </w:r>
      <w:r>
        <w:rPr>
          <w:rFonts w:ascii="宋体" w:hAnsi="宋体" w:cs="宋体" w:hint="eastAsia"/>
          <w:i/>
          <w:iCs/>
          <w:szCs w:val="21"/>
          <w:u w:val="single"/>
        </w:rPr>
        <w:t>有效期内的</w:t>
      </w:r>
      <w:r>
        <w:rPr>
          <w:rFonts w:ascii="宋体" w:hAnsi="宋体" w:cs="宋体" w:hint="eastAsia"/>
          <w:i/>
          <w:iCs/>
          <w:szCs w:val="21"/>
          <w:u w:val="single"/>
        </w:rPr>
        <w:t>工程监理综合资质或</w:t>
      </w:r>
      <w:r>
        <w:rPr>
          <w:rFonts w:ascii="宋体" w:hAnsi="宋体" w:cs="宋体" w:hint="eastAsia"/>
          <w:i/>
          <w:iCs/>
          <w:szCs w:val="21"/>
          <w:u w:val="single"/>
        </w:rPr>
        <w:t>房屋建筑</w:t>
      </w:r>
      <w:r>
        <w:rPr>
          <w:rFonts w:ascii="宋体" w:hAnsi="宋体" w:cs="宋体" w:hint="eastAsia"/>
          <w:i/>
          <w:iCs/>
          <w:szCs w:val="21"/>
          <w:u w:val="single"/>
        </w:rPr>
        <w:t>工程</w:t>
      </w:r>
      <w:r>
        <w:rPr>
          <w:rFonts w:ascii="宋体" w:hAnsi="宋体" w:cs="宋体" w:hint="eastAsia"/>
          <w:i/>
          <w:iCs/>
          <w:szCs w:val="21"/>
          <w:u w:val="single"/>
        </w:rPr>
        <w:t>监理</w:t>
      </w:r>
      <w:r>
        <w:rPr>
          <w:rFonts w:ascii="宋体" w:hAnsi="宋体" w:cs="宋体" w:hint="eastAsia"/>
          <w:i/>
          <w:iCs/>
          <w:szCs w:val="21"/>
          <w:u w:val="single"/>
        </w:rPr>
        <w:t>乙</w:t>
      </w:r>
      <w:r>
        <w:rPr>
          <w:rFonts w:ascii="宋体" w:hAnsi="宋体" w:cs="宋体" w:hint="eastAsia"/>
          <w:i/>
          <w:iCs/>
          <w:szCs w:val="21"/>
          <w:u w:val="single"/>
        </w:rPr>
        <w:t>级及以上资质</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396"/>
        <w:rPr>
          <w:rFonts w:ascii="宋体" w:hAnsi="宋体" w:cs="宋体"/>
          <w:b/>
          <w:i/>
          <w:szCs w:val="21"/>
          <w:u w:val="single"/>
        </w:rPr>
      </w:pPr>
      <w:r>
        <w:rPr>
          <w:rFonts w:ascii="宋体" w:hAnsi="宋体" w:cs="宋体" w:hint="eastAsia"/>
          <w:bCs/>
          <w:i/>
          <w:iCs/>
          <w:spacing w:val="-6"/>
          <w:szCs w:val="21"/>
          <w:u w:val="single"/>
        </w:rPr>
        <w:t>3.2</w:t>
      </w:r>
      <w:r>
        <w:rPr>
          <w:rFonts w:ascii="宋体" w:hAnsi="宋体" w:cs="宋体" w:hint="eastAsia"/>
          <w:i/>
          <w:szCs w:val="21"/>
          <w:u w:val="single"/>
        </w:rPr>
        <w:t>拟派项目总监为本公司正式员工，正常缴纳社会保险，具备</w:t>
      </w:r>
      <w:r>
        <w:rPr>
          <w:rFonts w:ascii="宋体" w:hAnsi="宋体" w:cs="宋体" w:hint="eastAsia"/>
          <w:i/>
          <w:iCs/>
          <w:szCs w:val="21"/>
          <w:u w:val="single"/>
        </w:rPr>
        <w:t>房屋建筑</w:t>
      </w:r>
      <w:r>
        <w:rPr>
          <w:rFonts w:ascii="宋体" w:hAnsi="宋体" w:cs="宋体" w:hint="eastAsia"/>
          <w:i/>
          <w:iCs/>
          <w:spacing w:val="-6"/>
          <w:szCs w:val="21"/>
          <w:u w:val="single"/>
        </w:rPr>
        <w:t>工程国家注册监理工程师资格</w:t>
      </w:r>
      <w:r>
        <w:rPr>
          <w:rFonts w:ascii="宋体" w:hAnsi="宋体" w:cs="宋体" w:hint="eastAsia"/>
          <w:i/>
          <w:szCs w:val="21"/>
          <w:u w:val="single"/>
        </w:rPr>
        <w:t xml:space="preserve"> </w:t>
      </w:r>
      <w:r>
        <w:rPr>
          <w:rFonts w:ascii="宋体" w:hAnsi="宋体" w:cs="宋体" w:hint="eastAsia"/>
          <w:b/>
          <w:i/>
          <w:szCs w:val="21"/>
          <w:u w:val="single"/>
        </w:rPr>
        <w:lastRenderedPageBreak/>
        <w:t>(</w:t>
      </w:r>
      <w:r>
        <w:rPr>
          <w:rFonts w:ascii="宋体" w:hAnsi="宋体" w:cs="宋体" w:hint="eastAsia"/>
          <w:b/>
          <w:i/>
          <w:szCs w:val="21"/>
          <w:u w:val="single"/>
        </w:rPr>
        <w:t>提供拟派项目总监</w:t>
      </w:r>
      <w:r>
        <w:rPr>
          <w:rFonts w:ascii="宋体" w:hAnsi="宋体" w:cs="宋体" w:hint="eastAsia"/>
          <w:b/>
          <w:bCs/>
          <w:i/>
          <w:iCs/>
          <w:szCs w:val="21"/>
          <w:u w:val="single"/>
        </w:rPr>
        <w:t>房屋建筑</w:t>
      </w:r>
      <w:r>
        <w:rPr>
          <w:rFonts w:ascii="宋体" w:hAnsi="宋体" w:cs="宋体" w:hint="eastAsia"/>
          <w:b/>
          <w:i/>
          <w:iCs/>
          <w:spacing w:val="-6"/>
          <w:szCs w:val="21"/>
          <w:u w:val="single"/>
        </w:rPr>
        <w:t>工程国家注册监理工程师</w:t>
      </w:r>
      <w:r>
        <w:rPr>
          <w:rFonts w:ascii="宋体" w:hAnsi="宋体" w:cs="宋体" w:hint="eastAsia"/>
          <w:b/>
          <w:i/>
          <w:szCs w:val="21"/>
          <w:u w:val="single"/>
        </w:rPr>
        <w:t>证书和供应商为其缴纳的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b/>
          <w:i/>
          <w:szCs w:val="21"/>
          <w:u w:val="single"/>
        </w:rPr>
        <w:t>的社保证明</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20"/>
        <w:rPr>
          <w:rFonts w:ascii="宋体" w:hAnsi="宋体" w:cs="宋体"/>
          <w:b/>
          <w:bCs/>
          <w:i/>
          <w:iCs/>
          <w:spacing w:val="-6"/>
          <w:szCs w:val="21"/>
          <w:u w:val="single"/>
        </w:rPr>
      </w:pPr>
      <w:r>
        <w:rPr>
          <w:rFonts w:ascii="宋体" w:hAnsi="宋体" w:cs="宋体" w:hint="eastAsia"/>
          <w:i/>
          <w:szCs w:val="21"/>
          <w:u w:val="single"/>
        </w:rPr>
        <w:t xml:space="preserve">3.3 </w:t>
      </w:r>
      <w:r>
        <w:rPr>
          <w:rFonts w:ascii="宋体" w:hAnsi="宋体" w:cs="宋体" w:hint="eastAsia"/>
          <w:i/>
          <w:szCs w:val="21"/>
          <w:u w:val="single"/>
        </w:rPr>
        <w:t>拟派项目总监无在手工程或项目总监在手工程符合扬建工（</w:t>
      </w:r>
      <w:r>
        <w:rPr>
          <w:rFonts w:ascii="宋体" w:hAnsi="宋体" w:cs="宋体" w:hint="eastAsia"/>
          <w:i/>
          <w:szCs w:val="21"/>
          <w:u w:val="single"/>
        </w:rPr>
        <w:t>2014</w:t>
      </w:r>
      <w:r>
        <w:rPr>
          <w:rFonts w:ascii="宋体" w:hAnsi="宋体" w:cs="宋体" w:hint="eastAsia"/>
          <w:i/>
          <w:szCs w:val="21"/>
          <w:u w:val="single"/>
        </w:rPr>
        <w:t>）</w:t>
      </w:r>
      <w:r>
        <w:rPr>
          <w:rFonts w:ascii="宋体" w:hAnsi="宋体" w:cs="宋体" w:hint="eastAsia"/>
          <w:i/>
          <w:szCs w:val="21"/>
          <w:u w:val="single"/>
        </w:rPr>
        <w:t>8</w:t>
      </w:r>
      <w:r>
        <w:rPr>
          <w:rFonts w:ascii="宋体" w:hAnsi="宋体" w:cs="宋体" w:hint="eastAsia"/>
          <w:i/>
          <w:szCs w:val="21"/>
          <w:u w:val="single"/>
        </w:rPr>
        <w:t>号文件的规定；项目总监不得同时在两个或者两个以上单</w:t>
      </w:r>
      <w:r>
        <w:rPr>
          <w:rFonts w:ascii="宋体" w:hAnsi="宋体" w:cs="宋体" w:hint="eastAsia"/>
          <w:i/>
          <w:iCs/>
          <w:spacing w:val="-6"/>
          <w:szCs w:val="21"/>
          <w:u w:val="single"/>
        </w:rPr>
        <w:t>位受聘或者执业：（</w:t>
      </w:r>
      <w:r>
        <w:rPr>
          <w:rFonts w:ascii="宋体" w:hAnsi="宋体" w:cs="宋体" w:hint="eastAsia"/>
          <w:i/>
          <w:iCs/>
          <w:spacing w:val="-6"/>
          <w:szCs w:val="21"/>
          <w:u w:val="single"/>
        </w:rPr>
        <w:t>1</w:t>
      </w:r>
      <w:r>
        <w:rPr>
          <w:rFonts w:ascii="宋体" w:hAnsi="宋体" w:cs="宋体" w:hint="eastAsia"/>
          <w:i/>
          <w:iCs/>
          <w:spacing w:val="-6"/>
          <w:szCs w:val="21"/>
          <w:u w:val="single"/>
        </w:rPr>
        <w:t>）同时在两个及以上单位签订劳动合同或交纳社会保险；（</w:t>
      </w:r>
      <w:r>
        <w:rPr>
          <w:rFonts w:ascii="宋体" w:hAnsi="宋体" w:cs="宋体" w:hint="eastAsia"/>
          <w:i/>
          <w:iCs/>
          <w:spacing w:val="-6"/>
          <w:szCs w:val="21"/>
          <w:u w:val="single"/>
        </w:rPr>
        <w:t>2</w:t>
      </w:r>
      <w:r>
        <w:rPr>
          <w:rFonts w:ascii="宋体" w:hAnsi="宋体" w:cs="宋体" w:hint="eastAsia"/>
          <w:i/>
          <w:iCs/>
          <w:spacing w:val="-6"/>
          <w:szCs w:val="21"/>
          <w:u w:val="single"/>
        </w:rPr>
        <w:t>）将本人执（职）业资格证书同时注册在两个及以上单位（</w:t>
      </w:r>
      <w:r>
        <w:rPr>
          <w:rFonts w:ascii="宋体" w:hAnsi="宋体" w:cs="宋体" w:hint="eastAsia"/>
          <w:b/>
          <w:i/>
          <w:iCs/>
          <w:spacing w:val="-6"/>
          <w:szCs w:val="21"/>
          <w:u w:val="single"/>
        </w:rPr>
        <w:t>提供</w:t>
      </w:r>
      <w:r>
        <w:rPr>
          <w:rFonts w:ascii="宋体" w:hAnsi="宋体" w:cs="宋体" w:hint="eastAsia"/>
          <w:b/>
          <w:bCs/>
          <w:i/>
          <w:szCs w:val="21"/>
          <w:u w:val="single"/>
        </w:rPr>
        <w:t>拟派项目总监无在手工程或在手工程情况符合扬建工（</w:t>
      </w:r>
      <w:r>
        <w:rPr>
          <w:rFonts w:ascii="宋体" w:hAnsi="宋体" w:cs="宋体" w:hint="eastAsia"/>
          <w:b/>
          <w:bCs/>
          <w:i/>
          <w:szCs w:val="21"/>
          <w:u w:val="single"/>
        </w:rPr>
        <w:t>2014</w:t>
      </w:r>
      <w:r>
        <w:rPr>
          <w:rFonts w:ascii="宋体" w:hAnsi="宋体" w:cs="宋体" w:hint="eastAsia"/>
          <w:b/>
          <w:bCs/>
          <w:i/>
          <w:szCs w:val="21"/>
          <w:u w:val="single"/>
        </w:rPr>
        <w:t>）</w:t>
      </w:r>
      <w:r>
        <w:rPr>
          <w:rFonts w:ascii="宋体" w:hAnsi="宋体" w:cs="宋体" w:hint="eastAsia"/>
          <w:b/>
          <w:bCs/>
          <w:i/>
          <w:szCs w:val="21"/>
          <w:u w:val="single"/>
        </w:rPr>
        <w:t>8</w:t>
      </w:r>
      <w:r>
        <w:rPr>
          <w:rFonts w:ascii="宋体" w:hAnsi="宋体" w:cs="宋体" w:hint="eastAsia"/>
          <w:b/>
          <w:bCs/>
          <w:i/>
          <w:szCs w:val="21"/>
          <w:u w:val="single"/>
        </w:rPr>
        <w:t>号文件规定的承诺原件</w:t>
      </w:r>
      <w:r>
        <w:rPr>
          <w:rFonts w:ascii="宋体" w:hAnsi="宋体" w:cs="宋体" w:hint="eastAsia"/>
          <w:b/>
          <w:bCs/>
          <w:i/>
          <w:iCs/>
          <w:spacing w:val="-6"/>
          <w:szCs w:val="21"/>
          <w:u w:val="single"/>
        </w:rPr>
        <w:t>）</w:t>
      </w:r>
    </w:p>
    <w:p w:rsidR="00E61DD7" w:rsidRDefault="00BB2A1F">
      <w:pPr>
        <w:spacing w:line="360" w:lineRule="auto"/>
        <w:ind w:firstLineChars="200" w:firstLine="420"/>
        <w:rPr>
          <w:rFonts w:ascii="宋体" w:hAnsi="宋体" w:cs="宋体"/>
          <w:b/>
          <w:i/>
          <w:szCs w:val="21"/>
          <w:u w:val="single"/>
        </w:rPr>
      </w:pPr>
      <w:r>
        <w:rPr>
          <w:rFonts w:ascii="宋体" w:hAnsi="宋体" w:cs="宋体" w:hint="eastAsia"/>
          <w:i/>
          <w:szCs w:val="21"/>
          <w:u w:val="single"/>
        </w:rPr>
        <w:t>3.4</w:t>
      </w:r>
      <w:r>
        <w:rPr>
          <w:rFonts w:ascii="宋体" w:hAnsi="宋体" w:cs="宋体" w:hint="eastAsia"/>
          <w:i/>
          <w:szCs w:val="21"/>
          <w:u w:val="single"/>
        </w:rPr>
        <w:t>拟派主专业监理工程师</w:t>
      </w:r>
      <w:r>
        <w:rPr>
          <w:rFonts w:ascii="宋体" w:hAnsi="宋体" w:cs="宋体" w:hint="eastAsia"/>
          <w:i/>
          <w:szCs w:val="21"/>
          <w:u w:val="single"/>
        </w:rPr>
        <w:t xml:space="preserve">1 </w:t>
      </w:r>
      <w:r>
        <w:rPr>
          <w:rFonts w:ascii="宋体" w:hAnsi="宋体" w:cs="宋体" w:hint="eastAsia"/>
          <w:i/>
          <w:szCs w:val="21"/>
          <w:u w:val="single"/>
        </w:rPr>
        <w:t>人，为本公司正式员工，正常缴纳社会保险，专业要求：土木工程、工业与民用建筑、建筑工程、结构工程、建筑力学、工程力学、建筑设计、建筑学、城镇建设、工程管理、施工管理等相关或相近专业；注：国家注册监理工程师担任主专业监理工程师的，其注册专业为</w:t>
      </w:r>
      <w:r>
        <w:rPr>
          <w:rFonts w:ascii="宋体" w:hAnsi="宋体" w:cs="宋体" w:hint="eastAsia"/>
          <w:i/>
          <w:szCs w:val="21"/>
          <w:u w:val="single"/>
        </w:rPr>
        <w:t>房屋建筑</w:t>
      </w:r>
      <w:r>
        <w:rPr>
          <w:rFonts w:ascii="宋体" w:hAnsi="宋体" w:cs="宋体" w:hint="eastAsia"/>
          <w:i/>
          <w:szCs w:val="21"/>
          <w:u w:val="single"/>
        </w:rPr>
        <w:t>工程专业即可，无需提供学历专业；专业监理工程师及工程类其他注册执业资格人员担任</w:t>
      </w:r>
      <w:r>
        <w:rPr>
          <w:rFonts w:ascii="宋体" w:hAnsi="宋体" w:cs="宋体" w:hint="eastAsia"/>
          <w:i/>
          <w:szCs w:val="21"/>
          <w:u w:val="single"/>
        </w:rPr>
        <w:t>主</w:t>
      </w:r>
      <w:r>
        <w:rPr>
          <w:rFonts w:ascii="宋体" w:hAnsi="宋体" w:cs="宋体" w:hint="eastAsia"/>
          <w:i/>
          <w:szCs w:val="21"/>
          <w:u w:val="single"/>
        </w:rPr>
        <w:t>专业监理工程师的，专业认定以毕业证书所学专业为准。</w:t>
      </w:r>
      <w:r>
        <w:rPr>
          <w:rFonts w:ascii="宋体" w:hAnsi="宋体" w:cs="宋体" w:hint="eastAsia"/>
          <w:b/>
          <w:i/>
          <w:szCs w:val="21"/>
          <w:u w:val="single"/>
        </w:rPr>
        <w:t>(</w:t>
      </w:r>
      <w:r>
        <w:rPr>
          <w:rFonts w:ascii="宋体" w:hAnsi="宋体" w:cs="宋体" w:hint="eastAsia"/>
          <w:b/>
          <w:i/>
          <w:szCs w:val="21"/>
          <w:u w:val="single"/>
        </w:rPr>
        <w:t>提供拟派</w:t>
      </w:r>
      <w:r>
        <w:rPr>
          <w:rFonts w:ascii="宋体" w:hAnsi="宋体" w:cs="宋体" w:hint="eastAsia"/>
          <w:b/>
          <w:i/>
          <w:szCs w:val="21"/>
          <w:u w:val="single"/>
        </w:rPr>
        <w:t>主</w:t>
      </w:r>
      <w:r>
        <w:rPr>
          <w:rFonts w:ascii="宋体" w:hAnsi="宋体" w:cs="宋体" w:hint="eastAsia"/>
          <w:b/>
          <w:i/>
          <w:szCs w:val="21"/>
          <w:u w:val="single"/>
        </w:rPr>
        <w:t>专业监理工程师相关证书和供应商为其缴纳的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b/>
          <w:i/>
          <w:szCs w:val="21"/>
          <w:u w:val="single"/>
        </w:rPr>
        <w:t>的社保证明</w:t>
      </w:r>
      <w:r>
        <w:rPr>
          <w:rFonts w:ascii="宋体" w:hAnsi="宋体" w:cs="宋体" w:hint="eastAsia"/>
          <w:b/>
          <w:i/>
          <w:szCs w:val="21"/>
          <w:u w:val="single"/>
        </w:rPr>
        <w:t>（</w:t>
      </w:r>
      <w:r>
        <w:rPr>
          <w:rFonts w:ascii="宋体" w:hAnsi="宋体" w:cs="宋体" w:hint="eastAsia"/>
          <w:b/>
          <w:i/>
          <w:szCs w:val="21"/>
          <w:u w:val="single"/>
        </w:rPr>
        <w:t>复印件加盖供应商公章</w:t>
      </w:r>
      <w:r>
        <w:rPr>
          <w:rFonts w:ascii="宋体" w:hAnsi="宋体" w:cs="宋体" w:hint="eastAsia"/>
          <w:b/>
          <w:i/>
          <w:szCs w:val="21"/>
          <w:u w:val="single"/>
        </w:rPr>
        <w:t>)</w:t>
      </w:r>
    </w:p>
    <w:p w:rsidR="00E61DD7" w:rsidRDefault="00BB2A1F">
      <w:pPr>
        <w:spacing w:line="360" w:lineRule="auto"/>
        <w:ind w:firstLineChars="200" w:firstLine="420"/>
        <w:jc w:val="left"/>
        <w:rPr>
          <w:rFonts w:ascii="宋体" w:hAnsi="宋体" w:cs="宋体"/>
          <w:szCs w:val="21"/>
        </w:rPr>
      </w:pPr>
      <w:r>
        <w:rPr>
          <w:rFonts w:ascii="宋体" w:hAnsi="宋体" w:cs="宋体" w:hint="eastAsia"/>
          <w:i/>
          <w:szCs w:val="21"/>
          <w:u w:val="single"/>
        </w:rPr>
        <w:t>3.5</w:t>
      </w:r>
      <w:r>
        <w:rPr>
          <w:rFonts w:ascii="宋体" w:hAnsi="宋体" w:cs="宋体" w:hint="eastAsia"/>
          <w:i/>
          <w:szCs w:val="21"/>
          <w:u w:val="single"/>
        </w:rPr>
        <w:t>拟派监理员</w:t>
      </w:r>
      <w:r>
        <w:rPr>
          <w:rFonts w:ascii="宋体" w:hAnsi="宋体" w:cs="宋体" w:hint="eastAsia"/>
          <w:i/>
          <w:szCs w:val="21"/>
          <w:u w:val="single"/>
        </w:rPr>
        <w:t>2</w:t>
      </w:r>
      <w:r>
        <w:rPr>
          <w:rFonts w:ascii="宋体" w:hAnsi="宋体" w:cs="宋体" w:hint="eastAsia"/>
          <w:i/>
          <w:szCs w:val="21"/>
          <w:u w:val="single"/>
        </w:rPr>
        <w:t>人，为本公司正式员工，正常缴纳社会保险。</w:t>
      </w:r>
      <w:r>
        <w:rPr>
          <w:rFonts w:ascii="宋体" w:hAnsi="宋体" w:cs="宋体" w:hint="eastAsia"/>
          <w:b/>
          <w:i/>
          <w:szCs w:val="21"/>
          <w:u w:val="single"/>
        </w:rPr>
        <w:t>(</w:t>
      </w:r>
      <w:r>
        <w:rPr>
          <w:rFonts w:ascii="宋体" w:hAnsi="宋体" w:cs="宋体" w:hint="eastAsia"/>
          <w:b/>
          <w:i/>
          <w:szCs w:val="21"/>
          <w:u w:val="single"/>
        </w:rPr>
        <w:t>提供供应商为其缴纳的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b/>
          <w:i/>
          <w:szCs w:val="21"/>
          <w:u w:val="single"/>
        </w:rPr>
        <w:t>的社保证明，复印件加盖供应商公章</w:t>
      </w:r>
      <w:r>
        <w:rPr>
          <w:rFonts w:ascii="宋体" w:hAnsi="宋体" w:cs="宋体" w:hint="eastAsia"/>
          <w:b/>
          <w:i/>
          <w:szCs w:val="21"/>
          <w:u w:val="single"/>
        </w:rPr>
        <w:t>)</w:t>
      </w:r>
    </w:p>
    <w:p w:rsidR="00E61DD7" w:rsidRDefault="00BB2A1F">
      <w:pPr>
        <w:spacing w:line="360" w:lineRule="auto"/>
        <w:ind w:firstLineChars="200" w:firstLine="396"/>
        <w:rPr>
          <w:rFonts w:ascii="宋体" w:hAnsi="宋体" w:cs="宋体"/>
          <w:b/>
          <w:i/>
          <w:iCs/>
          <w:spacing w:val="-6"/>
          <w:szCs w:val="21"/>
          <w:u w:val="single"/>
        </w:rPr>
      </w:pPr>
      <w:r>
        <w:rPr>
          <w:rFonts w:ascii="宋体" w:hAnsi="宋体" w:cs="宋体" w:hint="eastAsia"/>
          <w:i/>
          <w:iCs/>
          <w:spacing w:val="-6"/>
          <w:szCs w:val="21"/>
          <w:u w:val="single"/>
        </w:rPr>
        <w:t>3.6</w:t>
      </w:r>
      <w:r>
        <w:rPr>
          <w:rFonts w:ascii="宋体" w:hAnsi="宋体" w:cs="宋体" w:hint="eastAsia"/>
          <w:i/>
          <w:iCs/>
          <w:spacing w:val="-6"/>
          <w:szCs w:val="21"/>
          <w:u w:val="single"/>
        </w:rPr>
        <w:t>供应商为本项目授权委托人缴纳的</w:t>
      </w:r>
      <w:r>
        <w:rPr>
          <w:rFonts w:ascii="宋体" w:hAnsi="宋体" w:cs="宋体" w:hint="eastAsia"/>
          <w:b/>
          <w:bCs/>
          <w:i/>
          <w:iCs/>
          <w:szCs w:val="21"/>
          <w:u w:val="single"/>
        </w:rPr>
        <w:t>近</w:t>
      </w:r>
      <w:r>
        <w:rPr>
          <w:rFonts w:ascii="宋体" w:hAnsi="宋体" w:cs="宋体" w:hint="eastAsia"/>
          <w:b/>
          <w:bCs/>
          <w:i/>
          <w:iCs/>
          <w:szCs w:val="21"/>
          <w:u w:val="single"/>
        </w:rPr>
        <w:t>三个月</w:t>
      </w:r>
      <w:r>
        <w:rPr>
          <w:rFonts w:ascii="宋体" w:hAnsi="宋体" w:cs="宋体" w:hint="eastAsia"/>
          <w:b/>
          <w:bCs/>
          <w:i/>
          <w:iCs/>
          <w:szCs w:val="21"/>
          <w:u w:val="single"/>
        </w:rPr>
        <w:t>（</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7</w:t>
      </w:r>
      <w:r>
        <w:rPr>
          <w:rFonts w:ascii="宋体" w:hAnsi="宋体" w:cs="宋体" w:hint="eastAsia"/>
          <w:b/>
          <w:i/>
          <w:szCs w:val="21"/>
          <w:u w:val="single"/>
        </w:rPr>
        <w:t>月至</w:t>
      </w:r>
      <w:r>
        <w:rPr>
          <w:rFonts w:ascii="宋体" w:hAnsi="宋体" w:cs="宋体" w:hint="eastAsia"/>
          <w:b/>
          <w:i/>
          <w:szCs w:val="21"/>
          <w:u w:val="single"/>
        </w:rPr>
        <w:t>202</w:t>
      </w:r>
      <w:r>
        <w:rPr>
          <w:rFonts w:ascii="宋体" w:hAnsi="宋体" w:cs="宋体" w:hint="eastAsia"/>
          <w:b/>
          <w:i/>
          <w:szCs w:val="21"/>
          <w:u w:val="single"/>
        </w:rPr>
        <w:t>6</w:t>
      </w:r>
      <w:r>
        <w:rPr>
          <w:rFonts w:ascii="宋体" w:hAnsi="宋体" w:cs="宋体" w:hint="eastAsia"/>
          <w:b/>
          <w:i/>
          <w:szCs w:val="21"/>
          <w:u w:val="single"/>
        </w:rPr>
        <w:t>年</w:t>
      </w:r>
      <w:r>
        <w:rPr>
          <w:rFonts w:ascii="宋体" w:hAnsi="宋体" w:cs="宋体" w:hint="eastAsia"/>
          <w:b/>
          <w:i/>
          <w:szCs w:val="21"/>
          <w:u w:val="single"/>
        </w:rPr>
        <w:t>9</w:t>
      </w:r>
      <w:r>
        <w:rPr>
          <w:rFonts w:ascii="宋体" w:hAnsi="宋体" w:cs="宋体" w:hint="eastAsia"/>
          <w:b/>
          <w:i/>
          <w:szCs w:val="21"/>
          <w:u w:val="single"/>
        </w:rPr>
        <w:t>月</w:t>
      </w:r>
      <w:r>
        <w:rPr>
          <w:rFonts w:ascii="宋体" w:hAnsi="宋体" w:cs="宋体" w:hint="eastAsia"/>
          <w:b/>
          <w:bCs/>
          <w:i/>
          <w:iCs/>
          <w:szCs w:val="21"/>
          <w:u w:val="single"/>
        </w:rPr>
        <w:t>）</w:t>
      </w:r>
      <w:r>
        <w:rPr>
          <w:rFonts w:ascii="宋体" w:hAnsi="宋体" w:cs="宋体" w:hint="eastAsia"/>
          <w:b/>
          <w:bCs/>
          <w:i/>
          <w:iCs/>
          <w:szCs w:val="21"/>
          <w:u w:val="single"/>
        </w:rPr>
        <w:t>内任意一个月</w:t>
      </w:r>
      <w:r>
        <w:rPr>
          <w:rFonts w:ascii="宋体" w:hAnsi="宋体" w:cs="宋体" w:hint="eastAsia"/>
          <w:i/>
          <w:iCs/>
          <w:spacing w:val="-6"/>
          <w:szCs w:val="21"/>
          <w:u w:val="single"/>
        </w:rPr>
        <w:t>的社保证明</w:t>
      </w:r>
      <w:r>
        <w:rPr>
          <w:rFonts w:ascii="宋体" w:hAnsi="宋体" w:cs="宋体" w:hint="eastAsia"/>
          <w:b/>
          <w:i/>
          <w:iCs/>
          <w:spacing w:val="-6"/>
          <w:szCs w:val="21"/>
          <w:u w:val="single"/>
        </w:rPr>
        <w:t>(</w:t>
      </w:r>
      <w:r>
        <w:rPr>
          <w:rFonts w:ascii="宋体" w:hAnsi="宋体" w:cs="宋体" w:hint="eastAsia"/>
          <w:b/>
          <w:i/>
          <w:iCs/>
          <w:spacing w:val="-6"/>
          <w:szCs w:val="21"/>
          <w:u w:val="single"/>
        </w:rPr>
        <w:t>复印件加盖供应商公章</w:t>
      </w:r>
      <w:r>
        <w:rPr>
          <w:rFonts w:ascii="宋体" w:hAnsi="宋体" w:cs="宋体" w:hint="eastAsia"/>
          <w:b/>
          <w:i/>
          <w:iCs/>
          <w:spacing w:val="-6"/>
          <w:szCs w:val="21"/>
          <w:u w:val="single"/>
        </w:rPr>
        <w:t>)</w:t>
      </w:r>
    </w:p>
    <w:p w:rsidR="00E61DD7" w:rsidRDefault="00E61DD7">
      <w:pPr>
        <w:pStyle w:val="ParaCharCharCharCharCharCharChar"/>
        <w:rPr>
          <w:rFonts w:ascii="宋体" w:hAnsi="宋体"/>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rPr>
          <w:rFonts w:ascii="宋体" w:hAnsi="宋体" w:cs="宋体"/>
          <w:b/>
          <w:szCs w:val="21"/>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spacing w:line="360" w:lineRule="auto"/>
        <w:jc w:val="center"/>
        <w:rPr>
          <w:rFonts w:ascii="宋体" w:hAnsi="宋体" w:cs="宋体"/>
          <w:b/>
          <w:szCs w:val="21"/>
        </w:rPr>
      </w:pPr>
      <w:r>
        <w:rPr>
          <w:rFonts w:ascii="宋体" w:hAnsi="宋体" w:cs="宋体" w:hint="eastAsia"/>
          <w:b/>
          <w:szCs w:val="21"/>
        </w:rPr>
        <w:lastRenderedPageBreak/>
        <w:t>磋商响应函</w:t>
      </w:r>
    </w:p>
    <w:p w:rsidR="00E61DD7" w:rsidRDefault="00BB2A1F">
      <w:pPr>
        <w:pStyle w:val="Charc"/>
        <w:spacing w:line="360" w:lineRule="auto"/>
        <w:ind w:firstLineChars="0" w:firstLine="0"/>
        <w:rPr>
          <w:rFonts w:ascii="宋体" w:hAnsi="宋体" w:cs="宋体"/>
          <w:sz w:val="21"/>
          <w:szCs w:val="21"/>
        </w:rPr>
      </w:pPr>
      <w:r>
        <w:rPr>
          <w:rFonts w:ascii="宋体" w:hAnsi="宋体" w:cs="宋体" w:hint="eastAsia"/>
          <w:sz w:val="21"/>
          <w:szCs w:val="21"/>
        </w:rPr>
        <w:t>致：江苏汇诚投资咨询管理有限公司</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根据贵方的</w:t>
      </w:r>
      <w:r>
        <w:rPr>
          <w:rFonts w:ascii="宋体" w:hAnsi="宋体" w:cs="宋体" w:hint="eastAsia"/>
          <w:sz w:val="21"/>
          <w:szCs w:val="21"/>
          <w:u w:val="single"/>
        </w:rPr>
        <w:t xml:space="preserve">       </w:t>
      </w:r>
      <w:r>
        <w:rPr>
          <w:rFonts w:ascii="宋体" w:hAnsi="宋体" w:cs="宋体" w:hint="eastAsia"/>
          <w:sz w:val="21"/>
          <w:szCs w:val="21"/>
        </w:rPr>
        <w:t>（</w:t>
      </w:r>
      <w:r>
        <w:rPr>
          <w:rFonts w:ascii="宋体" w:hAnsi="宋体" w:cs="宋体" w:hint="eastAsia"/>
          <w:sz w:val="21"/>
          <w:szCs w:val="21"/>
        </w:rPr>
        <w:t>项目编号</w:t>
      </w:r>
      <w:r>
        <w:rPr>
          <w:rFonts w:ascii="宋体" w:hAnsi="宋体" w:cs="宋体" w:hint="eastAsia"/>
          <w:sz w:val="21"/>
          <w:szCs w:val="21"/>
        </w:rPr>
        <w:t>）</w:t>
      </w:r>
      <w:r>
        <w:rPr>
          <w:rFonts w:ascii="宋体" w:hAnsi="宋体" w:cs="宋体" w:hint="eastAsia"/>
          <w:sz w:val="21"/>
          <w:szCs w:val="21"/>
          <w:u w:val="single"/>
        </w:rPr>
        <w:t xml:space="preserve">             </w:t>
      </w:r>
      <w:r>
        <w:rPr>
          <w:rFonts w:ascii="宋体" w:hAnsi="宋体" w:cs="宋体" w:hint="eastAsia"/>
          <w:sz w:val="21"/>
          <w:szCs w:val="21"/>
        </w:rPr>
        <w:t>（项目名称）磋商文件，正式授权下述签字人</w:t>
      </w:r>
      <w:r>
        <w:rPr>
          <w:rFonts w:ascii="宋体" w:hAnsi="宋体" w:cs="宋体" w:hint="eastAsia"/>
          <w:sz w:val="21"/>
          <w:szCs w:val="21"/>
        </w:rPr>
        <w:t>_________ (</w:t>
      </w:r>
      <w:r>
        <w:rPr>
          <w:rFonts w:ascii="宋体" w:hAnsi="宋体" w:cs="宋体" w:hint="eastAsia"/>
          <w:sz w:val="21"/>
          <w:szCs w:val="21"/>
        </w:rPr>
        <w:t>姓名和职务</w:t>
      </w:r>
      <w:r>
        <w:rPr>
          <w:rFonts w:ascii="宋体" w:hAnsi="宋体" w:cs="宋体" w:hint="eastAsia"/>
          <w:sz w:val="21"/>
          <w:szCs w:val="21"/>
        </w:rPr>
        <w:t>)</w:t>
      </w:r>
      <w:r>
        <w:rPr>
          <w:rFonts w:ascii="宋体" w:hAnsi="宋体" w:cs="宋体" w:hint="eastAsia"/>
          <w:sz w:val="21"/>
          <w:szCs w:val="21"/>
        </w:rPr>
        <w:t>代表我方</w:t>
      </w:r>
      <w:r>
        <w:rPr>
          <w:rFonts w:ascii="宋体" w:hAnsi="宋体" w:cs="宋体" w:hint="eastAsia"/>
          <w:sz w:val="21"/>
          <w:szCs w:val="21"/>
        </w:rPr>
        <w:t>______________</w:t>
      </w:r>
      <w:r>
        <w:rPr>
          <w:rFonts w:ascii="宋体" w:hAnsi="宋体" w:cs="宋体" w:hint="eastAsia"/>
          <w:sz w:val="21"/>
          <w:szCs w:val="21"/>
        </w:rPr>
        <w:t>（供应商的名称），全权处理本次项目磋商采购的有关事宜。</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据此函，</w:t>
      </w:r>
      <w:r>
        <w:rPr>
          <w:rFonts w:ascii="宋体" w:hAnsi="宋体" w:cs="宋体" w:hint="eastAsia"/>
          <w:sz w:val="21"/>
          <w:szCs w:val="21"/>
        </w:rPr>
        <w:t>__________</w:t>
      </w:r>
      <w:r>
        <w:rPr>
          <w:rFonts w:ascii="宋体" w:hAnsi="宋体" w:cs="宋体" w:hint="eastAsia"/>
          <w:sz w:val="21"/>
          <w:szCs w:val="21"/>
        </w:rPr>
        <w:t>（签字人）兹宣布同意如下：</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按磋商文件规定的各项要求，向买方提供所需服务。</w:t>
      </w:r>
    </w:p>
    <w:p w:rsidR="00E61DD7" w:rsidRDefault="00BB2A1F">
      <w:pPr>
        <w:pStyle w:val="Charc"/>
        <w:spacing w:line="360" w:lineRule="auto"/>
        <w:ind w:firstLine="396"/>
        <w:rPr>
          <w:rFonts w:ascii="宋体" w:hAnsi="宋体" w:cs="宋体"/>
          <w:spacing w:val="-6"/>
          <w:sz w:val="21"/>
          <w:szCs w:val="21"/>
        </w:rPr>
      </w:pPr>
      <w:r>
        <w:rPr>
          <w:rFonts w:ascii="宋体" w:hAnsi="宋体" w:cs="宋体" w:hint="eastAsia"/>
          <w:spacing w:val="-6"/>
          <w:sz w:val="21"/>
          <w:szCs w:val="21"/>
        </w:rPr>
        <w:t>2.</w:t>
      </w:r>
      <w:r>
        <w:rPr>
          <w:rFonts w:ascii="宋体" w:hAnsi="宋体" w:cs="宋体" w:hint="eastAsia"/>
          <w:spacing w:val="-6"/>
          <w:sz w:val="21"/>
          <w:szCs w:val="21"/>
        </w:rPr>
        <w:t>我们已详细审核全部磋商文件及其有效补充文件，我们知道必须放弃提出含糊不清或误解问题的权利。</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我们同意从规定的响应文件接收截止时间起遵循本响应文件，并在规定的磋商有效期期满之前均具有约束力。</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同意向贵方提供贵方可能另外要求的与磋</w:t>
      </w:r>
      <w:r>
        <w:rPr>
          <w:rFonts w:ascii="宋体" w:hAnsi="宋体" w:cs="宋体" w:hint="eastAsia"/>
          <w:sz w:val="21"/>
          <w:szCs w:val="21"/>
        </w:rPr>
        <w:t>商采购有关的任何证据或资料，并保证我方已提供和将要提供的文件是真实的、准确的。</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5.</w:t>
      </w:r>
      <w:r>
        <w:rPr>
          <w:rFonts w:ascii="宋体" w:hAnsi="宋体" w:cs="宋体" w:hint="eastAsia"/>
          <w:sz w:val="21"/>
          <w:szCs w:val="21"/>
        </w:rPr>
        <w:t>一旦我方成交，我方将根据磋商文件的规定，严格履行合同的责任和义务，并保证在磋商文件规定的时间完成项目，交付买方验收、使用。</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6.</w:t>
      </w:r>
      <w:r>
        <w:rPr>
          <w:rFonts w:ascii="宋体" w:hAnsi="宋体" w:cs="宋体" w:hint="eastAsia"/>
          <w:sz w:val="21"/>
          <w:szCs w:val="21"/>
        </w:rPr>
        <w:t>遵守磋商文件中要求的收费项目和标准。</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7.</w:t>
      </w:r>
      <w:r>
        <w:rPr>
          <w:rFonts w:ascii="宋体" w:hAnsi="宋体" w:cs="宋体" w:hint="eastAsia"/>
          <w:sz w:val="21"/>
          <w:szCs w:val="21"/>
        </w:rPr>
        <w:t>与本磋商采购有关的正式通讯地址为：</w:t>
      </w:r>
    </w:p>
    <w:p w:rsidR="00E61DD7" w:rsidRDefault="00E61DD7">
      <w:pPr>
        <w:pStyle w:val="Charc"/>
        <w:spacing w:line="360" w:lineRule="auto"/>
        <w:ind w:firstLine="420"/>
        <w:rPr>
          <w:rFonts w:ascii="宋体" w:hAnsi="宋体" w:cs="宋体"/>
          <w:sz w:val="21"/>
          <w:szCs w:val="21"/>
        </w:rPr>
      </w:pP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地</w:t>
      </w:r>
      <w:r>
        <w:rPr>
          <w:rFonts w:ascii="宋体" w:hAnsi="宋体" w:cs="宋体" w:hint="eastAsia"/>
          <w:sz w:val="21"/>
          <w:szCs w:val="21"/>
        </w:rPr>
        <w:t xml:space="preserve"> </w:t>
      </w:r>
      <w:r>
        <w:rPr>
          <w:rFonts w:ascii="宋体" w:hAnsi="宋体" w:cs="宋体" w:hint="eastAsia"/>
          <w:sz w:val="21"/>
          <w:szCs w:val="21"/>
        </w:rPr>
        <w:t>址：</w:t>
      </w:r>
      <w:r>
        <w:rPr>
          <w:rFonts w:ascii="宋体" w:hAnsi="宋体" w:cs="宋体" w:hint="eastAsia"/>
          <w:sz w:val="21"/>
          <w:szCs w:val="21"/>
        </w:rPr>
        <w:t xml:space="preserve">                         </w:t>
      </w:r>
      <w:r>
        <w:rPr>
          <w:rFonts w:ascii="宋体" w:hAnsi="宋体" w:cs="宋体" w:hint="eastAsia"/>
          <w:sz w:val="21"/>
          <w:szCs w:val="21"/>
        </w:rPr>
        <w:t>邮</w:t>
      </w:r>
      <w:r>
        <w:rPr>
          <w:rFonts w:ascii="宋体" w:hAnsi="宋体" w:cs="宋体" w:hint="eastAsia"/>
          <w:sz w:val="21"/>
          <w:szCs w:val="21"/>
        </w:rPr>
        <w:t xml:space="preserve"> </w:t>
      </w:r>
      <w:r>
        <w:rPr>
          <w:rFonts w:ascii="宋体" w:hAnsi="宋体" w:cs="宋体" w:hint="eastAsia"/>
          <w:sz w:val="21"/>
          <w:szCs w:val="21"/>
        </w:rPr>
        <w:t>编：</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电</w:t>
      </w:r>
      <w:r>
        <w:rPr>
          <w:rFonts w:ascii="宋体" w:hAnsi="宋体" w:cs="宋体" w:hint="eastAsia"/>
          <w:sz w:val="21"/>
          <w:szCs w:val="21"/>
        </w:rPr>
        <w:t xml:space="preserve"> </w:t>
      </w:r>
      <w:r>
        <w:rPr>
          <w:rFonts w:ascii="宋体" w:hAnsi="宋体" w:cs="宋体" w:hint="eastAsia"/>
          <w:sz w:val="21"/>
          <w:szCs w:val="21"/>
        </w:rPr>
        <w:t>话：</w:t>
      </w:r>
      <w:r>
        <w:rPr>
          <w:rFonts w:ascii="宋体" w:hAnsi="宋体" w:cs="宋体" w:hint="eastAsia"/>
          <w:sz w:val="21"/>
          <w:szCs w:val="21"/>
        </w:rPr>
        <w:t xml:space="preserve">                         </w:t>
      </w:r>
      <w:r>
        <w:rPr>
          <w:rFonts w:ascii="宋体" w:hAnsi="宋体" w:cs="宋体" w:hint="eastAsia"/>
          <w:sz w:val="21"/>
          <w:szCs w:val="21"/>
        </w:rPr>
        <w:t>传</w:t>
      </w:r>
      <w:r>
        <w:rPr>
          <w:rFonts w:ascii="宋体" w:hAnsi="宋体" w:cs="宋体" w:hint="eastAsia"/>
          <w:sz w:val="21"/>
          <w:szCs w:val="21"/>
        </w:rPr>
        <w:t xml:space="preserve"> </w:t>
      </w:r>
      <w:r>
        <w:rPr>
          <w:rFonts w:ascii="宋体" w:hAnsi="宋体" w:cs="宋体" w:hint="eastAsia"/>
          <w:sz w:val="21"/>
          <w:szCs w:val="21"/>
        </w:rPr>
        <w:t>真：</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供应商开户行：</w:t>
      </w:r>
      <w:r>
        <w:rPr>
          <w:rFonts w:ascii="宋体" w:hAnsi="宋体" w:cs="宋体" w:hint="eastAsia"/>
          <w:sz w:val="21"/>
          <w:szCs w:val="21"/>
        </w:rPr>
        <w:t xml:space="preserve">                  </w:t>
      </w:r>
      <w:r>
        <w:rPr>
          <w:rFonts w:ascii="宋体" w:hAnsi="宋体" w:cs="宋体" w:hint="eastAsia"/>
          <w:sz w:val="21"/>
          <w:szCs w:val="21"/>
        </w:rPr>
        <w:t>账</w:t>
      </w:r>
      <w:r>
        <w:rPr>
          <w:rFonts w:ascii="宋体" w:hAnsi="宋体" w:cs="宋体" w:hint="eastAsia"/>
          <w:sz w:val="21"/>
          <w:szCs w:val="21"/>
        </w:rPr>
        <w:t xml:space="preserve"> </w:t>
      </w:r>
      <w:r>
        <w:rPr>
          <w:rFonts w:ascii="宋体" w:hAnsi="宋体" w:cs="宋体" w:hint="eastAsia"/>
          <w:sz w:val="21"/>
          <w:szCs w:val="21"/>
        </w:rPr>
        <w:t>户：</w:t>
      </w:r>
      <w:r>
        <w:rPr>
          <w:rFonts w:ascii="宋体" w:hAnsi="宋体" w:cs="宋体" w:hint="eastAsia"/>
          <w:sz w:val="21"/>
          <w:szCs w:val="21"/>
        </w:rPr>
        <w:t xml:space="preserve"> </w:t>
      </w:r>
    </w:p>
    <w:p w:rsidR="00E61DD7" w:rsidRDefault="00E61DD7">
      <w:pPr>
        <w:pStyle w:val="Charc"/>
        <w:spacing w:line="360" w:lineRule="auto"/>
        <w:ind w:firstLine="420"/>
        <w:rPr>
          <w:rFonts w:ascii="宋体" w:hAnsi="宋体" w:cs="宋体"/>
          <w:sz w:val="21"/>
          <w:szCs w:val="21"/>
        </w:rPr>
      </w:pP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供应商名称（</w:t>
      </w:r>
      <w:r>
        <w:rPr>
          <w:rFonts w:ascii="宋体" w:hAnsi="宋体" w:cs="宋体" w:hint="eastAsia"/>
          <w:sz w:val="21"/>
          <w:szCs w:val="21"/>
        </w:rPr>
        <w:t>加盖</w:t>
      </w:r>
      <w:r>
        <w:rPr>
          <w:rFonts w:ascii="宋体" w:hAnsi="宋体" w:cs="宋体" w:hint="eastAsia"/>
          <w:sz w:val="21"/>
          <w:szCs w:val="21"/>
        </w:rPr>
        <w:t>公章）：</w:t>
      </w:r>
      <w:r>
        <w:rPr>
          <w:rFonts w:ascii="宋体" w:hAnsi="宋体" w:cs="宋体" w:hint="eastAsia"/>
          <w:sz w:val="21"/>
          <w:szCs w:val="21"/>
        </w:rPr>
        <w:t xml:space="preserve">   </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法定代表人或授权代表姓名（签字</w:t>
      </w:r>
      <w:r>
        <w:rPr>
          <w:rFonts w:ascii="宋体" w:hAnsi="宋体" w:cs="宋体" w:hint="eastAsia"/>
          <w:sz w:val="21"/>
          <w:szCs w:val="21"/>
        </w:rPr>
        <w:t>或盖章</w:t>
      </w:r>
      <w:r>
        <w:rPr>
          <w:rFonts w:ascii="宋体" w:hAnsi="宋体" w:cs="宋体" w:hint="eastAsia"/>
          <w:sz w:val="21"/>
          <w:szCs w:val="21"/>
        </w:rPr>
        <w:t>）：</w:t>
      </w:r>
      <w:r>
        <w:rPr>
          <w:rFonts w:ascii="宋体" w:hAnsi="宋体" w:cs="宋体" w:hint="eastAsia"/>
          <w:sz w:val="21"/>
          <w:szCs w:val="21"/>
        </w:rPr>
        <w:t xml:space="preserve">     </w:t>
      </w:r>
      <w:r>
        <w:rPr>
          <w:rFonts w:ascii="宋体" w:hAnsi="宋体" w:cs="宋体" w:hint="eastAsia"/>
          <w:sz w:val="21"/>
          <w:szCs w:val="21"/>
        </w:rPr>
        <w:t>联系电话：</w:t>
      </w:r>
      <w:r>
        <w:rPr>
          <w:rFonts w:ascii="宋体" w:hAnsi="宋体" w:cs="宋体" w:hint="eastAsia"/>
          <w:sz w:val="21"/>
          <w:szCs w:val="21"/>
        </w:rPr>
        <w:t xml:space="preserve">     </w:t>
      </w: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日</w:t>
      </w:r>
      <w:r>
        <w:rPr>
          <w:rFonts w:ascii="宋体" w:hAnsi="宋体" w:cs="宋体" w:hint="eastAsia"/>
          <w:sz w:val="21"/>
          <w:szCs w:val="21"/>
        </w:rPr>
        <w:t xml:space="preserve"> </w:t>
      </w:r>
      <w:r>
        <w:rPr>
          <w:rFonts w:ascii="宋体" w:hAnsi="宋体" w:cs="宋体" w:hint="eastAsia"/>
          <w:sz w:val="21"/>
          <w:szCs w:val="21"/>
        </w:rPr>
        <w:t>期：</w:t>
      </w:r>
      <w:r>
        <w:rPr>
          <w:rFonts w:ascii="宋体" w:hAnsi="宋体" w:cs="宋体" w:hint="eastAsia"/>
          <w:sz w:val="21"/>
          <w:szCs w:val="21"/>
        </w:rPr>
        <w:t>________</w:t>
      </w:r>
      <w:r>
        <w:rPr>
          <w:rFonts w:ascii="宋体" w:hAnsi="宋体" w:cs="宋体" w:hint="eastAsia"/>
          <w:sz w:val="21"/>
          <w:szCs w:val="21"/>
        </w:rPr>
        <w:t>年</w:t>
      </w:r>
      <w:r>
        <w:rPr>
          <w:rFonts w:ascii="宋体" w:hAnsi="宋体" w:cs="宋体" w:hint="eastAsia"/>
          <w:sz w:val="21"/>
          <w:szCs w:val="21"/>
        </w:rPr>
        <w:t>____</w:t>
      </w:r>
      <w:r>
        <w:rPr>
          <w:rFonts w:ascii="宋体" w:hAnsi="宋体" w:cs="宋体" w:hint="eastAsia"/>
          <w:sz w:val="21"/>
          <w:szCs w:val="21"/>
        </w:rPr>
        <w:t>月</w:t>
      </w:r>
      <w:r>
        <w:rPr>
          <w:rFonts w:ascii="宋体" w:hAnsi="宋体" w:cs="宋体" w:hint="eastAsia"/>
          <w:sz w:val="21"/>
          <w:szCs w:val="21"/>
        </w:rPr>
        <w:t>____</w:t>
      </w:r>
      <w:r>
        <w:rPr>
          <w:rFonts w:ascii="宋体" w:hAnsi="宋体" w:cs="宋体" w:hint="eastAsia"/>
          <w:sz w:val="21"/>
          <w:szCs w:val="21"/>
        </w:rPr>
        <w:t>日</w:t>
      </w:r>
    </w:p>
    <w:p w:rsidR="00E61DD7" w:rsidRDefault="00E61DD7">
      <w:pPr>
        <w:pStyle w:val="23"/>
        <w:rPr>
          <w:rFonts w:ascii="宋体" w:hAnsi="宋体" w:cs="宋体"/>
        </w:rPr>
      </w:pPr>
    </w:p>
    <w:p w:rsidR="00E61DD7" w:rsidRDefault="00E61DD7">
      <w:pPr>
        <w:spacing w:line="360" w:lineRule="auto"/>
        <w:ind w:firstLineChars="200" w:firstLine="422"/>
        <w:jc w:val="center"/>
        <w:rPr>
          <w:rFonts w:ascii="宋体" w:hAnsi="宋体" w:cs="宋体"/>
          <w:b/>
          <w:bCs/>
          <w:szCs w:val="21"/>
        </w:rPr>
      </w:pPr>
    </w:p>
    <w:p w:rsidR="00E61DD7" w:rsidRDefault="00E61DD7">
      <w:pPr>
        <w:spacing w:line="360" w:lineRule="auto"/>
        <w:ind w:firstLineChars="200" w:firstLine="422"/>
        <w:jc w:val="center"/>
        <w:rPr>
          <w:rFonts w:ascii="宋体" w:hAnsi="宋体" w:cs="宋体"/>
          <w:b/>
          <w:bCs/>
          <w:szCs w:val="21"/>
        </w:rPr>
      </w:pPr>
    </w:p>
    <w:p w:rsidR="00E61DD7" w:rsidRDefault="00E61DD7">
      <w:pPr>
        <w:spacing w:line="360" w:lineRule="auto"/>
        <w:ind w:firstLineChars="200" w:firstLine="422"/>
        <w:jc w:val="center"/>
        <w:rPr>
          <w:rFonts w:ascii="宋体" w:hAnsi="宋体" w:cs="宋体"/>
          <w:b/>
          <w:bCs/>
          <w:szCs w:val="21"/>
        </w:rPr>
      </w:pPr>
    </w:p>
    <w:p w:rsidR="00E61DD7" w:rsidRDefault="00E61DD7">
      <w:pPr>
        <w:spacing w:line="360" w:lineRule="auto"/>
        <w:ind w:firstLineChars="200" w:firstLine="422"/>
        <w:jc w:val="center"/>
        <w:rPr>
          <w:rFonts w:ascii="宋体" w:hAnsi="宋体" w:cs="宋体"/>
          <w:b/>
          <w:bCs/>
          <w:szCs w:val="21"/>
        </w:rPr>
      </w:pPr>
    </w:p>
    <w:p w:rsidR="00E61DD7" w:rsidRDefault="00E61DD7">
      <w:pPr>
        <w:spacing w:line="360" w:lineRule="auto"/>
        <w:ind w:firstLineChars="200" w:firstLine="422"/>
        <w:jc w:val="center"/>
        <w:rPr>
          <w:rFonts w:ascii="宋体" w:hAnsi="宋体" w:cs="宋体"/>
          <w:b/>
          <w:bCs/>
          <w:szCs w:val="21"/>
        </w:rPr>
      </w:pPr>
    </w:p>
    <w:p w:rsidR="00E61DD7" w:rsidRDefault="00E61DD7">
      <w:pPr>
        <w:spacing w:line="360" w:lineRule="auto"/>
        <w:ind w:firstLineChars="200" w:firstLine="422"/>
        <w:jc w:val="center"/>
        <w:rPr>
          <w:rFonts w:ascii="宋体" w:hAnsi="宋体" w:cs="宋体"/>
          <w:b/>
          <w:bCs/>
          <w:szCs w:val="21"/>
        </w:rPr>
      </w:pPr>
    </w:p>
    <w:p w:rsidR="00E61DD7" w:rsidRDefault="00E61DD7">
      <w:pPr>
        <w:spacing w:line="360" w:lineRule="auto"/>
        <w:rPr>
          <w:rFonts w:ascii="宋体" w:hAnsi="宋体" w:cs="宋体"/>
          <w:b/>
          <w:bCs/>
          <w:szCs w:val="21"/>
        </w:rPr>
      </w:pPr>
    </w:p>
    <w:p w:rsidR="00E61DD7" w:rsidRDefault="00BB2A1F">
      <w:pPr>
        <w:spacing w:line="360" w:lineRule="auto"/>
        <w:ind w:firstLineChars="200" w:firstLine="422"/>
        <w:jc w:val="center"/>
        <w:rPr>
          <w:rFonts w:ascii="宋体" w:hAnsi="宋体" w:cs="宋体"/>
          <w:b/>
          <w:bCs/>
          <w:szCs w:val="21"/>
        </w:rPr>
      </w:pPr>
      <w:r>
        <w:rPr>
          <w:rFonts w:ascii="宋体" w:hAnsi="宋体" w:cs="宋体" w:hint="eastAsia"/>
          <w:b/>
          <w:bCs/>
          <w:szCs w:val="21"/>
        </w:rPr>
        <w:lastRenderedPageBreak/>
        <w:t>资</w:t>
      </w:r>
      <w:r>
        <w:rPr>
          <w:rFonts w:ascii="宋体" w:hAnsi="宋体" w:cs="宋体" w:hint="eastAsia"/>
          <w:b/>
          <w:bCs/>
          <w:szCs w:val="21"/>
        </w:rPr>
        <w:t xml:space="preserve"> </w:t>
      </w:r>
      <w:r>
        <w:rPr>
          <w:rFonts w:ascii="宋体" w:hAnsi="宋体" w:cs="宋体" w:hint="eastAsia"/>
          <w:b/>
          <w:bCs/>
          <w:szCs w:val="21"/>
        </w:rPr>
        <w:t>格</w:t>
      </w:r>
      <w:r>
        <w:rPr>
          <w:rFonts w:ascii="宋体" w:hAnsi="宋体" w:cs="宋体" w:hint="eastAsia"/>
          <w:b/>
          <w:bCs/>
          <w:szCs w:val="21"/>
        </w:rPr>
        <w:t xml:space="preserve"> </w:t>
      </w:r>
      <w:r>
        <w:rPr>
          <w:rFonts w:ascii="宋体" w:hAnsi="宋体" w:cs="宋体" w:hint="eastAsia"/>
          <w:b/>
          <w:bCs/>
          <w:szCs w:val="21"/>
        </w:rPr>
        <w:t>声</w:t>
      </w:r>
      <w:r>
        <w:rPr>
          <w:rFonts w:ascii="宋体" w:hAnsi="宋体" w:cs="宋体" w:hint="eastAsia"/>
          <w:b/>
          <w:bCs/>
          <w:szCs w:val="21"/>
        </w:rPr>
        <w:t xml:space="preserve"> </w:t>
      </w:r>
      <w:r>
        <w:rPr>
          <w:rFonts w:ascii="宋体" w:hAnsi="宋体" w:cs="宋体" w:hint="eastAsia"/>
          <w:b/>
          <w:bCs/>
          <w:szCs w:val="21"/>
        </w:rPr>
        <w:t>明</w:t>
      </w:r>
    </w:p>
    <w:p w:rsidR="00E61DD7" w:rsidRDefault="00BB2A1F">
      <w:pPr>
        <w:spacing w:line="360" w:lineRule="auto"/>
        <w:ind w:firstLineChars="200" w:firstLine="420"/>
        <w:jc w:val="left"/>
        <w:rPr>
          <w:rFonts w:ascii="宋体" w:hAnsi="宋体" w:cs="宋体"/>
          <w:b/>
          <w:bCs/>
          <w:szCs w:val="21"/>
        </w:rPr>
      </w:pPr>
      <w:r>
        <w:rPr>
          <w:rFonts w:ascii="宋体" w:hAnsi="宋体" w:cs="宋体" w:hint="eastAsia"/>
          <w:szCs w:val="21"/>
        </w:rPr>
        <w:t>1</w:t>
      </w:r>
      <w:r>
        <w:rPr>
          <w:rFonts w:ascii="宋体" w:hAnsi="宋体" w:cs="宋体" w:hint="eastAsia"/>
          <w:szCs w:val="21"/>
        </w:rPr>
        <w:t>、名称及其它情况：</w:t>
      </w:r>
    </w:p>
    <w:p w:rsidR="00E61DD7" w:rsidRDefault="00BB2A1F">
      <w:pPr>
        <w:spacing w:line="360" w:lineRule="auto"/>
        <w:ind w:firstLineChars="150" w:firstLine="315"/>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）供应商名称：</w:t>
      </w:r>
      <w:r>
        <w:rPr>
          <w:rFonts w:ascii="宋体" w:hAnsi="宋体" w:cs="宋体" w:hint="eastAsia"/>
          <w:szCs w:val="21"/>
          <w:u w:val="single"/>
        </w:rPr>
        <w:t xml:space="preserve">                            </w:t>
      </w:r>
    </w:p>
    <w:p w:rsidR="00E61DD7" w:rsidRDefault="00BB2A1F">
      <w:pPr>
        <w:tabs>
          <w:tab w:val="left" w:pos="4530"/>
        </w:tabs>
        <w:spacing w:line="360" w:lineRule="auto"/>
        <w:ind w:firstLineChars="150" w:firstLine="315"/>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）地址：</w:t>
      </w:r>
      <w:r>
        <w:rPr>
          <w:rFonts w:ascii="宋体" w:hAnsi="宋体" w:cs="宋体" w:hint="eastAsia"/>
          <w:szCs w:val="21"/>
          <w:u w:val="single"/>
        </w:rPr>
        <w:t xml:space="preserve">                           </w:t>
      </w:r>
      <w:r>
        <w:rPr>
          <w:rFonts w:ascii="宋体" w:hAnsi="宋体" w:cs="宋体" w:hint="eastAsia"/>
          <w:szCs w:val="21"/>
        </w:rPr>
        <w:tab/>
      </w:r>
      <w:r>
        <w:rPr>
          <w:rFonts w:ascii="宋体" w:hAnsi="宋体" w:cs="宋体" w:hint="eastAsia"/>
          <w:szCs w:val="21"/>
        </w:rPr>
        <w:t>邮编：</w:t>
      </w:r>
      <w:r>
        <w:rPr>
          <w:rFonts w:ascii="宋体" w:hAnsi="宋体" w:cs="宋体" w:hint="eastAsia"/>
          <w:szCs w:val="21"/>
          <w:u w:val="single"/>
        </w:rPr>
        <w:t xml:space="preserve">                     </w:t>
      </w:r>
      <w:r>
        <w:rPr>
          <w:rFonts w:ascii="宋体" w:hAnsi="宋体" w:cs="宋体" w:hint="eastAsia"/>
          <w:szCs w:val="21"/>
        </w:rPr>
        <w:t xml:space="preserve"> </w:t>
      </w:r>
    </w:p>
    <w:p w:rsidR="00E61DD7" w:rsidRDefault="00BB2A1F">
      <w:pPr>
        <w:tabs>
          <w:tab w:val="left" w:pos="600"/>
          <w:tab w:val="left" w:pos="4320"/>
        </w:tabs>
        <w:spacing w:line="360" w:lineRule="auto"/>
        <w:ind w:firstLineChars="200" w:firstLine="420"/>
        <w:rPr>
          <w:rFonts w:ascii="宋体" w:hAnsi="宋体" w:cs="宋体"/>
          <w:szCs w:val="21"/>
        </w:rPr>
      </w:pPr>
      <w:r>
        <w:rPr>
          <w:rFonts w:ascii="宋体" w:hAnsi="宋体" w:cs="宋体" w:hint="eastAsia"/>
          <w:szCs w:val="21"/>
        </w:rPr>
        <w:t>电话：</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Cs w:val="21"/>
        </w:rPr>
        <w:t>传真：</w:t>
      </w:r>
      <w:r>
        <w:rPr>
          <w:rFonts w:ascii="宋体" w:hAnsi="宋体" w:cs="宋体" w:hint="eastAsia"/>
          <w:szCs w:val="21"/>
          <w:u w:val="single"/>
        </w:rPr>
        <w:t xml:space="preserve">                  </w:t>
      </w:r>
    </w:p>
    <w:p w:rsidR="00E61DD7" w:rsidRDefault="00BB2A1F">
      <w:pPr>
        <w:spacing w:line="360" w:lineRule="auto"/>
        <w:ind w:firstLineChars="150" w:firstLine="315"/>
        <w:rPr>
          <w:rFonts w:ascii="宋体" w:hAnsi="宋体" w:cs="宋体"/>
          <w:szCs w:val="21"/>
          <w:u w:val="single"/>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）成立和</w:t>
      </w:r>
      <w:r>
        <w:rPr>
          <w:rFonts w:ascii="宋体" w:hAnsi="宋体" w:cs="宋体" w:hint="eastAsia"/>
          <w:szCs w:val="21"/>
        </w:rPr>
        <w:t>/</w:t>
      </w:r>
      <w:r>
        <w:rPr>
          <w:rFonts w:ascii="宋体" w:hAnsi="宋体" w:cs="宋体" w:hint="eastAsia"/>
          <w:szCs w:val="21"/>
        </w:rPr>
        <w:t>或注册日期：</w:t>
      </w:r>
      <w:r>
        <w:rPr>
          <w:rFonts w:ascii="宋体" w:hAnsi="宋体" w:cs="宋体" w:hint="eastAsia"/>
          <w:szCs w:val="21"/>
          <w:u w:val="single"/>
        </w:rPr>
        <w:t xml:space="preserve">                        </w:t>
      </w:r>
      <w:r>
        <w:rPr>
          <w:rFonts w:ascii="宋体" w:hAnsi="宋体" w:cs="宋体" w:hint="eastAsia"/>
          <w:szCs w:val="21"/>
        </w:rPr>
        <w:t xml:space="preserve"> </w:t>
      </w:r>
    </w:p>
    <w:p w:rsidR="00E61DD7" w:rsidRDefault="00BB2A1F">
      <w:pPr>
        <w:spacing w:line="360" w:lineRule="auto"/>
        <w:ind w:firstLineChars="150" w:firstLine="315"/>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）法定代表人：</w:t>
      </w:r>
      <w:r>
        <w:rPr>
          <w:rFonts w:ascii="宋体" w:hAnsi="宋体" w:cs="宋体" w:hint="eastAsia"/>
          <w:szCs w:val="21"/>
          <w:u w:val="single"/>
        </w:rPr>
        <w:t xml:space="preserve">                    </w:t>
      </w:r>
    </w:p>
    <w:p w:rsidR="00E61DD7" w:rsidRDefault="00BB2A1F">
      <w:pPr>
        <w:spacing w:line="360" w:lineRule="auto"/>
        <w:ind w:firstLineChars="150" w:firstLine="315"/>
        <w:rPr>
          <w:rFonts w:ascii="宋体" w:hAnsi="宋体" w:cs="宋体"/>
          <w:szCs w:val="21"/>
          <w:u w:val="single"/>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）实收资本：</w:t>
      </w:r>
      <w:r>
        <w:rPr>
          <w:rFonts w:ascii="宋体" w:hAnsi="宋体" w:cs="宋体" w:hint="eastAsia"/>
          <w:szCs w:val="21"/>
          <w:u w:val="single"/>
        </w:rPr>
        <w:t xml:space="preserve">                                 </w:t>
      </w:r>
    </w:p>
    <w:p w:rsidR="00E61DD7" w:rsidRDefault="00BB2A1F">
      <w:pPr>
        <w:spacing w:line="360" w:lineRule="auto"/>
        <w:ind w:firstLineChars="150" w:firstLine="315"/>
        <w:rPr>
          <w:rFonts w:ascii="宋体" w:hAnsi="宋体" w:cs="宋体"/>
          <w:szCs w:val="21"/>
        </w:rPr>
      </w:pPr>
      <w:r>
        <w:rPr>
          <w:rFonts w:ascii="宋体" w:hAnsi="宋体" w:cs="宋体" w:hint="eastAsia"/>
          <w:szCs w:val="21"/>
        </w:rPr>
        <w:t>（</w:t>
      </w:r>
      <w:r>
        <w:rPr>
          <w:rFonts w:ascii="宋体" w:hAnsi="宋体" w:cs="宋体" w:hint="eastAsia"/>
          <w:szCs w:val="21"/>
        </w:rPr>
        <w:t>6</w:t>
      </w:r>
      <w:r>
        <w:rPr>
          <w:rFonts w:ascii="宋体" w:hAnsi="宋体" w:cs="宋体" w:hint="eastAsia"/>
          <w:szCs w:val="21"/>
        </w:rPr>
        <w:t>）近期资产负债表：（到</w:t>
      </w:r>
      <w:r>
        <w:rPr>
          <w:rFonts w:ascii="宋体" w:hAnsi="宋体" w:cs="宋体" w:hint="eastAsia"/>
          <w:szCs w:val="21"/>
          <w:u w:val="single"/>
        </w:rPr>
        <w:t xml:space="preserve">20  </w:t>
      </w:r>
      <w:r>
        <w:rPr>
          <w:rFonts w:ascii="宋体" w:hAnsi="宋体" w:cs="宋体" w:hint="eastAsia"/>
          <w:szCs w:val="21"/>
          <w:u w:val="single"/>
        </w:rPr>
        <w:t>年</w:t>
      </w:r>
      <w:r>
        <w:rPr>
          <w:rFonts w:ascii="宋体" w:hAnsi="宋体" w:cs="宋体" w:hint="eastAsia"/>
          <w:szCs w:val="21"/>
          <w:u w:val="single"/>
        </w:rPr>
        <w:t>12</w:t>
      </w:r>
      <w:r>
        <w:rPr>
          <w:rFonts w:ascii="宋体" w:hAnsi="宋体" w:cs="宋体" w:hint="eastAsia"/>
          <w:szCs w:val="21"/>
          <w:u w:val="single"/>
        </w:rPr>
        <w:t>月</w:t>
      </w:r>
      <w:r>
        <w:rPr>
          <w:rFonts w:ascii="宋体" w:hAnsi="宋体" w:cs="宋体" w:hint="eastAsia"/>
          <w:szCs w:val="21"/>
          <w:u w:val="single"/>
        </w:rPr>
        <w:t>31</w:t>
      </w:r>
      <w:r>
        <w:rPr>
          <w:rFonts w:ascii="宋体" w:hAnsi="宋体" w:cs="宋体" w:hint="eastAsia"/>
          <w:szCs w:val="21"/>
          <w:u w:val="single"/>
        </w:rPr>
        <w:t>日</w:t>
      </w:r>
      <w:r>
        <w:rPr>
          <w:rFonts w:ascii="宋体" w:hAnsi="宋体" w:cs="宋体" w:hint="eastAsia"/>
          <w:szCs w:val="21"/>
        </w:rPr>
        <w:t>）</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&lt;1&gt; </w:t>
      </w:r>
      <w:r>
        <w:rPr>
          <w:rFonts w:ascii="宋体" w:hAnsi="宋体" w:cs="宋体" w:hint="eastAsia"/>
          <w:szCs w:val="21"/>
        </w:rPr>
        <w:t>固定资产：</w:t>
      </w:r>
      <w:r>
        <w:rPr>
          <w:rFonts w:ascii="宋体" w:hAnsi="宋体" w:cs="宋体" w:hint="eastAsia"/>
          <w:szCs w:val="21"/>
          <w:u w:val="single"/>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&lt;2&gt; </w:t>
      </w:r>
      <w:r>
        <w:rPr>
          <w:rFonts w:ascii="宋体" w:hAnsi="宋体" w:cs="宋体" w:hint="eastAsia"/>
          <w:szCs w:val="21"/>
        </w:rPr>
        <w:t>流动资金：</w:t>
      </w:r>
      <w:r>
        <w:rPr>
          <w:rFonts w:ascii="宋体" w:hAnsi="宋体" w:cs="宋体" w:hint="eastAsia"/>
          <w:szCs w:val="21"/>
          <w:u w:val="single"/>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&lt;3&gt; </w:t>
      </w:r>
      <w:r>
        <w:rPr>
          <w:rFonts w:ascii="宋体" w:hAnsi="宋体" w:cs="宋体" w:hint="eastAsia"/>
          <w:szCs w:val="21"/>
        </w:rPr>
        <w:t>长期负债：</w:t>
      </w:r>
      <w:r>
        <w:rPr>
          <w:rFonts w:ascii="宋体" w:hAnsi="宋体" w:cs="宋体" w:hint="eastAsia"/>
          <w:szCs w:val="21"/>
          <w:u w:val="single"/>
        </w:rPr>
        <w:t xml:space="preserve">                          </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 xml:space="preserve">&lt;4&gt; </w:t>
      </w:r>
      <w:r>
        <w:rPr>
          <w:rFonts w:ascii="宋体" w:hAnsi="宋体" w:cs="宋体" w:hint="eastAsia"/>
          <w:szCs w:val="21"/>
        </w:rPr>
        <w:t>短期负债：</w:t>
      </w:r>
      <w:r>
        <w:rPr>
          <w:rFonts w:ascii="宋体" w:hAnsi="宋体" w:cs="宋体" w:hint="eastAsia"/>
          <w:szCs w:val="21"/>
          <w:u w:val="single"/>
        </w:rPr>
        <w:t xml:space="preserve">  </w:t>
      </w:r>
      <w:r>
        <w:rPr>
          <w:rFonts w:ascii="宋体" w:hAnsi="宋体" w:cs="宋体" w:hint="eastAsia"/>
          <w:szCs w:val="21"/>
          <w:u w:val="single"/>
        </w:rPr>
        <w:t xml:space="preserve">                        </w:t>
      </w:r>
    </w:p>
    <w:p w:rsidR="00E61DD7" w:rsidRDefault="00BB2A1F">
      <w:pPr>
        <w:spacing w:line="400" w:lineRule="exact"/>
        <w:ind w:firstLineChars="100" w:firstLine="210"/>
        <w:rPr>
          <w:rFonts w:ascii="宋体" w:hAnsi="宋体" w:cs="宋体"/>
          <w:szCs w:val="21"/>
        </w:rPr>
      </w:pPr>
      <w:r>
        <w:rPr>
          <w:rFonts w:ascii="宋体" w:hAnsi="宋体" w:cs="宋体" w:hint="eastAsia"/>
          <w:szCs w:val="21"/>
        </w:rPr>
        <w:t>2</w:t>
      </w:r>
      <w:r>
        <w:rPr>
          <w:rFonts w:ascii="宋体" w:hAnsi="宋体" w:cs="宋体" w:hint="eastAsia"/>
          <w:szCs w:val="21"/>
        </w:rPr>
        <w:t>、近三年同类货物和服务的主要销售业绩（无有效联系人、联系方式和合同复印件的视为未填报本项目）：</w:t>
      </w:r>
    </w:p>
    <w:tbl>
      <w:tblPr>
        <w:tblW w:w="0" w:type="auto"/>
        <w:tblLayout w:type="fixed"/>
        <w:tblLook w:val="04A0"/>
      </w:tblPr>
      <w:tblGrid>
        <w:gridCol w:w="4271"/>
        <w:gridCol w:w="4251"/>
      </w:tblGrid>
      <w:tr w:rsidR="00E61DD7">
        <w:tc>
          <w:tcPr>
            <w:tcW w:w="4271" w:type="dxa"/>
          </w:tcPr>
          <w:p w:rsidR="00E61DD7" w:rsidRDefault="00BB2A1F">
            <w:pPr>
              <w:spacing w:line="400" w:lineRule="exact"/>
              <w:jc w:val="center"/>
              <w:rPr>
                <w:rFonts w:ascii="宋体" w:hAnsi="宋体" w:cs="宋体"/>
                <w:szCs w:val="21"/>
                <w:u w:val="single"/>
              </w:rPr>
            </w:pPr>
            <w:r>
              <w:rPr>
                <w:rFonts w:ascii="宋体" w:hAnsi="宋体" w:cs="宋体" w:hint="eastAsia"/>
                <w:szCs w:val="21"/>
                <w:u w:val="single"/>
              </w:rPr>
              <w:t>甲方名称、联系人、联系方式</w:t>
            </w:r>
          </w:p>
        </w:tc>
        <w:tc>
          <w:tcPr>
            <w:tcW w:w="4251" w:type="dxa"/>
          </w:tcPr>
          <w:p w:rsidR="00E61DD7" w:rsidRDefault="00BB2A1F">
            <w:pPr>
              <w:spacing w:line="400" w:lineRule="exact"/>
              <w:jc w:val="center"/>
              <w:rPr>
                <w:rFonts w:ascii="宋体" w:hAnsi="宋体" w:cs="宋体"/>
                <w:szCs w:val="21"/>
                <w:u w:val="single"/>
              </w:rPr>
            </w:pPr>
            <w:r>
              <w:rPr>
                <w:rFonts w:ascii="宋体" w:hAnsi="宋体" w:cs="宋体" w:hint="eastAsia"/>
                <w:szCs w:val="21"/>
                <w:u w:val="single"/>
              </w:rPr>
              <w:t>项</w:t>
            </w:r>
            <w:r>
              <w:rPr>
                <w:rFonts w:ascii="宋体" w:hAnsi="宋体" w:cs="宋体" w:hint="eastAsia"/>
                <w:szCs w:val="21"/>
                <w:u w:val="single"/>
              </w:rPr>
              <w:t xml:space="preserve">   </w:t>
            </w:r>
            <w:r>
              <w:rPr>
                <w:rFonts w:ascii="宋体" w:hAnsi="宋体" w:cs="宋体" w:hint="eastAsia"/>
                <w:szCs w:val="21"/>
                <w:u w:val="single"/>
              </w:rPr>
              <w:t>目</w:t>
            </w:r>
            <w:r>
              <w:rPr>
                <w:rFonts w:ascii="宋体" w:hAnsi="宋体" w:cs="宋体" w:hint="eastAsia"/>
                <w:szCs w:val="21"/>
                <w:u w:val="single"/>
              </w:rPr>
              <w:t xml:space="preserve">   </w:t>
            </w:r>
            <w:r>
              <w:rPr>
                <w:rFonts w:ascii="宋体" w:hAnsi="宋体" w:cs="宋体" w:hint="eastAsia"/>
                <w:szCs w:val="21"/>
                <w:u w:val="single"/>
              </w:rPr>
              <w:t>名</w:t>
            </w:r>
            <w:r>
              <w:rPr>
                <w:rFonts w:ascii="宋体" w:hAnsi="宋体" w:cs="宋体" w:hint="eastAsia"/>
                <w:szCs w:val="21"/>
                <w:u w:val="single"/>
              </w:rPr>
              <w:t xml:space="preserve">   </w:t>
            </w:r>
            <w:r>
              <w:rPr>
                <w:rFonts w:ascii="宋体" w:hAnsi="宋体" w:cs="宋体" w:hint="eastAsia"/>
                <w:szCs w:val="21"/>
                <w:u w:val="single"/>
              </w:rPr>
              <w:t>称</w:t>
            </w:r>
          </w:p>
        </w:tc>
      </w:tr>
      <w:tr w:rsidR="00E61DD7">
        <w:tc>
          <w:tcPr>
            <w:tcW w:w="4271" w:type="dxa"/>
          </w:tcPr>
          <w:p w:rsidR="00E61DD7" w:rsidRDefault="00E61DD7">
            <w:pPr>
              <w:spacing w:line="400" w:lineRule="exact"/>
              <w:rPr>
                <w:rFonts w:ascii="宋体" w:hAnsi="宋体" w:cs="宋体"/>
                <w:szCs w:val="21"/>
              </w:rPr>
            </w:pPr>
          </w:p>
        </w:tc>
        <w:tc>
          <w:tcPr>
            <w:tcW w:w="4251" w:type="dxa"/>
          </w:tcPr>
          <w:p w:rsidR="00E61DD7" w:rsidRDefault="00E61DD7">
            <w:pPr>
              <w:spacing w:line="400" w:lineRule="exact"/>
              <w:rPr>
                <w:rFonts w:ascii="宋体" w:hAnsi="宋体" w:cs="宋体"/>
                <w:szCs w:val="21"/>
              </w:rPr>
            </w:pPr>
          </w:p>
        </w:tc>
      </w:tr>
      <w:tr w:rsidR="00E61DD7">
        <w:tc>
          <w:tcPr>
            <w:tcW w:w="4271" w:type="dxa"/>
          </w:tcPr>
          <w:p w:rsidR="00E61DD7" w:rsidRDefault="00E61DD7">
            <w:pPr>
              <w:spacing w:line="360" w:lineRule="auto"/>
              <w:rPr>
                <w:rFonts w:ascii="宋体" w:hAnsi="宋体" w:cs="宋体"/>
                <w:szCs w:val="21"/>
              </w:rPr>
            </w:pPr>
          </w:p>
        </w:tc>
        <w:tc>
          <w:tcPr>
            <w:tcW w:w="4251" w:type="dxa"/>
          </w:tcPr>
          <w:p w:rsidR="00E61DD7" w:rsidRDefault="00E61DD7">
            <w:pPr>
              <w:spacing w:line="360" w:lineRule="auto"/>
              <w:rPr>
                <w:rFonts w:ascii="宋体" w:hAnsi="宋体" w:cs="宋体"/>
                <w:szCs w:val="21"/>
              </w:rPr>
            </w:pPr>
          </w:p>
        </w:tc>
      </w:tr>
    </w:tbl>
    <w:p w:rsidR="00E61DD7" w:rsidRDefault="00BB2A1F">
      <w:pPr>
        <w:spacing w:line="360" w:lineRule="auto"/>
        <w:ind w:firstLineChars="100" w:firstLine="210"/>
        <w:rPr>
          <w:rFonts w:ascii="宋体" w:hAnsi="宋体" w:cs="宋体"/>
          <w:szCs w:val="21"/>
        </w:rPr>
      </w:pPr>
      <w:r>
        <w:rPr>
          <w:rFonts w:ascii="宋体" w:hAnsi="宋体" w:cs="宋体" w:hint="eastAsia"/>
          <w:szCs w:val="21"/>
        </w:rPr>
        <w:t>3</w:t>
      </w:r>
      <w:r>
        <w:rPr>
          <w:rFonts w:ascii="宋体" w:hAnsi="宋体" w:cs="宋体" w:hint="eastAsia"/>
          <w:szCs w:val="21"/>
        </w:rPr>
        <w:t>、近三年的营业额：</w:t>
      </w:r>
      <w:r>
        <w:rPr>
          <w:rFonts w:ascii="宋体" w:hAnsi="宋体" w:cs="宋体" w:hint="eastAsia"/>
          <w:szCs w:val="21"/>
        </w:rPr>
        <w:t xml:space="preserve"> </w:t>
      </w:r>
    </w:p>
    <w:tbl>
      <w:tblPr>
        <w:tblW w:w="0" w:type="auto"/>
        <w:tblLayout w:type="fixed"/>
        <w:tblLook w:val="04A0"/>
      </w:tblPr>
      <w:tblGrid>
        <w:gridCol w:w="2112"/>
        <w:gridCol w:w="2137"/>
        <w:gridCol w:w="2136"/>
        <w:gridCol w:w="2137"/>
      </w:tblGrid>
      <w:tr w:rsidR="00E61DD7">
        <w:tc>
          <w:tcPr>
            <w:tcW w:w="2112" w:type="dxa"/>
          </w:tcPr>
          <w:p w:rsidR="00E61DD7" w:rsidRDefault="00BB2A1F">
            <w:pPr>
              <w:spacing w:line="360" w:lineRule="auto"/>
              <w:jc w:val="center"/>
              <w:rPr>
                <w:rFonts w:ascii="宋体" w:hAnsi="宋体" w:cs="宋体"/>
                <w:szCs w:val="21"/>
              </w:rPr>
            </w:pP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份</w:t>
            </w:r>
          </w:p>
        </w:tc>
        <w:tc>
          <w:tcPr>
            <w:tcW w:w="2137" w:type="dxa"/>
          </w:tcPr>
          <w:p w:rsidR="00E61DD7" w:rsidRDefault="00BB2A1F">
            <w:pPr>
              <w:spacing w:line="360" w:lineRule="auto"/>
              <w:jc w:val="center"/>
              <w:rPr>
                <w:rFonts w:ascii="宋体" w:hAnsi="宋体" w:cs="宋体"/>
                <w:szCs w:val="21"/>
              </w:rPr>
            </w:pPr>
            <w:r>
              <w:rPr>
                <w:rFonts w:ascii="宋体" w:hAnsi="宋体" w:cs="宋体" w:hint="eastAsia"/>
                <w:szCs w:val="21"/>
              </w:rPr>
              <w:t>国</w:t>
            </w:r>
            <w:r>
              <w:rPr>
                <w:rFonts w:ascii="宋体" w:hAnsi="宋体" w:cs="宋体" w:hint="eastAsia"/>
                <w:szCs w:val="21"/>
              </w:rPr>
              <w:t xml:space="preserve">    </w:t>
            </w:r>
            <w:r>
              <w:rPr>
                <w:rFonts w:ascii="宋体" w:hAnsi="宋体" w:cs="宋体" w:hint="eastAsia"/>
                <w:szCs w:val="21"/>
              </w:rPr>
              <w:t>内（万元）</w:t>
            </w:r>
          </w:p>
        </w:tc>
        <w:tc>
          <w:tcPr>
            <w:tcW w:w="2136" w:type="dxa"/>
          </w:tcPr>
          <w:p w:rsidR="00E61DD7" w:rsidRDefault="00BB2A1F">
            <w:pPr>
              <w:spacing w:line="360" w:lineRule="auto"/>
              <w:jc w:val="center"/>
              <w:rPr>
                <w:rFonts w:ascii="宋体" w:hAnsi="宋体" w:cs="宋体"/>
                <w:szCs w:val="21"/>
              </w:rPr>
            </w:pPr>
            <w:r>
              <w:rPr>
                <w:rFonts w:ascii="宋体" w:hAnsi="宋体" w:cs="宋体" w:hint="eastAsia"/>
                <w:szCs w:val="21"/>
              </w:rPr>
              <w:t>出</w:t>
            </w:r>
            <w:r>
              <w:rPr>
                <w:rFonts w:ascii="宋体" w:hAnsi="宋体" w:cs="宋体" w:hint="eastAsia"/>
                <w:szCs w:val="21"/>
              </w:rPr>
              <w:t xml:space="preserve">    </w:t>
            </w:r>
            <w:r>
              <w:rPr>
                <w:rFonts w:ascii="宋体" w:hAnsi="宋体" w:cs="宋体" w:hint="eastAsia"/>
                <w:szCs w:val="21"/>
              </w:rPr>
              <w:t>口（万元）</w:t>
            </w:r>
          </w:p>
        </w:tc>
        <w:tc>
          <w:tcPr>
            <w:tcW w:w="2137" w:type="dxa"/>
          </w:tcPr>
          <w:p w:rsidR="00E61DD7" w:rsidRDefault="00BB2A1F">
            <w:pPr>
              <w:spacing w:line="360" w:lineRule="auto"/>
              <w:jc w:val="center"/>
              <w:rPr>
                <w:rFonts w:ascii="宋体" w:hAnsi="宋体" w:cs="宋体"/>
                <w:szCs w:val="21"/>
              </w:rPr>
            </w:pPr>
            <w:r>
              <w:rPr>
                <w:rFonts w:ascii="宋体" w:hAnsi="宋体" w:cs="宋体" w:hint="eastAsia"/>
                <w:szCs w:val="21"/>
              </w:rPr>
              <w:t>总</w:t>
            </w:r>
            <w:r>
              <w:rPr>
                <w:rFonts w:ascii="宋体" w:hAnsi="宋体" w:cs="宋体" w:hint="eastAsia"/>
                <w:szCs w:val="21"/>
              </w:rPr>
              <w:t xml:space="preserve">    </w:t>
            </w:r>
            <w:r>
              <w:rPr>
                <w:rFonts w:ascii="宋体" w:hAnsi="宋体" w:cs="宋体" w:hint="eastAsia"/>
                <w:szCs w:val="21"/>
              </w:rPr>
              <w:t>额（万元）</w:t>
            </w:r>
          </w:p>
        </w:tc>
      </w:tr>
      <w:tr w:rsidR="00E61DD7">
        <w:tc>
          <w:tcPr>
            <w:tcW w:w="2112" w:type="dxa"/>
          </w:tcPr>
          <w:p w:rsidR="00E61DD7" w:rsidRDefault="00BB2A1F">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年</w:t>
            </w:r>
          </w:p>
        </w:tc>
        <w:tc>
          <w:tcPr>
            <w:tcW w:w="2137" w:type="dxa"/>
          </w:tcPr>
          <w:p w:rsidR="00E61DD7" w:rsidRDefault="00E61DD7">
            <w:pPr>
              <w:spacing w:line="360" w:lineRule="auto"/>
              <w:rPr>
                <w:rFonts w:ascii="宋体" w:hAnsi="宋体" w:cs="宋体"/>
                <w:szCs w:val="21"/>
              </w:rPr>
            </w:pPr>
          </w:p>
        </w:tc>
        <w:tc>
          <w:tcPr>
            <w:tcW w:w="2136" w:type="dxa"/>
          </w:tcPr>
          <w:p w:rsidR="00E61DD7" w:rsidRDefault="00E61DD7">
            <w:pPr>
              <w:spacing w:line="360" w:lineRule="auto"/>
              <w:rPr>
                <w:rFonts w:ascii="宋体" w:hAnsi="宋体" w:cs="宋体"/>
                <w:szCs w:val="21"/>
              </w:rPr>
            </w:pPr>
          </w:p>
        </w:tc>
        <w:tc>
          <w:tcPr>
            <w:tcW w:w="2137" w:type="dxa"/>
          </w:tcPr>
          <w:p w:rsidR="00E61DD7" w:rsidRDefault="00E61DD7">
            <w:pPr>
              <w:spacing w:line="360" w:lineRule="auto"/>
              <w:rPr>
                <w:rFonts w:ascii="宋体" w:hAnsi="宋体" w:cs="宋体"/>
                <w:szCs w:val="21"/>
              </w:rPr>
            </w:pPr>
          </w:p>
        </w:tc>
      </w:tr>
      <w:tr w:rsidR="00E61DD7">
        <w:tc>
          <w:tcPr>
            <w:tcW w:w="2112" w:type="dxa"/>
          </w:tcPr>
          <w:p w:rsidR="00E61DD7" w:rsidRDefault="00BB2A1F">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年</w:t>
            </w:r>
          </w:p>
        </w:tc>
        <w:tc>
          <w:tcPr>
            <w:tcW w:w="2137" w:type="dxa"/>
          </w:tcPr>
          <w:p w:rsidR="00E61DD7" w:rsidRDefault="00E61DD7">
            <w:pPr>
              <w:spacing w:line="360" w:lineRule="auto"/>
              <w:rPr>
                <w:rFonts w:ascii="宋体" w:hAnsi="宋体" w:cs="宋体"/>
                <w:szCs w:val="21"/>
              </w:rPr>
            </w:pPr>
          </w:p>
        </w:tc>
        <w:tc>
          <w:tcPr>
            <w:tcW w:w="2136" w:type="dxa"/>
          </w:tcPr>
          <w:p w:rsidR="00E61DD7" w:rsidRDefault="00E61DD7">
            <w:pPr>
              <w:spacing w:line="360" w:lineRule="auto"/>
              <w:rPr>
                <w:rFonts w:ascii="宋体" w:hAnsi="宋体" w:cs="宋体"/>
                <w:szCs w:val="21"/>
              </w:rPr>
            </w:pPr>
          </w:p>
        </w:tc>
        <w:tc>
          <w:tcPr>
            <w:tcW w:w="2137" w:type="dxa"/>
          </w:tcPr>
          <w:p w:rsidR="00E61DD7" w:rsidRDefault="00E61DD7">
            <w:pPr>
              <w:spacing w:line="360" w:lineRule="auto"/>
              <w:rPr>
                <w:rFonts w:ascii="宋体" w:hAnsi="宋体" w:cs="宋体"/>
                <w:szCs w:val="21"/>
              </w:rPr>
            </w:pPr>
          </w:p>
        </w:tc>
      </w:tr>
      <w:tr w:rsidR="00E61DD7">
        <w:tc>
          <w:tcPr>
            <w:tcW w:w="2112" w:type="dxa"/>
          </w:tcPr>
          <w:p w:rsidR="00E61DD7" w:rsidRDefault="00BB2A1F">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年</w:t>
            </w:r>
          </w:p>
        </w:tc>
        <w:tc>
          <w:tcPr>
            <w:tcW w:w="2137" w:type="dxa"/>
          </w:tcPr>
          <w:p w:rsidR="00E61DD7" w:rsidRDefault="00E61DD7">
            <w:pPr>
              <w:spacing w:line="360" w:lineRule="auto"/>
              <w:rPr>
                <w:rFonts w:ascii="宋体" w:hAnsi="宋体" w:cs="宋体"/>
                <w:szCs w:val="21"/>
              </w:rPr>
            </w:pPr>
          </w:p>
        </w:tc>
        <w:tc>
          <w:tcPr>
            <w:tcW w:w="2136" w:type="dxa"/>
          </w:tcPr>
          <w:p w:rsidR="00E61DD7" w:rsidRDefault="00E61DD7">
            <w:pPr>
              <w:spacing w:line="360" w:lineRule="auto"/>
              <w:rPr>
                <w:rFonts w:ascii="宋体" w:hAnsi="宋体" w:cs="宋体"/>
                <w:szCs w:val="21"/>
              </w:rPr>
            </w:pPr>
          </w:p>
        </w:tc>
        <w:tc>
          <w:tcPr>
            <w:tcW w:w="2137" w:type="dxa"/>
          </w:tcPr>
          <w:p w:rsidR="00E61DD7" w:rsidRDefault="00E61DD7">
            <w:pPr>
              <w:spacing w:line="360" w:lineRule="auto"/>
              <w:rPr>
                <w:rFonts w:ascii="宋体" w:hAnsi="宋体" w:cs="宋体"/>
                <w:szCs w:val="21"/>
              </w:rPr>
            </w:pPr>
          </w:p>
        </w:tc>
      </w:tr>
    </w:tbl>
    <w:p w:rsidR="00E61DD7" w:rsidRDefault="00BB2A1F">
      <w:pPr>
        <w:spacing w:line="360" w:lineRule="auto"/>
        <w:rPr>
          <w:rFonts w:ascii="宋体" w:hAnsi="宋体" w:cs="宋体"/>
          <w:szCs w:val="21"/>
        </w:rPr>
      </w:pPr>
      <w:r>
        <w:rPr>
          <w:rFonts w:ascii="宋体" w:hAnsi="宋体" w:cs="宋体" w:hint="eastAsia"/>
          <w:szCs w:val="21"/>
        </w:rPr>
        <w:t>4</w:t>
      </w:r>
      <w:r>
        <w:rPr>
          <w:rFonts w:ascii="宋体" w:hAnsi="宋体" w:cs="宋体" w:hint="eastAsia"/>
          <w:szCs w:val="21"/>
        </w:rPr>
        <w:t>、本次采购要求的其他资格文件以及供应商认为需要声明的其他情况：</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兹证明上述声明是真实的、正确的，并提供了全部能提供的资料和数据，我们同意遵照贵方要求出示有关证明文件，如有虚假，自愿丧失中标资格，一年内退出扬州采购市场。</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供应商公章：</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法定代表人或授权代表签字：</w:t>
      </w:r>
    </w:p>
    <w:p w:rsidR="00E61DD7" w:rsidRDefault="00BB2A1F">
      <w:pPr>
        <w:spacing w:line="360" w:lineRule="auto"/>
        <w:ind w:firstLineChars="200" w:firstLine="420"/>
        <w:rPr>
          <w:rFonts w:ascii="宋体" w:hAnsi="宋体" w:cs="宋体"/>
          <w:szCs w:val="21"/>
        </w:rPr>
      </w:pPr>
      <w:r>
        <w:rPr>
          <w:rFonts w:ascii="宋体" w:hAnsi="宋体" w:cs="宋体" w:hint="eastAsia"/>
          <w:szCs w:val="21"/>
        </w:rPr>
        <w:t>日期：年月日</w:t>
      </w:r>
      <w:r>
        <w:rPr>
          <w:rFonts w:ascii="宋体" w:hAnsi="宋体" w:cs="宋体" w:hint="eastAsia"/>
          <w:szCs w:val="21"/>
        </w:rPr>
        <w:t xml:space="preserve">        </w:t>
      </w:r>
    </w:p>
    <w:p w:rsidR="00E61DD7" w:rsidRDefault="00BB2A1F">
      <w:pPr>
        <w:spacing w:line="360" w:lineRule="auto"/>
        <w:jc w:val="center"/>
        <w:rPr>
          <w:rFonts w:ascii="宋体" w:hAnsi="宋体" w:cs="宋体"/>
          <w:b/>
          <w:bCs/>
          <w:szCs w:val="21"/>
        </w:rPr>
      </w:pPr>
      <w:r>
        <w:rPr>
          <w:rFonts w:ascii="宋体" w:hAnsi="宋体" w:cs="宋体" w:hint="eastAsia"/>
          <w:b/>
          <w:bCs/>
          <w:szCs w:val="21"/>
        </w:rPr>
        <w:t>（注：资格声明为格式文件</w:t>
      </w:r>
      <w:r>
        <w:rPr>
          <w:rFonts w:ascii="宋体" w:hAnsi="宋体" w:cs="宋体" w:hint="eastAsia"/>
          <w:b/>
          <w:bCs/>
          <w:szCs w:val="21"/>
        </w:rPr>
        <w:t>,</w:t>
      </w:r>
      <w:r>
        <w:rPr>
          <w:rFonts w:ascii="宋体" w:hAnsi="宋体" w:cs="宋体" w:hint="eastAsia"/>
          <w:b/>
          <w:bCs/>
          <w:szCs w:val="21"/>
        </w:rPr>
        <w:t>实质性内容请勿修改，否则将导致投标文件无效）</w:t>
      </w:r>
    </w:p>
    <w:p w:rsidR="00E61DD7" w:rsidRDefault="00E61DD7">
      <w:pPr>
        <w:pStyle w:val="Charc"/>
        <w:spacing w:line="360" w:lineRule="auto"/>
        <w:ind w:firstLineChars="0" w:firstLine="0"/>
        <w:rPr>
          <w:rFonts w:ascii="宋体" w:hAnsi="宋体" w:cs="宋体"/>
          <w:b/>
          <w:bCs/>
          <w:sz w:val="21"/>
          <w:szCs w:val="21"/>
        </w:rPr>
      </w:pPr>
    </w:p>
    <w:p w:rsidR="00E61DD7" w:rsidRDefault="00BB2A1F">
      <w:pPr>
        <w:pStyle w:val="Charc"/>
        <w:spacing w:line="360" w:lineRule="auto"/>
        <w:ind w:firstLine="422"/>
        <w:jc w:val="center"/>
        <w:rPr>
          <w:rFonts w:ascii="宋体" w:hAnsi="宋体" w:cs="宋体"/>
          <w:b/>
          <w:sz w:val="21"/>
          <w:szCs w:val="21"/>
        </w:rPr>
      </w:pPr>
      <w:r>
        <w:rPr>
          <w:rFonts w:ascii="宋体" w:hAnsi="宋体" w:cs="宋体" w:hint="eastAsia"/>
          <w:b/>
          <w:bCs/>
          <w:sz w:val="21"/>
          <w:szCs w:val="21"/>
        </w:rPr>
        <w:lastRenderedPageBreak/>
        <w:t>法人</w:t>
      </w:r>
      <w:r>
        <w:rPr>
          <w:rFonts w:ascii="宋体" w:hAnsi="宋体" w:cs="宋体" w:hint="eastAsia"/>
          <w:b/>
          <w:sz w:val="21"/>
          <w:szCs w:val="21"/>
        </w:rPr>
        <w:t>授权书</w:t>
      </w:r>
    </w:p>
    <w:p w:rsidR="00E61DD7" w:rsidRDefault="00E61DD7">
      <w:pPr>
        <w:pStyle w:val="Charc"/>
        <w:spacing w:line="360" w:lineRule="auto"/>
        <w:ind w:firstLine="422"/>
        <w:jc w:val="center"/>
        <w:rPr>
          <w:rFonts w:ascii="宋体" w:hAnsi="宋体" w:cs="宋体"/>
          <w:b/>
          <w:sz w:val="21"/>
          <w:szCs w:val="21"/>
        </w:rPr>
      </w:pP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本授权书声明：</w:t>
      </w:r>
      <w:r>
        <w:rPr>
          <w:rFonts w:ascii="宋体" w:hAnsi="宋体" w:cs="宋体" w:hint="eastAsia"/>
          <w:sz w:val="21"/>
          <w:szCs w:val="21"/>
          <w:u w:val="single"/>
        </w:rPr>
        <w:t xml:space="preserve">               </w:t>
      </w:r>
      <w:r>
        <w:rPr>
          <w:rFonts w:ascii="宋体" w:hAnsi="宋体" w:cs="宋体" w:hint="eastAsia"/>
          <w:sz w:val="21"/>
          <w:szCs w:val="21"/>
        </w:rPr>
        <w:t xml:space="preserve"> </w:t>
      </w:r>
      <w:r>
        <w:rPr>
          <w:rFonts w:ascii="宋体" w:hAnsi="宋体" w:cs="宋体" w:hint="eastAsia"/>
          <w:sz w:val="21"/>
          <w:szCs w:val="21"/>
        </w:rPr>
        <w:t>（供应商名称）授权</w:t>
      </w:r>
      <w:r>
        <w:rPr>
          <w:rFonts w:ascii="宋体" w:hAnsi="宋体" w:cs="宋体" w:hint="eastAsia"/>
          <w:sz w:val="21"/>
          <w:szCs w:val="21"/>
        </w:rPr>
        <w:t>________________</w:t>
      </w:r>
      <w:r>
        <w:rPr>
          <w:rFonts w:ascii="宋体" w:hAnsi="宋体" w:cs="宋体" w:hint="eastAsia"/>
          <w:sz w:val="21"/>
          <w:szCs w:val="21"/>
        </w:rPr>
        <w:t>（被授权人的姓名</w:t>
      </w:r>
      <w:r>
        <w:rPr>
          <w:rFonts w:ascii="宋体" w:hAnsi="宋体" w:cs="宋体" w:hint="eastAsia"/>
          <w:sz w:val="21"/>
          <w:szCs w:val="21"/>
        </w:rPr>
        <w:t>、</w:t>
      </w:r>
      <w:r>
        <w:rPr>
          <w:rFonts w:ascii="宋体" w:hAnsi="宋体" w:cs="宋体" w:hint="eastAsia"/>
          <w:sz w:val="21"/>
          <w:szCs w:val="21"/>
        </w:rPr>
        <w:t>职务</w:t>
      </w:r>
      <w:r>
        <w:rPr>
          <w:rFonts w:ascii="宋体" w:hAnsi="宋体" w:cs="宋体" w:hint="eastAsia"/>
          <w:sz w:val="21"/>
          <w:szCs w:val="21"/>
        </w:rPr>
        <w:t>）为我方就</w:t>
      </w:r>
      <w:r>
        <w:rPr>
          <w:rFonts w:ascii="宋体" w:hAnsi="宋体" w:cs="宋体" w:hint="eastAsia"/>
          <w:sz w:val="21"/>
          <w:szCs w:val="21"/>
          <w:u w:val="single"/>
        </w:rPr>
        <w:t xml:space="preserve">            </w:t>
      </w:r>
      <w:r>
        <w:rPr>
          <w:rFonts w:ascii="宋体" w:hAnsi="宋体" w:cs="宋体" w:hint="eastAsia"/>
          <w:sz w:val="21"/>
          <w:szCs w:val="21"/>
        </w:rPr>
        <w:t>（</w:t>
      </w:r>
      <w:r>
        <w:rPr>
          <w:rFonts w:ascii="宋体" w:hAnsi="宋体" w:cs="宋体" w:hint="eastAsia"/>
          <w:sz w:val="21"/>
          <w:szCs w:val="21"/>
        </w:rPr>
        <w:t>项目编号</w:t>
      </w:r>
      <w:r>
        <w:rPr>
          <w:rFonts w:ascii="宋体" w:hAnsi="宋体" w:cs="宋体" w:hint="eastAsia"/>
          <w:sz w:val="21"/>
          <w:szCs w:val="21"/>
        </w:rPr>
        <w:t>）</w:t>
      </w:r>
      <w:r>
        <w:rPr>
          <w:rFonts w:ascii="宋体" w:hAnsi="宋体" w:cs="宋体" w:hint="eastAsia"/>
          <w:sz w:val="21"/>
          <w:szCs w:val="21"/>
          <w:u w:val="single"/>
        </w:rPr>
        <w:t xml:space="preserve">                   </w:t>
      </w:r>
      <w:r>
        <w:rPr>
          <w:rFonts w:ascii="宋体" w:hAnsi="宋体" w:cs="宋体" w:hint="eastAsia"/>
          <w:sz w:val="21"/>
          <w:szCs w:val="21"/>
        </w:rPr>
        <w:t>（</w:t>
      </w:r>
      <w:r>
        <w:rPr>
          <w:rFonts w:ascii="宋体" w:hAnsi="宋体" w:cs="宋体" w:hint="eastAsia"/>
          <w:sz w:val="21"/>
          <w:szCs w:val="21"/>
        </w:rPr>
        <w:t>项目名称</w:t>
      </w:r>
      <w:r>
        <w:rPr>
          <w:rFonts w:ascii="宋体" w:hAnsi="宋体" w:cs="宋体" w:hint="eastAsia"/>
          <w:sz w:val="21"/>
          <w:szCs w:val="21"/>
        </w:rPr>
        <w:t>）</w:t>
      </w:r>
      <w:r>
        <w:rPr>
          <w:rFonts w:ascii="宋体" w:hAnsi="宋体" w:cs="宋体" w:hint="eastAsia"/>
          <w:sz w:val="21"/>
          <w:szCs w:val="21"/>
        </w:rPr>
        <w:t>采购活动的合法代理人，以本公司名义全权处理一切与该项目采购有关的事务。</w:t>
      </w:r>
    </w:p>
    <w:p w:rsidR="00E61DD7" w:rsidRDefault="00E61DD7">
      <w:pPr>
        <w:pStyle w:val="Charc"/>
        <w:spacing w:line="360" w:lineRule="auto"/>
        <w:ind w:firstLine="420"/>
        <w:rPr>
          <w:rFonts w:ascii="宋体" w:hAnsi="宋体" w:cs="宋体"/>
          <w:sz w:val="21"/>
          <w:szCs w:val="21"/>
        </w:rPr>
      </w:pPr>
    </w:p>
    <w:p w:rsidR="00E61DD7" w:rsidRDefault="00BB2A1F">
      <w:pPr>
        <w:pStyle w:val="Charc"/>
        <w:spacing w:line="360" w:lineRule="auto"/>
        <w:ind w:firstLine="420"/>
        <w:rPr>
          <w:rFonts w:ascii="宋体" w:hAnsi="宋体" w:cs="宋体"/>
          <w:sz w:val="21"/>
          <w:szCs w:val="21"/>
        </w:rPr>
      </w:pPr>
      <w:r>
        <w:rPr>
          <w:rFonts w:ascii="宋体" w:hAnsi="宋体" w:cs="宋体" w:hint="eastAsia"/>
          <w:sz w:val="21"/>
          <w:szCs w:val="21"/>
        </w:rPr>
        <w:t>本授权书于</w:t>
      </w:r>
      <w:r>
        <w:rPr>
          <w:rFonts w:ascii="宋体" w:hAnsi="宋体" w:cs="宋体" w:hint="eastAsia"/>
          <w:sz w:val="21"/>
          <w:szCs w:val="21"/>
        </w:rPr>
        <w:t>______</w:t>
      </w:r>
      <w:r>
        <w:rPr>
          <w:rFonts w:ascii="宋体" w:hAnsi="宋体" w:cs="宋体" w:hint="eastAsia"/>
          <w:sz w:val="21"/>
          <w:szCs w:val="21"/>
        </w:rPr>
        <w:t>年</w:t>
      </w:r>
      <w:r>
        <w:rPr>
          <w:rFonts w:ascii="宋体" w:hAnsi="宋体" w:cs="宋体" w:hint="eastAsia"/>
          <w:sz w:val="21"/>
          <w:szCs w:val="21"/>
        </w:rPr>
        <w:t>____</w:t>
      </w:r>
      <w:r>
        <w:rPr>
          <w:rFonts w:ascii="宋体" w:hAnsi="宋体" w:cs="宋体" w:hint="eastAsia"/>
          <w:sz w:val="21"/>
          <w:szCs w:val="21"/>
        </w:rPr>
        <w:t>月</w:t>
      </w:r>
      <w:r>
        <w:rPr>
          <w:rFonts w:ascii="宋体" w:hAnsi="宋体" w:cs="宋体" w:hint="eastAsia"/>
          <w:sz w:val="21"/>
          <w:szCs w:val="21"/>
        </w:rPr>
        <w:t>____</w:t>
      </w:r>
      <w:r>
        <w:rPr>
          <w:rFonts w:ascii="宋体" w:hAnsi="宋体" w:cs="宋体" w:hint="eastAsia"/>
          <w:sz w:val="21"/>
          <w:szCs w:val="21"/>
        </w:rPr>
        <w:t>日起生效，特此声明。</w:t>
      </w:r>
    </w:p>
    <w:p w:rsidR="00E61DD7" w:rsidRDefault="00E61DD7">
      <w:pPr>
        <w:pStyle w:val="Charc"/>
        <w:spacing w:line="360" w:lineRule="auto"/>
        <w:ind w:firstLineChars="0" w:firstLine="0"/>
        <w:rPr>
          <w:rFonts w:ascii="宋体" w:hAnsi="宋体" w:cs="宋体"/>
          <w:sz w:val="21"/>
          <w:szCs w:val="21"/>
        </w:rPr>
      </w:pPr>
    </w:p>
    <w:p w:rsidR="00E61DD7" w:rsidRDefault="00E61DD7">
      <w:pPr>
        <w:pStyle w:val="Charc"/>
        <w:spacing w:line="360" w:lineRule="auto"/>
        <w:ind w:firstLineChars="0" w:firstLine="0"/>
        <w:rPr>
          <w:rFonts w:ascii="宋体" w:hAnsi="宋体" w:cs="宋体"/>
          <w:sz w:val="21"/>
          <w:szCs w:val="21"/>
        </w:rPr>
      </w:pPr>
    </w:p>
    <w:tbl>
      <w:tblPr>
        <w:tblStyle w:val="af1"/>
        <w:tblW w:w="0" w:type="auto"/>
        <w:tblInd w:w="629" w:type="dxa"/>
        <w:tblLook w:val="04A0"/>
      </w:tblPr>
      <w:tblGrid>
        <w:gridCol w:w="2726"/>
        <w:gridCol w:w="3403"/>
      </w:tblGrid>
      <w:tr w:rsidR="00E61DD7">
        <w:trPr>
          <w:trHeight w:val="567"/>
        </w:trPr>
        <w:tc>
          <w:tcPr>
            <w:tcW w:w="2726" w:type="dxa"/>
            <w:tcBorders>
              <w:top w:val="nil"/>
              <w:left w:val="nil"/>
              <w:bottom w:val="nil"/>
              <w:right w:val="nil"/>
            </w:tcBorders>
            <w:vAlign w:val="bottom"/>
          </w:tcPr>
          <w:p w:rsidR="00E61DD7" w:rsidRDefault="00BB2A1F">
            <w:pPr>
              <w:pStyle w:val="Charc"/>
              <w:spacing w:line="360" w:lineRule="auto"/>
              <w:ind w:firstLineChars="0" w:firstLine="0"/>
              <w:rPr>
                <w:rFonts w:ascii="宋体" w:hAnsi="宋体" w:cs="宋体"/>
                <w:sz w:val="21"/>
                <w:szCs w:val="21"/>
              </w:rPr>
            </w:pPr>
            <w:r>
              <w:rPr>
                <w:rFonts w:ascii="宋体" w:hAnsi="宋体" w:cs="宋体" w:hint="eastAsia"/>
                <w:sz w:val="21"/>
                <w:szCs w:val="21"/>
              </w:rPr>
              <w:t>单位名称</w:t>
            </w:r>
            <w:r>
              <w:rPr>
                <w:rFonts w:ascii="宋体" w:hAnsi="宋体" w:cs="宋体" w:hint="eastAsia"/>
                <w:sz w:val="21"/>
                <w:szCs w:val="21"/>
              </w:rPr>
              <w:t>（</w:t>
            </w:r>
            <w:r>
              <w:rPr>
                <w:rFonts w:ascii="宋体" w:hAnsi="宋体" w:cs="宋体" w:hint="eastAsia"/>
                <w:sz w:val="21"/>
                <w:szCs w:val="21"/>
              </w:rPr>
              <w:t>公章</w:t>
            </w:r>
            <w:r>
              <w:rPr>
                <w:rFonts w:ascii="宋体" w:hAnsi="宋体" w:cs="宋体" w:hint="eastAsia"/>
                <w:sz w:val="21"/>
                <w:szCs w:val="21"/>
              </w:rPr>
              <w:t>）</w:t>
            </w:r>
            <w:r>
              <w:rPr>
                <w:rFonts w:ascii="宋体" w:hAnsi="宋体" w:cs="宋体" w:hint="eastAsia"/>
                <w:sz w:val="21"/>
                <w:szCs w:val="21"/>
              </w:rPr>
              <w:t>：</w:t>
            </w:r>
          </w:p>
        </w:tc>
        <w:tc>
          <w:tcPr>
            <w:tcW w:w="3403" w:type="dxa"/>
            <w:tcBorders>
              <w:top w:val="nil"/>
              <w:left w:val="nil"/>
              <w:right w:val="nil"/>
            </w:tcBorders>
          </w:tcPr>
          <w:p w:rsidR="00E61DD7" w:rsidRDefault="00E61DD7" w:rsidP="00A444A2">
            <w:pPr>
              <w:pStyle w:val="Charc"/>
              <w:spacing w:line="360" w:lineRule="auto"/>
              <w:ind w:firstLine="420"/>
              <w:rPr>
                <w:rFonts w:ascii="宋体" w:hAnsi="宋体" w:cs="宋体"/>
                <w:sz w:val="21"/>
                <w:szCs w:val="21"/>
              </w:rPr>
            </w:pPr>
          </w:p>
        </w:tc>
      </w:tr>
      <w:tr w:rsidR="00E61DD7">
        <w:trPr>
          <w:trHeight w:val="567"/>
        </w:trPr>
        <w:tc>
          <w:tcPr>
            <w:tcW w:w="2726" w:type="dxa"/>
            <w:tcBorders>
              <w:top w:val="nil"/>
              <w:left w:val="nil"/>
              <w:bottom w:val="nil"/>
              <w:right w:val="nil"/>
            </w:tcBorders>
            <w:vAlign w:val="bottom"/>
          </w:tcPr>
          <w:p w:rsidR="00E61DD7" w:rsidRDefault="00BB2A1F">
            <w:pPr>
              <w:pStyle w:val="Charc"/>
              <w:spacing w:line="360" w:lineRule="auto"/>
              <w:ind w:firstLineChars="0" w:firstLine="0"/>
              <w:rPr>
                <w:rFonts w:ascii="宋体" w:hAnsi="宋体" w:cs="宋体"/>
                <w:sz w:val="21"/>
                <w:szCs w:val="21"/>
              </w:rPr>
            </w:pPr>
            <w:r>
              <w:rPr>
                <w:rFonts w:ascii="宋体" w:hAnsi="宋体" w:cs="宋体" w:hint="eastAsia"/>
                <w:sz w:val="21"/>
                <w:szCs w:val="21"/>
              </w:rPr>
              <w:t>法定代表人（签字或盖章）</w:t>
            </w:r>
            <w:r>
              <w:rPr>
                <w:rFonts w:ascii="宋体" w:hAnsi="宋体" w:cs="宋体" w:hint="eastAsia"/>
                <w:sz w:val="21"/>
                <w:szCs w:val="21"/>
              </w:rPr>
              <w:t>：</w:t>
            </w:r>
          </w:p>
        </w:tc>
        <w:tc>
          <w:tcPr>
            <w:tcW w:w="3403" w:type="dxa"/>
            <w:tcBorders>
              <w:left w:val="nil"/>
              <w:right w:val="nil"/>
            </w:tcBorders>
          </w:tcPr>
          <w:p w:rsidR="00E61DD7" w:rsidRDefault="00E61DD7" w:rsidP="00A444A2">
            <w:pPr>
              <w:pStyle w:val="Charc"/>
              <w:spacing w:line="360" w:lineRule="auto"/>
              <w:ind w:firstLine="420"/>
              <w:rPr>
                <w:rFonts w:ascii="宋体" w:hAnsi="宋体" w:cs="宋体"/>
                <w:sz w:val="21"/>
                <w:szCs w:val="21"/>
              </w:rPr>
            </w:pPr>
          </w:p>
        </w:tc>
      </w:tr>
      <w:tr w:rsidR="00E61DD7">
        <w:trPr>
          <w:trHeight w:val="567"/>
        </w:trPr>
        <w:tc>
          <w:tcPr>
            <w:tcW w:w="2726" w:type="dxa"/>
            <w:tcBorders>
              <w:top w:val="nil"/>
              <w:left w:val="nil"/>
              <w:bottom w:val="nil"/>
              <w:right w:val="nil"/>
            </w:tcBorders>
            <w:vAlign w:val="bottom"/>
          </w:tcPr>
          <w:p w:rsidR="00E61DD7" w:rsidRDefault="00BB2A1F">
            <w:pPr>
              <w:pStyle w:val="Charc"/>
              <w:spacing w:line="360" w:lineRule="auto"/>
              <w:ind w:firstLineChars="0" w:firstLine="0"/>
              <w:rPr>
                <w:rFonts w:ascii="宋体" w:hAnsi="宋体" w:cs="宋体"/>
                <w:sz w:val="21"/>
                <w:szCs w:val="21"/>
              </w:rPr>
            </w:pPr>
            <w:r>
              <w:rPr>
                <w:rFonts w:ascii="宋体" w:hAnsi="宋体" w:cs="宋体" w:hint="eastAsia"/>
                <w:sz w:val="21"/>
                <w:szCs w:val="21"/>
              </w:rPr>
              <w:t>身份证号码</w:t>
            </w:r>
            <w:r>
              <w:rPr>
                <w:rFonts w:ascii="宋体" w:hAnsi="宋体" w:cs="宋体" w:hint="eastAsia"/>
                <w:sz w:val="21"/>
                <w:szCs w:val="21"/>
              </w:rPr>
              <w:t>：</w:t>
            </w:r>
          </w:p>
        </w:tc>
        <w:tc>
          <w:tcPr>
            <w:tcW w:w="3403" w:type="dxa"/>
            <w:tcBorders>
              <w:left w:val="nil"/>
              <w:right w:val="nil"/>
            </w:tcBorders>
          </w:tcPr>
          <w:p w:rsidR="00E61DD7" w:rsidRDefault="00E61DD7" w:rsidP="00A444A2">
            <w:pPr>
              <w:pStyle w:val="Charc"/>
              <w:spacing w:line="360" w:lineRule="auto"/>
              <w:ind w:firstLine="420"/>
              <w:rPr>
                <w:rFonts w:ascii="宋体" w:hAnsi="宋体" w:cs="宋体"/>
                <w:sz w:val="21"/>
                <w:szCs w:val="21"/>
              </w:rPr>
            </w:pPr>
          </w:p>
        </w:tc>
      </w:tr>
      <w:tr w:rsidR="00E61DD7">
        <w:trPr>
          <w:trHeight w:val="567"/>
        </w:trPr>
        <w:tc>
          <w:tcPr>
            <w:tcW w:w="2726" w:type="dxa"/>
            <w:tcBorders>
              <w:top w:val="nil"/>
              <w:left w:val="nil"/>
              <w:bottom w:val="nil"/>
              <w:right w:val="nil"/>
            </w:tcBorders>
            <w:vAlign w:val="bottom"/>
          </w:tcPr>
          <w:p w:rsidR="00E61DD7" w:rsidRDefault="00BB2A1F">
            <w:pPr>
              <w:pStyle w:val="Charc"/>
              <w:spacing w:line="360" w:lineRule="auto"/>
              <w:ind w:firstLineChars="0" w:firstLine="0"/>
              <w:rPr>
                <w:rFonts w:ascii="宋体" w:hAnsi="宋体" w:cs="宋体"/>
                <w:sz w:val="21"/>
                <w:szCs w:val="21"/>
              </w:rPr>
            </w:pPr>
            <w:r>
              <w:rPr>
                <w:rFonts w:ascii="宋体" w:hAnsi="宋体" w:cs="宋体" w:hint="eastAsia"/>
                <w:sz w:val="21"/>
                <w:szCs w:val="21"/>
              </w:rPr>
              <w:t>被授权人（签字或盖章）</w:t>
            </w:r>
            <w:r>
              <w:rPr>
                <w:rFonts w:ascii="宋体" w:hAnsi="宋体" w:cs="宋体" w:hint="eastAsia"/>
                <w:sz w:val="21"/>
                <w:szCs w:val="21"/>
              </w:rPr>
              <w:t>：</w:t>
            </w:r>
          </w:p>
        </w:tc>
        <w:tc>
          <w:tcPr>
            <w:tcW w:w="3403" w:type="dxa"/>
            <w:tcBorders>
              <w:left w:val="nil"/>
              <w:right w:val="nil"/>
            </w:tcBorders>
          </w:tcPr>
          <w:p w:rsidR="00E61DD7" w:rsidRDefault="00E61DD7" w:rsidP="00A444A2">
            <w:pPr>
              <w:pStyle w:val="Charc"/>
              <w:spacing w:line="360" w:lineRule="auto"/>
              <w:ind w:firstLine="420"/>
              <w:rPr>
                <w:rFonts w:ascii="宋体" w:hAnsi="宋体" w:cs="宋体"/>
                <w:sz w:val="21"/>
                <w:szCs w:val="21"/>
              </w:rPr>
            </w:pPr>
          </w:p>
        </w:tc>
      </w:tr>
      <w:tr w:rsidR="00E61DD7">
        <w:trPr>
          <w:trHeight w:val="567"/>
        </w:trPr>
        <w:tc>
          <w:tcPr>
            <w:tcW w:w="2726" w:type="dxa"/>
            <w:tcBorders>
              <w:top w:val="nil"/>
              <w:left w:val="nil"/>
              <w:bottom w:val="nil"/>
              <w:right w:val="nil"/>
            </w:tcBorders>
            <w:vAlign w:val="bottom"/>
          </w:tcPr>
          <w:p w:rsidR="00E61DD7" w:rsidRDefault="00BB2A1F">
            <w:pPr>
              <w:pStyle w:val="Charc"/>
              <w:spacing w:line="360" w:lineRule="auto"/>
              <w:ind w:firstLineChars="0" w:firstLine="0"/>
              <w:rPr>
                <w:rFonts w:ascii="宋体" w:hAnsi="宋体" w:cs="宋体"/>
                <w:sz w:val="21"/>
                <w:szCs w:val="21"/>
              </w:rPr>
            </w:pPr>
            <w:r>
              <w:rPr>
                <w:rFonts w:ascii="宋体" w:hAnsi="宋体" w:cs="宋体" w:hint="eastAsia"/>
                <w:sz w:val="21"/>
                <w:szCs w:val="21"/>
              </w:rPr>
              <w:t>身份证号码</w:t>
            </w:r>
            <w:r>
              <w:rPr>
                <w:rFonts w:ascii="宋体" w:hAnsi="宋体" w:cs="宋体" w:hint="eastAsia"/>
                <w:sz w:val="21"/>
                <w:szCs w:val="21"/>
              </w:rPr>
              <w:t>：</w:t>
            </w:r>
          </w:p>
        </w:tc>
        <w:tc>
          <w:tcPr>
            <w:tcW w:w="3403" w:type="dxa"/>
            <w:tcBorders>
              <w:left w:val="nil"/>
              <w:right w:val="nil"/>
            </w:tcBorders>
          </w:tcPr>
          <w:p w:rsidR="00E61DD7" w:rsidRDefault="00E61DD7" w:rsidP="00A444A2">
            <w:pPr>
              <w:pStyle w:val="Charc"/>
              <w:spacing w:line="360" w:lineRule="auto"/>
              <w:ind w:firstLine="420"/>
              <w:rPr>
                <w:rFonts w:ascii="宋体" w:hAnsi="宋体" w:cs="宋体"/>
                <w:sz w:val="21"/>
                <w:szCs w:val="21"/>
              </w:rPr>
            </w:pPr>
          </w:p>
        </w:tc>
      </w:tr>
      <w:tr w:rsidR="00E61DD7">
        <w:trPr>
          <w:trHeight w:val="567"/>
        </w:trPr>
        <w:tc>
          <w:tcPr>
            <w:tcW w:w="2726" w:type="dxa"/>
            <w:tcBorders>
              <w:top w:val="nil"/>
              <w:left w:val="nil"/>
              <w:bottom w:val="nil"/>
              <w:right w:val="nil"/>
            </w:tcBorders>
            <w:vAlign w:val="bottom"/>
          </w:tcPr>
          <w:p w:rsidR="00E61DD7" w:rsidRDefault="00BB2A1F">
            <w:pPr>
              <w:pStyle w:val="Charc"/>
              <w:spacing w:line="360" w:lineRule="auto"/>
              <w:ind w:firstLineChars="0" w:firstLine="0"/>
              <w:rPr>
                <w:rFonts w:ascii="宋体" w:hAnsi="宋体" w:cs="宋体"/>
                <w:sz w:val="21"/>
                <w:szCs w:val="21"/>
              </w:rPr>
            </w:pPr>
            <w:r>
              <w:rPr>
                <w:rFonts w:ascii="宋体" w:hAnsi="宋体" w:cs="宋体" w:hint="eastAsia"/>
                <w:sz w:val="21"/>
                <w:szCs w:val="21"/>
              </w:rPr>
              <w:t>日期：</w:t>
            </w:r>
          </w:p>
        </w:tc>
        <w:tc>
          <w:tcPr>
            <w:tcW w:w="3403" w:type="dxa"/>
            <w:tcBorders>
              <w:left w:val="nil"/>
              <w:right w:val="nil"/>
            </w:tcBorders>
            <w:vAlign w:val="bottom"/>
          </w:tcPr>
          <w:p w:rsidR="00E61DD7" w:rsidRDefault="00BB2A1F">
            <w:pPr>
              <w:pStyle w:val="Charc"/>
              <w:spacing w:line="360" w:lineRule="auto"/>
              <w:ind w:firstLineChars="500" w:firstLine="1050"/>
              <w:rPr>
                <w:rFonts w:ascii="宋体" w:hAnsi="宋体" w:cs="宋体"/>
                <w:sz w:val="21"/>
                <w:szCs w:val="21"/>
              </w:rPr>
            </w:pP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日</w:t>
            </w:r>
          </w:p>
        </w:tc>
      </w:tr>
    </w:tbl>
    <w:p w:rsidR="00E61DD7" w:rsidRDefault="00E61DD7">
      <w:pPr>
        <w:spacing w:line="460" w:lineRule="exact"/>
        <w:rPr>
          <w:rFonts w:ascii="宋体" w:hAnsi="宋体" w:cs="宋体"/>
          <w:bCs/>
          <w:szCs w:val="21"/>
        </w:rPr>
      </w:pPr>
    </w:p>
    <w:p w:rsidR="00E61DD7" w:rsidRDefault="00E61DD7">
      <w:pPr>
        <w:spacing w:line="460" w:lineRule="exact"/>
        <w:rPr>
          <w:rFonts w:ascii="宋体" w:hAnsi="宋体" w:cs="宋体"/>
          <w:bCs/>
          <w:sz w:val="24"/>
        </w:rPr>
      </w:pPr>
    </w:p>
    <w:p w:rsidR="00E61DD7" w:rsidRDefault="00BB2A1F">
      <w:pPr>
        <w:spacing w:line="460" w:lineRule="exact"/>
        <w:ind w:firstLineChars="200" w:firstLine="420"/>
        <w:rPr>
          <w:rFonts w:ascii="宋体" w:hAnsi="宋体" w:cs="宋体"/>
          <w:bCs/>
          <w:szCs w:val="21"/>
        </w:rPr>
      </w:pPr>
      <w:r>
        <w:rPr>
          <w:rFonts w:ascii="宋体" w:hAnsi="宋体" w:cs="宋体" w:hint="eastAsia"/>
          <w:bCs/>
          <w:szCs w:val="21"/>
        </w:rPr>
        <w:t>被授权人身份证复印件：</w:t>
      </w:r>
    </w:p>
    <w:tbl>
      <w:tblPr>
        <w:tblStyle w:val="af1"/>
        <w:tblW w:w="3225" w:type="pct"/>
        <w:tblInd w:w="485" w:type="dxa"/>
        <w:tblLook w:val="04A0"/>
      </w:tblPr>
      <w:tblGrid>
        <w:gridCol w:w="6356"/>
      </w:tblGrid>
      <w:tr w:rsidR="00E61DD7">
        <w:trPr>
          <w:trHeight w:val="2747"/>
        </w:trPr>
        <w:tc>
          <w:tcPr>
            <w:tcW w:w="5000" w:type="pct"/>
          </w:tcPr>
          <w:p w:rsidR="00E61DD7" w:rsidRDefault="00E61DD7" w:rsidP="00A444A2">
            <w:pPr>
              <w:spacing w:beforeLines="50" w:afterLines="50" w:line="360" w:lineRule="auto"/>
              <w:jc w:val="center"/>
              <w:rPr>
                <w:rFonts w:ascii="宋体" w:hAnsi="宋体" w:cs="宋体"/>
                <w:b/>
                <w:bCs/>
                <w:szCs w:val="21"/>
              </w:rPr>
            </w:pPr>
          </w:p>
        </w:tc>
      </w:tr>
    </w:tbl>
    <w:p w:rsidR="00E61DD7" w:rsidRDefault="00E61DD7" w:rsidP="00A444A2">
      <w:pPr>
        <w:pStyle w:val="af6"/>
        <w:ind w:firstLine="420"/>
        <w:rPr>
          <w:rFonts w:cs="宋体"/>
        </w:rPr>
      </w:pPr>
    </w:p>
    <w:p w:rsidR="00E61DD7" w:rsidRDefault="00E61DD7">
      <w:pPr>
        <w:pStyle w:val="Charc"/>
        <w:spacing w:line="360" w:lineRule="auto"/>
        <w:ind w:firstLine="480"/>
        <w:rPr>
          <w:rFonts w:ascii="宋体" w:hAnsi="宋体" w:cs="宋体"/>
          <w:bCs/>
          <w:sz w:val="24"/>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pStyle w:val="Charc"/>
        <w:spacing w:line="360" w:lineRule="auto"/>
        <w:ind w:firstLineChars="0" w:firstLine="0"/>
        <w:jc w:val="center"/>
        <w:rPr>
          <w:rFonts w:ascii="宋体" w:hAnsi="宋体" w:cs="宋体"/>
          <w:sz w:val="21"/>
          <w:szCs w:val="21"/>
        </w:rPr>
      </w:pPr>
      <w:r>
        <w:rPr>
          <w:rFonts w:ascii="宋体" w:hAnsi="宋体" w:cs="宋体" w:hint="eastAsia"/>
          <w:b/>
          <w:sz w:val="21"/>
          <w:szCs w:val="21"/>
        </w:rPr>
        <w:lastRenderedPageBreak/>
        <w:t>参加采购活动前</w:t>
      </w:r>
      <w:r>
        <w:rPr>
          <w:rFonts w:ascii="宋体" w:hAnsi="宋体" w:cs="宋体" w:hint="eastAsia"/>
          <w:b/>
          <w:sz w:val="21"/>
          <w:szCs w:val="21"/>
        </w:rPr>
        <w:t xml:space="preserve"> 3 </w:t>
      </w:r>
      <w:r>
        <w:rPr>
          <w:rFonts w:ascii="宋体" w:hAnsi="宋体" w:cs="宋体" w:hint="eastAsia"/>
          <w:b/>
          <w:sz w:val="21"/>
          <w:szCs w:val="21"/>
        </w:rPr>
        <w:t>年内在经营活动中没有重大违法记录的书面声明</w:t>
      </w:r>
    </w:p>
    <w:p w:rsidR="00E61DD7" w:rsidRDefault="00E61DD7">
      <w:pPr>
        <w:spacing w:line="360" w:lineRule="auto"/>
        <w:rPr>
          <w:rFonts w:ascii="宋体" w:hAnsi="宋体" w:cs="宋体"/>
          <w:b/>
          <w:bCs/>
          <w:szCs w:val="21"/>
        </w:rPr>
      </w:pPr>
    </w:p>
    <w:p w:rsidR="00E61DD7" w:rsidRDefault="00BB2A1F">
      <w:pPr>
        <w:spacing w:line="360" w:lineRule="auto"/>
        <w:jc w:val="center"/>
        <w:rPr>
          <w:rFonts w:ascii="宋体" w:hAnsi="宋体" w:cs="宋体"/>
          <w:b/>
          <w:bCs/>
          <w:szCs w:val="21"/>
        </w:rPr>
      </w:pPr>
      <w:r>
        <w:rPr>
          <w:rFonts w:ascii="宋体" w:hAnsi="宋体" w:cs="宋体" w:hint="eastAsia"/>
          <w:b/>
          <w:bCs/>
          <w:szCs w:val="21"/>
        </w:rPr>
        <w:t>声</w:t>
      </w:r>
      <w:r>
        <w:rPr>
          <w:rFonts w:ascii="宋体" w:hAnsi="宋体" w:cs="宋体" w:hint="eastAsia"/>
          <w:b/>
          <w:bCs/>
          <w:szCs w:val="21"/>
        </w:rPr>
        <w:t xml:space="preserve">  </w:t>
      </w:r>
      <w:r>
        <w:rPr>
          <w:rFonts w:ascii="宋体" w:hAnsi="宋体" w:cs="宋体" w:hint="eastAsia"/>
          <w:b/>
          <w:bCs/>
          <w:szCs w:val="21"/>
        </w:rPr>
        <w:t>明</w:t>
      </w:r>
    </w:p>
    <w:p w:rsidR="00E61DD7" w:rsidRDefault="00E61DD7">
      <w:pPr>
        <w:pStyle w:val="af6"/>
        <w:ind w:firstLine="420"/>
        <w:rPr>
          <w:rFonts w:cs="宋体"/>
        </w:rPr>
      </w:pPr>
    </w:p>
    <w:p w:rsidR="00E61DD7" w:rsidRDefault="00BB2A1F">
      <w:pPr>
        <w:spacing w:line="360" w:lineRule="auto"/>
        <w:ind w:firstLineChars="250" w:firstLine="525"/>
        <w:rPr>
          <w:rFonts w:ascii="宋体" w:hAnsi="宋体" w:cs="宋体"/>
          <w:bCs/>
          <w:szCs w:val="21"/>
        </w:rPr>
      </w:pPr>
      <w:r>
        <w:rPr>
          <w:rFonts w:ascii="宋体" w:hAnsi="宋体" w:cs="宋体" w:hint="eastAsia"/>
          <w:bCs/>
          <w:szCs w:val="21"/>
        </w:rPr>
        <w:t>我公司郑重声明：参加本次采购活动前</w:t>
      </w:r>
      <w:r>
        <w:rPr>
          <w:rFonts w:ascii="宋体" w:hAnsi="宋体" w:cs="宋体" w:hint="eastAsia"/>
          <w:bCs/>
          <w:szCs w:val="21"/>
        </w:rPr>
        <w:t xml:space="preserve"> 3 </w:t>
      </w:r>
      <w:r>
        <w:rPr>
          <w:rFonts w:ascii="宋体" w:hAnsi="宋体" w:cs="宋体" w:hint="eastAsia"/>
          <w:bCs/>
          <w:szCs w:val="21"/>
        </w:rPr>
        <w:t>年内，我公司在经营活动中没有因违法经营受到刑事处罚或者责令停产停业、吊销许可证或者执照、较大数额罚款等行政处罚。</w:t>
      </w:r>
    </w:p>
    <w:p w:rsidR="00E61DD7" w:rsidRDefault="00E61DD7">
      <w:pPr>
        <w:spacing w:line="360" w:lineRule="auto"/>
        <w:rPr>
          <w:rFonts w:ascii="宋体" w:hAnsi="宋体" w:cs="宋体"/>
          <w:bCs/>
          <w:szCs w:val="21"/>
        </w:rPr>
      </w:pPr>
    </w:p>
    <w:p w:rsidR="00E61DD7" w:rsidRDefault="00E61DD7">
      <w:pPr>
        <w:spacing w:line="360" w:lineRule="auto"/>
        <w:rPr>
          <w:rFonts w:ascii="宋体" w:hAnsi="宋体" w:cs="宋体"/>
          <w:bCs/>
          <w:szCs w:val="21"/>
        </w:rPr>
      </w:pPr>
    </w:p>
    <w:p w:rsidR="00E61DD7" w:rsidRDefault="00E61DD7">
      <w:pPr>
        <w:spacing w:line="360" w:lineRule="auto"/>
        <w:rPr>
          <w:rFonts w:ascii="宋体" w:hAnsi="宋体" w:cs="宋体"/>
          <w:bCs/>
          <w:szCs w:val="21"/>
        </w:rPr>
      </w:pPr>
    </w:p>
    <w:p w:rsidR="00E61DD7" w:rsidRDefault="00BB2A1F">
      <w:pPr>
        <w:spacing w:line="360" w:lineRule="auto"/>
        <w:ind w:firstLineChars="2100" w:firstLine="4410"/>
        <w:rPr>
          <w:rFonts w:ascii="宋体" w:hAnsi="宋体" w:cs="宋体"/>
          <w:bCs/>
          <w:szCs w:val="21"/>
        </w:rPr>
      </w:pPr>
      <w:r>
        <w:rPr>
          <w:rFonts w:ascii="宋体" w:hAnsi="宋体" w:cs="宋体" w:hint="eastAsia"/>
          <w:bCs/>
          <w:szCs w:val="21"/>
        </w:rPr>
        <w:t>供应商名称（</w:t>
      </w:r>
      <w:r>
        <w:rPr>
          <w:rFonts w:ascii="宋体" w:hAnsi="宋体" w:cs="宋体" w:hint="eastAsia"/>
          <w:bCs/>
          <w:szCs w:val="21"/>
        </w:rPr>
        <w:t>加盖</w:t>
      </w:r>
      <w:r>
        <w:rPr>
          <w:rFonts w:ascii="宋体" w:hAnsi="宋体" w:cs="宋体" w:hint="eastAsia"/>
          <w:bCs/>
          <w:szCs w:val="21"/>
        </w:rPr>
        <w:t>公章）：</w:t>
      </w:r>
    </w:p>
    <w:p w:rsidR="00E61DD7" w:rsidRDefault="00BB2A1F">
      <w:pPr>
        <w:spacing w:line="360" w:lineRule="auto"/>
        <w:rPr>
          <w:rFonts w:ascii="宋体" w:hAnsi="宋体" w:cs="宋体"/>
          <w:bCs/>
          <w:szCs w:val="21"/>
        </w:rPr>
      </w:pPr>
      <w:r>
        <w:rPr>
          <w:rFonts w:ascii="宋体" w:hAnsi="宋体" w:cs="宋体" w:hint="eastAsia"/>
          <w:bCs/>
          <w:szCs w:val="21"/>
        </w:rPr>
        <w:t xml:space="preserve">                                          </w:t>
      </w:r>
      <w:r>
        <w:rPr>
          <w:rFonts w:ascii="宋体" w:hAnsi="宋体" w:cs="宋体" w:hint="eastAsia"/>
          <w:bCs/>
          <w:szCs w:val="21"/>
        </w:rPr>
        <w:t>法定代表人或授权代表</w:t>
      </w:r>
      <w:r>
        <w:rPr>
          <w:rFonts w:ascii="宋体" w:hAnsi="宋体" w:cs="宋体" w:hint="eastAsia"/>
          <w:bCs/>
          <w:szCs w:val="21"/>
        </w:rPr>
        <w:t>（</w:t>
      </w:r>
      <w:r>
        <w:rPr>
          <w:rFonts w:ascii="宋体" w:hAnsi="宋体" w:cs="宋体" w:hint="eastAsia"/>
          <w:bCs/>
          <w:szCs w:val="21"/>
        </w:rPr>
        <w:t>签字</w:t>
      </w:r>
      <w:r>
        <w:rPr>
          <w:rFonts w:ascii="宋体" w:hAnsi="宋体" w:cs="宋体" w:hint="eastAsia"/>
          <w:bCs/>
          <w:szCs w:val="21"/>
        </w:rPr>
        <w:t>或盖章</w:t>
      </w:r>
      <w:r>
        <w:rPr>
          <w:rFonts w:ascii="宋体" w:hAnsi="宋体" w:cs="宋体" w:hint="eastAsia"/>
          <w:bCs/>
          <w:szCs w:val="21"/>
        </w:rPr>
        <w:t>）</w:t>
      </w:r>
      <w:r>
        <w:rPr>
          <w:rFonts w:ascii="宋体" w:hAnsi="宋体" w:cs="宋体" w:hint="eastAsia"/>
          <w:bCs/>
          <w:szCs w:val="21"/>
        </w:rPr>
        <w:t>：</w:t>
      </w:r>
    </w:p>
    <w:p w:rsidR="00E61DD7" w:rsidRDefault="00BB2A1F">
      <w:pPr>
        <w:spacing w:line="360" w:lineRule="auto"/>
        <w:rPr>
          <w:rFonts w:ascii="宋体" w:hAnsi="宋体" w:cs="宋体"/>
          <w:bCs/>
          <w:szCs w:val="21"/>
        </w:rPr>
      </w:pPr>
      <w:r>
        <w:rPr>
          <w:rFonts w:ascii="宋体" w:hAnsi="宋体" w:cs="宋体" w:hint="eastAsia"/>
          <w:bCs/>
          <w:szCs w:val="21"/>
        </w:rPr>
        <w:t xml:space="preserve">                                          </w:t>
      </w:r>
      <w:r>
        <w:rPr>
          <w:rFonts w:ascii="宋体" w:hAnsi="宋体" w:cs="宋体" w:hint="eastAsia"/>
          <w:bCs/>
          <w:szCs w:val="21"/>
        </w:rPr>
        <w:t>日期：</w:t>
      </w:r>
      <w:r>
        <w:rPr>
          <w:rFonts w:ascii="宋体" w:hAnsi="宋体" w:cs="宋体" w:hint="eastAsia"/>
          <w:bCs/>
          <w:szCs w:val="21"/>
          <w:u w:val="single"/>
        </w:rPr>
        <w:t>______</w:t>
      </w:r>
      <w:r>
        <w:rPr>
          <w:rFonts w:ascii="宋体" w:hAnsi="宋体" w:cs="宋体" w:hint="eastAsia"/>
          <w:bCs/>
          <w:szCs w:val="21"/>
        </w:rPr>
        <w:t>年</w:t>
      </w:r>
      <w:r>
        <w:rPr>
          <w:rFonts w:ascii="宋体" w:hAnsi="宋体" w:cs="宋体" w:hint="eastAsia"/>
          <w:bCs/>
          <w:szCs w:val="21"/>
          <w:u w:val="single"/>
        </w:rPr>
        <w:t xml:space="preserve">    </w:t>
      </w:r>
      <w:r>
        <w:rPr>
          <w:rFonts w:ascii="宋体" w:hAnsi="宋体" w:cs="宋体" w:hint="eastAsia"/>
          <w:bCs/>
          <w:szCs w:val="21"/>
        </w:rPr>
        <w:t>月</w:t>
      </w:r>
      <w:r>
        <w:rPr>
          <w:rFonts w:ascii="宋体" w:hAnsi="宋体" w:cs="宋体" w:hint="eastAsia"/>
          <w:bCs/>
          <w:szCs w:val="21"/>
          <w:u w:val="single"/>
        </w:rPr>
        <w:t xml:space="preserve">    </w:t>
      </w:r>
      <w:r>
        <w:rPr>
          <w:rFonts w:ascii="宋体" w:hAnsi="宋体" w:cs="宋体" w:hint="eastAsia"/>
          <w:bCs/>
          <w:szCs w:val="21"/>
        </w:rPr>
        <w:t>日</w:t>
      </w:r>
    </w:p>
    <w:p w:rsidR="00E61DD7" w:rsidRDefault="00E61DD7">
      <w:pPr>
        <w:spacing w:line="500" w:lineRule="exact"/>
        <w:jc w:val="center"/>
        <w:rPr>
          <w:rFonts w:ascii="宋体" w:hAnsi="宋体" w:cs="宋体"/>
          <w:b/>
          <w:bCs/>
          <w:szCs w:val="21"/>
        </w:rPr>
      </w:pPr>
    </w:p>
    <w:p w:rsidR="00E61DD7" w:rsidRDefault="00E61DD7">
      <w:pPr>
        <w:spacing w:line="500" w:lineRule="exact"/>
        <w:jc w:val="center"/>
        <w:rPr>
          <w:rFonts w:ascii="宋体" w:hAnsi="宋体" w:cs="宋体"/>
          <w:b/>
          <w:bCs/>
          <w:szCs w:val="21"/>
        </w:rPr>
      </w:pPr>
    </w:p>
    <w:p w:rsidR="00E61DD7" w:rsidRDefault="00E61DD7">
      <w:pPr>
        <w:spacing w:line="500" w:lineRule="exact"/>
        <w:jc w:val="center"/>
        <w:rPr>
          <w:rFonts w:ascii="宋体" w:hAnsi="宋体" w:cs="宋体"/>
          <w:b/>
          <w:bCs/>
          <w:szCs w:val="21"/>
        </w:rPr>
      </w:pPr>
    </w:p>
    <w:p w:rsidR="00E61DD7" w:rsidRDefault="00E61DD7">
      <w:pPr>
        <w:spacing w:line="500" w:lineRule="exact"/>
        <w:jc w:val="center"/>
        <w:rPr>
          <w:rFonts w:ascii="宋体" w:hAnsi="宋体" w:cs="宋体"/>
          <w:b/>
          <w:bCs/>
          <w:szCs w:val="21"/>
        </w:rPr>
      </w:pPr>
    </w:p>
    <w:p w:rsidR="00E61DD7" w:rsidRDefault="00E61DD7">
      <w:pPr>
        <w:spacing w:line="500" w:lineRule="exact"/>
        <w:jc w:val="center"/>
        <w:rPr>
          <w:rFonts w:ascii="宋体" w:hAnsi="宋体" w:cs="宋体"/>
          <w:b/>
          <w:bCs/>
          <w:szCs w:val="21"/>
        </w:rPr>
      </w:pPr>
    </w:p>
    <w:p w:rsidR="00E61DD7" w:rsidRDefault="00E61DD7">
      <w:pPr>
        <w:spacing w:line="500" w:lineRule="exact"/>
        <w:jc w:val="center"/>
        <w:rPr>
          <w:rFonts w:ascii="宋体" w:hAnsi="宋体" w:cs="宋体"/>
          <w:b/>
          <w:bCs/>
          <w:szCs w:val="21"/>
        </w:rPr>
      </w:pPr>
    </w:p>
    <w:p w:rsidR="00E61DD7" w:rsidRDefault="00E61DD7">
      <w:pPr>
        <w:spacing w:line="500" w:lineRule="exact"/>
        <w:jc w:val="center"/>
        <w:rPr>
          <w:rFonts w:ascii="宋体" w:hAnsi="宋体" w:cs="宋体"/>
          <w:b/>
          <w:bCs/>
          <w:szCs w:val="21"/>
        </w:rPr>
      </w:pPr>
    </w:p>
    <w:p w:rsidR="00E61DD7" w:rsidRDefault="00E61DD7">
      <w:pPr>
        <w:spacing w:line="500" w:lineRule="exact"/>
        <w:jc w:val="center"/>
        <w:rPr>
          <w:rFonts w:ascii="宋体" w:hAnsi="宋体" w:cs="宋体"/>
          <w:b/>
          <w:bCs/>
          <w:szCs w:val="21"/>
        </w:rPr>
      </w:pPr>
    </w:p>
    <w:p w:rsidR="00E61DD7" w:rsidRDefault="00E61DD7">
      <w:pPr>
        <w:pStyle w:val="af6"/>
        <w:ind w:firstLine="422"/>
        <w:rPr>
          <w:rFonts w:cs="宋体"/>
          <w:b/>
          <w:bCs/>
          <w:szCs w:val="21"/>
        </w:rPr>
      </w:pPr>
    </w:p>
    <w:p w:rsidR="00E61DD7" w:rsidRDefault="00E61DD7">
      <w:pPr>
        <w:pStyle w:val="CharCharCharCharCharCharCharCharChar"/>
        <w:ind w:left="482" w:hanging="482"/>
        <w:rPr>
          <w:rFonts w:ascii="宋体" w:hAnsi="宋体"/>
          <w:b/>
          <w:bCs/>
          <w:szCs w:val="21"/>
        </w:rPr>
      </w:pPr>
    </w:p>
    <w:p w:rsidR="00E61DD7" w:rsidRDefault="00E61DD7">
      <w:pPr>
        <w:pStyle w:val="210"/>
        <w:rPr>
          <w:rFonts w:ascii="宋体" w:hAnsi="宋体"/>
          <w:b/>
          <w:bCs/>
          <w:szCs w:val="21"/>
        </w:rPr>
      </w:pPr>
    </w:p>
    <w:p w:rsidR="00E61DD7" w:rsidRDefault="00E61DD7">
      <w:pPr>
        <w:pStyle w:val="ParaCharCharCharCharCharCharChar"/>
        <w:rPr>
          <w:rFonts w:ascii="宋体" w:hAnsi="宋体"/>
          <w:b/>
          <w:bCs/>
          <w:szCs w:val="21"/>
        </w:rPr>
      </w:pPr>
    </w:p>
    <w:p w:rsidR="00E61DD7" w:rsidRDefault="00E61DD7">
      <w:pPr>
        <w:pStyle w:val="23"/>
        <w:ind w:firstLine="482"/>
        <w:rPr>
          <w:rFonts w:ascii="宋体" w:hAnsi="宋体" w:cs="宋体"/>
          <w:b/>
          <w:bCs/>
          <w:szCs w:val="21"/>
        </w:rPr>
      </w:pPr>
    </w:p>
    <w:p w:rsidR="00E61DD7" w:rsidRDefault="00E61DD7">
      <w:pPr>
        <w:pStyle w:val="025"/>
        <w:spacing w:after="78"/>
        <w:ind w:firstLine="442"/>
        <w:rPr>
          <w:rFonts w:ascii="宋体" w:hAnsi="宋体"/>
          <w:b/>
          <w:bCs/>
          <w:szCs w:val="21"/>
          <w:lang w:eastAsia="zh-CN"/>
        </w:rPr>
      </w:pPr>
    </w:p>
    <w:p w:rsidR="00E61DD7" w:rsidRDefault="00E61DD7">
      <w:pPr>
        <w:pStyle w:val="21"/>
        <w:ind w:leftChars="0" w:left="0"/>
        <w:rPr>
          <w:rFonts w:ascii="宋体" w:eastAsia="宋体" w:hAnsi="宋体" w:cs="宋体"/>
        </w:rPr>
      </w:pPr>
    </w:p>
    <w:p w:rsidR="00E61DD7" w:rsidRDefault="00E61DD7">
      <w:pPr>
        <w:spacing w:line="500" w:lineRule="exact"/>
        <w:rPr>
          <w:rFonts w:ascii="宋体" w:hAnsi="宋体" w:cs="宋体"/>
          <w:b/>
          <w:bCs/>
          <w:szCs w:val="21"/>
        </w:rPr>
      </w:pPr>
    </w:p>
    <w:p w:rsidR="00E61DD7" w:rsidRDefault="00BB2A1F">
      <w:pPr>
        <w:rPr>
          <w:rFonts w:ascii="宋体" w:hAnsi="宋体" w:cs="宋体"/>
          <w:b/>
          <w:bCs/>
          <w:szCs w:val="21"/>
        </w:rPr>
      </w:pPr>
      <w:r>
        <w:rPr>
          <w:rFonts w:ascii="宋体" w:hAnsi="宋体" w:cs="宋体" w:hint="eastAsia"/>
          <w:b/>
          <w:bCs/>
          <w:szCs w:val="21"/>
        </w:rPr>
        <w:br w:type="page"/>
      </w:r>
    </w:p>
    <w:p w:rsidR="00E61DD7" w:rsidRDefault="00BB2A1F">
      <w:pPr>
        <w:spacing w:line="500" w:lineRule="exact"/>
        <w:jc w:val="center"/>
        <w:rPr>
          <w:rFonts w:ascii="宋体" w:hAnsi="宋体" w:cs="宋体"/>
          <w:sz w:val="24"/>
          <w:szCs w:val="24"/>
        </w:rPr>
      </w:pPr>
      <w:r>
        <w:rPr>
          <w:rFonts w:ascii="宋体" w:hAnsi="宋体" w:cs="宋体" w:hint="eastAsia"/>
          <w:b/>
          <w:bCs/>
          <w:szCs w:val="21"/>
        </w:rPr>
        <w:lastRenderedPageBreak/>
        <w:t>供应商信用承诺</w:t>
      </w:r>
      <w:r>
        <w:rPr>
          <w:rFonts w:ascii="宋体" w:hAnsi="宋体" w:cs="宋体" w:hint="eastAsia"/>
          <w:b/>
          <w:bCs/>
          <w:szCs w:val="21"/>
        </w:rPr>
        <w:t>函</w:t>
      </w:r>
    </w:p>
    <w:p w:rsidR="00E61DD7" w:rsidRDefault="00BB2A1F">
      <w:pPr>
        <w:spacing w:line="500" w:lineRule="exact"/>
        <w:rPr>
          <w:rFonts w:ascii="宋体" w:hAnsi="宋体" w:cs="宋体"/>
          <w:szCs w:val="21"/>
        </w:rPr>
      </w:pPr>
      <w:r>
        <w:rPr>
          <w:rFonts w:ascii="宋体" w:hAnsi="宋体" w:cs="宋体" w:hint="eastAsia"/>
          <w:szCs w:val="21"/>
        </w:rPr>
        <w:t>承诺主体名称：</w:t>
      </w:r>
    </w:p>
    <w:p w:rsidR="00E61DD7" w:rsidRDefault="00BB2A1F">
      <w:pPr>
        <w:spacing w:line="500" w:lineRule="exact"/>
        <w:rPr>
          <w:rFonts w:ascii="宋体" w:hAnsi="宋体" w:cs="宋体"/>
          <w:szCs w:val="21"/>
        </w:rPr>
      </w:pPr>
      <w:r>
        <w:rPr>
          <w:rFonts w:ascii="宋体" w:hAnsi="宋体" w:cs="宋体" w:hint="eastAsia"/>
          <w:szCs w:val="21"/>
        </w:rPr>
        <w:t>统一社会信用代码：</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为维护公平竞争、规范有序的市场秩序，营造诚实守信的信用环境，共同推进社会信用体系建设完善，树立企业诚信守法形象，本企业对</w:t>
      </w:r>
      <w:r>
        <w:rPr>
          <w:rFonts w:ascii="宋体" w:hAnsi="宋体" w:cs="宋体" w:hint="eastAsia"/>
          <w:szCs w:val="21"/>
        </w:rPr>
        <w:t>________________________</w:t>
      </w:r>
      <w:r>
        <w:rPr>
          <w:rFonts w:ascii="宋体" w:hAnsi="宋体" w:cs="宋体" w:hint="eastAsia"/>
          <w:szCs w:val="21"/>
        </w:rPr>
        <w:t>项目采购活动郑重承诺如下</w:t>
      </w:r>
      <w:r>
        <w:rPr>
          <w:rFonts w:ascii="宋体" w:hAnsi="宋体" w:cs="宋体" w:hint="eastAsia"/>
          <w:szCs w:val="21"/>
        </w:rPr>
        <w:t>:</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一、对提供给注册登记部门、行业管理部门、司法部门、行业组织以及在采购活动中提交的所有资料的合法性、真实性、准确性和有效性负责；</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二、严格按照国家法律、法规和规章开展采购活动，全面履行应尽的责任和义务，全面做到履约守信，具备《中华人民共和国政府采购法》第二十二条第一款规定的条件</w:t>
      </w:r>
      <w:r>
        <w:rPr>
          <w:rFonts w:ascii="宋体" w:hAnsi="宋体" w:cs="宋体" w:hint="eastAsia"/>
          <w:szCs w:val="21"/>
        </w:rPr>
        <w:t>;</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三、严格依法开展生产经营活动，主动接</w:t>
      </w:r>
      <w:r>
        <w:rPr>
          <w:rFonts w:ascii="宋体" w:hAnsi="宋体" w:cs="宋体" w:hint="eastAsia"/>
          <w:szCs w:val="21"/>
        </w:rPr>
        <w:t>受行业监管，自愿接受依法开展的日常检查；违法失信经营后将自愿接受约束和惩戒，并依法承担相应责任；</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四、自觉接受行政管理部门、行业组织、社会公众、新闻舆论的监督；</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五、自觉做到自我约束、自我管理，不制假售假、商标侵权、虚假宣传、违约毁约、恶意逃债、偷税漏税、垄断和不正当竞争，维护经营者、消费者的合法权益；</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六、提出采购质疑和投诉坚持依法依规、诚实信用原则，在全国范围</w:t>
      </w:r>
      <w:r>
        <w:rPr>
          <w:rFonts w:ascii="宋体" w:hAnsi="宋体" w:cs="宋体" w:hint="eastAsia"/>
          <w:szCs w:val="21"/>
        </w:rPr>
        <w:t>12</w:t>
      </w:r>
      <w:r>
        <w:rPr>
          <w:rFonts w:ascii="宋体" w:hAnsi="宋体" w:cs="宋体" w:hint="eastAsia"/>
          <w:szCs w:val="21"/>
        </w:rPr>
        <w:t>个月内没有三次以上查无实据的采购投诉；</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七、严格遵守信用信息公示相关规定，向社会公示信用信息；</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八、在“信用中国”和“中国政府采购网”网站中无</w:t>
      </w:r>
      <w:r>
        <w:rPr>
          <w:rFonts w:ascii="宋体" w:hAnsi="宋体" w:cs="宋体" w:hint="eastAsia"/>
          <w:szCs w:val="21"/>
        </w:rPr>
        <w:t>违法违规、较重或严重失信记录；</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九、如违反承诺，自愿接受管理部门依法给予的行政处罚，同意将违反承诺的行为作为不良记录记入信用档案，依法依规进行信息公示，并承担所产生的一切法律责任和经济损失。</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十、本承诺书自签订之日起生效。</w:t>
      </w:r>
    </w:p>
    <w:p w:rsidR="00E61DD7" w:rsidRDefault="00BB2A1F">
      <w:pPr>
        <w:spacing w:line="500" w:lineRule="exact"/>
        <w:ind w:firstLineChars="200" w:firstLine="420"/>
        <w:rPr>
          <w:rFonts w:ascii="宋体" w:hAnsi="宋体" w:cs="宋体"/>
          <w:szCs w:val="21"/>
        </w:rPr>
      </w:pPr>
      <w:r>
        <w:rPr>
          <w:rFonts w:ascii="宋体" w:hAnsi="宋体" w:cs="宋体" w:hint="eastAsia"/>
          <w:szCs w:val="21"/>
        </w:rPr>
        <w:t> </w:t>
      </w:r>
      <w:r>
        <w:rPr>
          <w:rFonts w:ascii="宋体" w:hAnsi="宋体" w:cs="宋体" w:hint="eastAsia"/>
          <w:szCs w:val="21"/>
        </w:rPr>
        <w:t>（注：法定代表人或负责人、主体名称发生变更的应当重新做出承诺。）</w:t>
      </w:r>
    </w:p>
    <w:p w:rsidR="00E61DD7" w:rsidRDefault="00BB2A1F">
      <w:pPr>
        <w:spacing w:line="560" w:lineRule="exact"/>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 xml:space="preserve">      </w:t>
      </w:r>
    </w:p>
    <w:p w:rsidR="00E61DD7" w:rsidRDefault="00BB2A1F">
      <w:pPr>
        <w:spacing w:line="560" w:lineRule="exact"/>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承诺单位（签章）：</w:t>
      </w:r>
      <w:r>
        <w:rPr>
          <w:rFonts w:ascii="宋体" w:hAnsi="宋体" w:cs="宋体" w:hint="eastAsia"/>
          <w:szCs w:val="21"/>
        </w:rPr>
        <w:t xml:space="preserve">           </w:t>
      </w:r>
    </w:p>
    <w:p w:rsidR="00E61DD7" w:rsidRDefault="00BB2A1F">
      <w:pPr>
        <w:spacing w:line="560" w:lineRule="exact"/>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法定代表人（负责人）：</w:t>
      </w:r>
    </w:p>
    <w:p w:rsidR="00E61DD7" w:rsidRDefault="00BB2A1F">
      <w:pPr>
        <w:spacing w:line="460" w:lineRule="exact"/>
        <w:rPr>
          <w:rFonts w:ascii="宋体" w:hAnsi="宋体" w:cs="宋体"/>
          <w:b/>
          <w:szCs w:val="21"/>
        </w:rPr>
      </w:pP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BB2A1F">
      <w:pPr>
        <w:rPr>
          <w:rFonts w:ascii="宋体" w:hAnsi="宋体" w:cs="宋体"/>
          <w:b/>
          <w:bCs/>
        </w:rPr>
      </w:pPr>
      <w:r>
        <w:rPr>
          <w:rFonts w:ascii="宋体" w:hAnsi="宋体" w:cs="宋体" w:hint="eastAsia"/>
          <w:b/>
          <w:bCs/>
        </w:rPr>
        <w:br w:type="page"/>
      </w:r>
    </w:p>
    <w:p w:rsidR="00E61DD7" w:rsidRDefault="00BB2A1F" w:rsidP="00A444A2">
      <w:pPr>
        <w:spacing w:beforeLines="100" w:afterLines="100" w:line="360" w:lineRule="auto"/>
        <w:jc w:val="center"/>
        <w:rPr>
          <w:rFonts w:ascii="宋体" w:hAnsi="宋体" w:cs="宋体"/>
          <w:b/>
          <w:bCs/>
        </w:rPr>
      </w:pPr>
      <w:r>
        <w:rPr>
          <w:rFonts w:ascii="宋体" w:hAnsi="宋体" w:cs="宋体" w:hint="eastAsia"/>
          <w:b/>
          <w:bCs/>
        </w:rPr>
        <w:lastRenderedPageBreak/>
        <w:t>中小企业声明函（</w:t>
      </w:r>
      <w:r>
        <w:rPr>
          <w:rFonts w:ascii="宋体" w:hAnsi="宋体" w:cs="宋体" w:hint="eastAsia"/>
          <w:b/>
          <w:bCs/>
        </w:rPr>
        <w:t>工程、</w:t>
      </w:r>
      <w:r>
        <w:rPr>
          <w:rFonts w:ascii="宋体" w:hAnsi="宋体" w:cs="宋体" w:hint="eastAsia"/>
          <w:b/>
          <w:bCs/>
        </w:rPr>
        <w:t>服务）</w:t>
      </w:r>
    </w:p>
    <w:p w:rsidR="00E61DD7" w:rsidRDefault="00BB2A1F">
      <w:pPr>
        <w:spacing w:line="360" w:lineRule="auto"/>
        <w:ind w:firstLineChars="200" w:firstLine="420"/>
        <w:jc w:val="left"/>
        <w:rPr>
          <w:rFonts w:ascii="宋体" w:hAnsi="宋体" w:cs="宋体"/>
        </w:rPr>
      </w:pPr>
      <w:r>
        <w:rPr>
          <w:rFonts w:ascii="宋体" w:hAnsi="宋体" w:cs="宋体" w:hint="eastAsia"/>
        </w:rPr>
        <w:t>本公司（联合体）郑重声明，根据《政府采购促进中小企业发展管理办法》（财库﹝</w:t>
      </w:r>
      <w:r>
        <w:rPr>
          <w:rFonts w:ascii="宋体" w:hAnsi="宋体" w:cs="宋体" w:hint="eastAsia"/>
        </w:rPr>
        <w:t>2020</w:t>
      </w:r>
      <w:r>
        <w:rPr>
          <w:rFonts w:ascii="宋体" w:hAnsi="宋体" w:cs="宋体" w:hint="eastAsia"/>
        </w:rPr>
        <w:t>﹞</w:t>
      </w:r>
      <w:r>
        <w:rPr>
          <w:rFonts w:ascii="宋体" w:hAnsi="宋体" w:cs="宋体" w:hint="eastAsia"/>
        </w:rPr>
        <w:t xml:space="preserve">46 </w:t>
      </w:r>
      <w:r>
        <w:rPr>
          <w:rFonts w:ascii="宋体" w:hAnsi="宋体" w:cs="宋体" w:hint="eastAsia"/>
        </w:rPr>
        <w:t>号）的规定，本公司（联合体）参加</w:t>
      </w:r>
      <w:r>
        <w:rPr>
          <w:rFonts w:ascii="宋体" w:hAnsi="宋体" w:cs="宋体" w:hint="eastAsia"/>
          <w:u w:val="single"/>
        </w:rPr>
        <w:t>（单位名称）</w:t>
      </w:r>
      <w:r>
        <w:rPr>
          <w:rFonts w:ascii="宋体" w:hAnsi="宋体" w:cs="宋体" w:hint="eastAsia"/>
        </w:rPr>
        <w:t>的</w:t>
      </w:r>
      <w:r>
        <w:rPr>
          <w:rFonts w:ascii="宋体" w:hAnsi="宋体" w:cs="宋体" w:hint="eastAsia"/>
          <w:u w:val="single"/>
        </w:rPr>
        <w:t>（项目名称）</w:t>
      </w:r>
      <w:r>
        <w:rPr>
          <w:rFonts w:ascii="宋体" w:hAnsi="宋体" w:cs="宋体" w:hint="eastAsia"/>
        </w:rPr>
        <w:t>采购活动，服务全部由符合政策要求的中小企业承接。相关企业（含联合体中的中小企业、签订分包意向协议的中小企业）的具体情况如下：</w:t>
      </w:r>
    </w:p>
    <w:p w:rsidR="00E61DD7" w:rsidRDefault="00BB2A1F">
      <w:pPr>
        <w:spacing w:line="360" w:lineRule="auto"/>
        <w:ind w:firstLineChars="200" w:firstLine="420"/>
        <w:jc w:val="left"/>
        <w:rPr>
          <w:rFonts w:ascii="宋体" w:hAnsi="宋体" w:cs="宋体"/>
          <w:u w:val="single"/>
        </w:rPr>
      </w:pPr>
      <w:r>
        <w:rPr>
          <w:rFonts w:ascii="宋体" w:hAnsi="宋体" w:cs="宋体" w:hint="eastAsia"/>
        </w:rPr>
        <w:t xml:space="preserve">1. </w:t>
      </w:r>
      <w:r>
        <w:rPr>
          <w:rFonts w:ascii="宋体" w:hAnsi="宋体" w:cs="宋体" w:hint="eastAsia"/>
          <w:u w:val="single"/>
        </w:rPr>
        <w:t>（标的名称）</w:t>
      </w:r>
      <w:r>
        <w:rPr>
          <w:rFonts w:ascii="宋体" w:hAnsi="宋体" w:cs="宋体" w:hint="eastAsia"/>
          <w:u w:val="single"/>
        </w:rPr>
        <w:t xml:space="preserve"> </w:t>
      </w:r>
      <w:r>
        <w:rPr>
          <w:rFonts w:ascii="宋体" w:hAnsi="宋体" w:cs="宋体" w:hint="eastAsia"/>
        </w:rPr>
        <w:t>，属于</w:t>
      </w:r>
      <w:r>
        <w:rPr>
          <w:rFonts w:ascii="宋体" w:hAnsi="宋体" w:cs="宋体" w:hint="eastAsia"/>
          <w:u w:val="single"/>
        </w:rPr>
        <w:t>（</w:t>
      </w:r>
      <w:r>
        <w:rPr>
          <w:rFonts w:ascii="宋体" w:hAnsi="宋体" w:cs="宋体" w:hint="eastAsia"/>
          <w:u w:val="single"/>
        </w:rPr>
        <w:t>其他未列明</w:t>
      </w:r>
      <w:r>
        <w:rPr>
          <w:rFonts w:ascii="宋体" w:hAnsi="宋体" w:cs="宋体" w:hint="eastAsia"/>
          <w:u w:val="single"/>
        </w:rPr>
        <w:t>）（采购文件中明确的所属行业）</w:t>
      </w:r>
      <w:r>
        <w:rPr>
          <w:rFonts w:ascii="宋体" w:hAnsi="宋体" w:cs="宋体" w:hint="eastAsia"/>
        </w:rPr>
        <w:t>；承建（承接）企业为</w:t>
      </w:r>
      <w:r>
        <w:rPr>
          <w:rFonts w:ascii="宋体" w:hAnsi="宋体" w:cs="宋体" w:hint="eastAsia"/>
          <w:u w:val="single"/>
        </w:rPr>
        <w:t>（企业名称）</w:t>
      </w:r>
      <w:r>
        <w:rPr>
          <w:rFonts w:ascii="宋体" w:hAnsi="宋体" w:cs="宋体" w:hint="eastAsia"/>
        </w:rPr>
        <w:t>，从业人员</w:t>
      </w:r>
      <w:r>
        <w:rPr>
          <w:rFonts w:ascii="宋体" w:hAnsi="宋体" w:cs="宋体" w:hint="eastAsia"/>
          <w:u w:val="single"/>
        </w:rPr>
        <w:t xml:space="preserve">    </w:t>
      </w:r>
      <w:r>
        <w:rPr>
          <w:rFonts w:ascii="宋体" w:hAnsi="宋体" w:cs="宋体" w:hint="eastAsia"/>
        </w:rPr>
        <w:t>人，营业收入为</w:t>
      </w:r>
      <w:r>
        <w:rPr>
          <w:rFonts w:ascii="宋体" w:hAnsi="宋体" w:cs="宋体" w:hint="eastAsia"/>
          <w:u w:val="single"/>
        </w:rPr>
        <w:t xml:space="preserve">      </w:t>
      </w:r>
      <w:r>
        <w:rPr>
          <w:rFonts w:ascii="宋体" w:hAnsi="宋体" w:cs="宋体" w:hint="eastAsia"/>
        </w:rPr>
        <w:t>万元，资产总额为</w:t>
      </w:r>
      <w:r>
        <w:rPr>
          <w:rFonts w:ascii="宋体" w:hAnsi="宋体" w:cs="宋体" w:hint="eastAsia"/>
          <w:u w:val="single"/>
        </w:rPr>
        <w:t xml:space="preserve">      </w:t>
      </w:r>
      <w:r>
        <w:rPr>
          <w:rFonts w:ascii="宋体" w:hAnsi="宋体" w:cs="宋体" w:hint="eastAsia"/>
        </w:rPr>
        <w:t>万元</w:t>
      </w:r>
      <w:hyperlink w:anchor="br1" w:history="1">
        <w:r>
          <w:rPr>
            <w:rFonts w:ascii="宋体" w:hAnsi="宋体" w:cs="宋体" w:hint="eastAsia"/>
            <w:spacing w:val="-1"/>
            <w:vertAlign w:val="superscript"/>
          </w:rPr>
          <w:t>1</w:t>
        </w:r>
      </w:hyperlink>
      <w:r>
        <w:rPr>
          <w:rFonts w:ascii="宋体" w:hAnsi="宋体" w:cs="宋体" w:hint="eastAsia"/>
        </w:rPr>
        <w:t>，属于</w:t>
      </w:r>
      <w:r>
        <w:rPr>
          <w:rFonts w:ascii="宋体" w:hAnsi="宋体" w:cs="宋体" w:hint="eastAsia"/>
          <w:u w:val="single"/>
        </w:rPr>
        <w:t>（中型企业、小型企业、微型企业）；</w:t>
      </w:r>
    </w:p>
    <w:p w:rsidR="00E61DD7" w:rsidRDefault="00BB2A1F">
      <w:pPr>
        <w:spacing w:line="360" w:lineRule="auto"/>
        <w:ind w:firstLineChars="200" w:firstLine="420"/>
        <w:jc w:val="left"/>
        <w:rPr>
          <w:rFonts w:ascii="宋体" w:hAnsi="宋体" w:cs="宋体"/>
        </w:rPr>
      </w:pPr>
      <w:r>
        <w:rPr>
          <w:rFonts w:ascii="宋体" w:hAnsi="宋体" w:cs="宋体" w:hint="eastAsia"/>
        </w:rPr>
        <w:t>……</w:t>
      </w:r>
    </w:p>
    <w:p w:rsidR="00E61DD7" w:rsidRDefault="00BB2A1F">
      <w:pPr>
        <w:spacing w:line="360" w:lineRule="auto"/>
        <w:ind w:firstLineChars="200" w:firstLine="420"/>
        <w:jc w:val="left"/>
        <w:rPr>
          <w:rFonts w:ascii="宋体" w:hAnsi="宋体" w:cs="宋体"/>
        </w:rPr>
      </w:pPr>
      <w:r>
        <w:rPr>
          <w:rFonts w:ascii="宋体" w:hAnsi="宋体" w:cs="宋体" w:hint="eastAsia"/>
        </w:rPr>
        <w:t>以上企业，不属于大企业的分支机构，不存在控股股东为大企业的情形，也不存在与大企业的负责人为同一人的情形。</w:t>
      </w:r>
    </w:p>
    <w:p w:rsidR="00E61DD7" w:rsidRDefault="00BB2A1F">
      <w:pPr>
        <w:spacing w:line="360" w:lineRule="auto"/>
        <w:ind w:firstLineChars="200" w:firstLine="420"/>
        <w:jc w:val="left"/>
        <w:rPr>
          <w:rFonts w:ascii="宋体" w:hAnsi="宋体" w:cs="宋体"/>
        </w:rPr>
      </w:pPr>
      <w:r>
        <w:rPr>
          <w:rFonts w:ascii="宋体" w:hAnsi="宋体" w:cs="宋体" w:hint="eastAsia"/>
        </w:rPr>
        <w:t>本企业对上述声明内容的真实性负责。如有虚假，将依法承担相应责任。</w:t>
      </w:r>
    </w:p>
    <w:p w:rsidR="00E61DD7" w:rsidRDefault="00E61DD7">
      <w:pPr>
        <w:spacing w:line="360" w:lineRule="auto"/>
        <w:ind w:firstLineChars="200" w:firstLine="420"/>
        <w:jc w:val="left"/>
        <w:rPr>
          <w:rFonts w:ascii="宋体" w:hAnsi="宋体" w:cs="宋体"/>
        </w:rPr>
      </w:pPr>
    </w:p>
    <w:p w:rsidR="00E61DD7" w:rsidRDefault="00BB2A1F">
      <w:pPr>
        <w:spacing w:line="360" w:lineRule="auto"/>
        <w:rPr>
          <w:rFonts w:ascii="宋体" w:hAnsi="宋体" w:cs="宋体"/>
        </w:rPr>
      </w:pPr>
      <w:r>
        <w:rPr>
          <w:rFonts w:ascii="宋体" w:hAnsi="宋体" w:cs="宋体" w:hint="eastAsia"/>
        </w:rPr>
        <w:t>注：</w:t>
      </w:r>
      <w:r>
        <w:rPr>
          <w:rFonts w:ascii="宋体" w:hAnsi="宋体" w:cs="宋体" w:hint="eastAsia"/>
        </w:rPr>
        <w:t>1.</w:t>
      </w:r>
      <w:r>
        <w:rPr>
          <w:rFonts w:ascii="宋体" w:hAnsi="宋体" w:cs="宋体" w:hint="eastAsia"/>
        </w:rPr>
        <w:t>从业人员（不仅指在职职工）、营业收入、资产总额填报上一年度数据，无上一年度数据的新成立企业可不填报。</w:t>
      </w:r>
    </w:p>
    <w:p w:rsidR="00E61DD7" w:rsidRDefault="00BB2A1F">
      <w:pPr>
        <w:spacing w:line="360" w:lineRule="auto"/>
        <w:ind w:firstLineChars="200" w:firstLine="420"/>
        <w:rPr>
          <w:rFonts w:ascii="Times New Roman" w:hAnsi="Times New Roman" w:cs="宋体"/>
        </w:rPr>
      </w:pPr>
      <w:r>
        <w:rPr>
          <w:rFonts w:ascii="宋体" w:hAnsi="宋体" w:cs="宋体" w:hint="eastAsia"/>
        </w:rPr>
        <w:t>2</w:t>
      </w:r>
      <w:r>
        <w:rPr>
          <w:rFonts w:ascii="Times New Roman" w:hAnsi="Times New Roman" w:cs="宋体" w:hint="eastAsia"/>
        </w:rPr>
        <w:t>.</w:t>
      </w:r>
      <w:r>
        <w:rPr>
          <w:rFonts w:ascii="Times New Roman" w:hAnsi="Times New Roman" w:cs="宋体" w:hint="eastAsia"/>
        </w:rPr>
        <w:t>《中小企业声明函》不符合要求或未提供的，作如下处理：①如本项目专门面向中小企业采购，则投标（响应）文件无效；②如本项目不专门面向中小企业采购，则价格将不做相应扣除。</w:t>
      </w:r>
    </w:p>
    <w:p w:rsidR="00E61DD7" w:rsidRDefault="00BB2A1F">
      <w:pPr>
        <w:spacing w:line="360" w:lineRule="auto"/>
        <w:ind w:firstLineChars="200" w:firstLine="420"/>
        <w:rPr>
          <w:rFonts w:ascii="宋体" w:hAnsi="宋体" w:cs="宋体"/>
        </w:rPr>
      </w:pPr>
      <w:r>
        <w:rPr>
          <w:rFonts w:ascii="宋体" w:hAnsi="宋体" w:cs="宋体" w:hint="eastAsia"/>
        </w:rPr>
        <w:t>3.</w:t>
      </w:r>
      <w:r>
        <w:rPr>
          <w:rFonts w:ascii="Times New Roman" w:hAnsi="Times New Roman" w:cs="宋体" w:hint="eastAsia"/>
        </w:rPr>
        <w:t>货物采购项目中，货物制造商应当为中小微企业。</w:t>
      </w:r>
    </w:p>
    <w:p w:rsidR="00E61DD7" w:rsidRDefault="00BB2A1F">
      <w:pPr>
        <w:spacing w:line="360" w:lineRule="auto"/>
        <w:ind w:firstLineChars="200" w:firstLine="420"/>
        <w:rPr>
          <w:rFonts w:ascii="宋体" w:hAnsi="宋体" w:cs="宋体"/>
        </w:rPr>
      </w:pPr>
      <w:r>
        <w:rPr>
          <w:rFonts w:ascii="宋体" w:hAnsi="宋体" w:cs="宋体" w:hint="eastAsia"/>
        </w:rPr>
        <w:t>4.</w:t>
      </w:r>
      <w:r>
        <w:rPr>
          <w:rFonts w:ascii="宋体" w:hAnsi="宋体" w:cs="宋体" w:hint="eastAsia"/>
        </w:rPr>
        <w:t>企业声明函请完整填写，中标（成交）后将公示。</w:t>
      </w:r>
    </w:p>
    <w:p w:rsidR="00E61DD7" w:rsidRDefault="00BB2A1F">
      <w:pPr>
        <w:spacing w:line="360" w:lineRule="auto"/>
        <w:ind w:firstLineChars="200" w:firstLine="420"/>
        <w:jc w:val="left"/>
        <w:rPr>
          <w:rFonts w:ascii="宋体" w:hAnsi="宋体" w:cs="宋体"/>
        </w:rPr>
      </w:pPr>
      <w:r>
        <w:rPr>
          <w:rFonts w:ascii="宋体" w:hAnsi="宋体" w:cs="宋体" w:hint="eastAsia"/>
        </w:rPr>
        <w:t>5.</w:t>
      </w:r>
      <w:r>
        <w:rPr>
          <w:rFonts w:ascii="宋体" w:hAnsi="宋体" w:cs="宋体" w:hint="eastAsia"/>
        </w:rPr>
        <w:t>供应商应当对其出具的《中小企业声明函》真实性负责，供应商出具的《中小企业声明函》内容不实的，属于提供虚假材料谋取中标（成交）。对相关制造商信息了解不充分，或者不能确定相关信息真实、准确的，不建议出具《中小企业声明函》。</w:t>
      </w:r>
    </w:p>
    <w:p w:rsidR="00E61DD7" w:rsidRDefault="00BB2A1F">
      <w:pPr>
        <w:spacing w:line="360" w:lineRule="auto"/>
        <w:ind w:firstLineChars="200" w:firstLine="420"/>
        <w:jc w:val="left"/>
        <w:rPr>
          <w:rFonts w:ascii="宋体" w:hAnsi="宋体" w:cs="宋体"/>
        </w:rPr>
      </w:pPr>
      <w:r>
        <w:rPr>
          <w:rFonts w:ascii="宋体" w:hAnsi="宋体" w:cs="宋体" w:hint="eastAsia"/>
        </w:rPr>
        <w:t>6.</w:t>
      </w:r>
      <w:r>
        <w:rPr>
          <w:rFonts w:ascii="宋体" w:hAnsi="宋体" w:cs="宋体" w:hint="eastAsia"/>
        </w:rPr>
        <w:t>中小企业不得属于大企业的分支机构，不得存在控股股东为大企业的情形，不得存在与大企业的负责人为同一人的情形。</w:t>
      </w:r>
    </w:p>
    <w:p w:rsidR="00E61DD7" w:rsidRDefault="00BB2A1F">
      <w:pPr>
        <w:spacing w:line="360" w:lineRule="auto"/>
        <w:ind w:firstLineChars="200" w:firstLine="420"/>
        <w:jc w:val="left"/>
        <w:rPr>
          <w:rFonts w:ascii="宋体" w:hAnsi="宋体" w:cs="宋体"/>
        </w:rPr>
      </w:pPr>
      <w:r>
        <w:rPr>
          <w:rFonts w:ascii="宋体" w:hAnsi="宋体" w:cs="宋体" w:hint="eastAsia"/>
        </w:rPr>
        <w:t>7.</w:t>
      </w:r>
      <w:r>
        <w:rPr>
          <w:rFonts w:ascii="宋体" w:hAnsi="宋体" w:cs="宋体" w:hint="eastAsia"/>
        </w:rPr>
        <w:t>《政府采购法》第七十七条第一款：提供虚假材料谋取中标、成交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rsidR="00E61DD7" w:rsidRDefault="00BB2A1F">
      <w:pPr>
        <w:spacing w:line="360" w:lineRule="auto"/>
        <w:ind w:firstLineChars="2200" w:firstLine="4620"/>
        <w:jc w:val="left"/>
        <w:rPr>
          <w:rFonts w:ascii="宋体" w:hAnsi="宋体" w:cs="宋体"/>
        </w:rPr>
      </w:pPr>
      <w:r>
        <w:rPr>
          <w:rFonts w:ascii="宋体" w:hAnsi="宋体" w:cs="宋体" w:hint="eastAsia"/>
        </w:rPr>
        <w:t>企业名称（盖章）：</w:t>
      </w:r>
    </w:p>
    <w:p w:rsidR="00E61DD7" w:rsidRDefault="00BB2A1F">
      <w:pPr>
        <w:spacing w:line="360" w:lineRule="auto"/>
        <w:ind w:firstLineChars="2200" w:firstLine="4620"/>
        <w:jc w:val="left"/>
        <w:rPr>
          <w:rFonts w:ascii="宋体" w:hAnsi="宋体" w:cs="宋体"/>
        </w:rPr>
      </w:pPr>
      <w:r>
        <w:rPr>
          <w:rFonts w:ascii="宋体" w:hAnsi="宋体" w:cs="宋体" w:hint="eastAsia"/>
        </w:rPr>
        <w:t>日</w:t>
      </w:r>
      <w:r>
        <w:rPr>
          <w:rFonts w:ascii="宋体" w:hAnsi="宋体" w:cs="宋体" w:hint="eastAsia"/>
        </w:rPr>
        <w:t xml:space="preserve"> </w:t>
      </w:r>
      <w:r>
        <w:rPr>
          <w:rFonts w:ascii="宋体" w:hAnsi="宋体" w:cs="宋体" w:hint="eastAsia"/>
        </w:rPr>
        <w:t>期：</w:t>
      </w:r>
    </w:p>
    <w:p w:rsidR="00E61DD7" w:rsidRDefault="00BB2A1F">
      <w:pPr>
        <w:rPr>
          <w:rFonts w:ascii="宋体" w:hAnsi="宋体" w:cs="宋体"/>
          <w:szCs w:val="21"/>
        </w:rPr>
      </w:pPr>
      <w:bookmarkStart w:id="158" w:name="_Toc16044"/>
      <w:bookmarkStart w:id="159" w:name="_Toc109304977"/>
      <w:r>
        <w:rPr>
          <w:rFonts w:ascii="宋体" w:hAnsi="宋体" w:cs="宋体" w:hint="eastAsia"/>
          <w:szCs w:val="21"/>
        </w:rPr>
        <w:br w:type="page"/>
      </w:r>
    </w:p>
    <w:p w:rsidR="00E61DD7" w:rsidRDefault="00BB2A1F">
      <w:pPr>
        <w:pStyle w:val="20"/>
        <w:widowControl/>
        <w:spacing w:before="0" w:after="0" w:line="360" w:lineRule="auto"/>
        <w:jc w:val="center"/>
        <w:rPr>
          <w:rFonts w:ascii="宋体" w:hAnsi="宋体" w:cs="宋体"/>
          <w:sz w:val="21"/>
          <w:szCs w:val="21"/>
        </w:rPr>
      </w:pPr>
      <w:r>
        <w:rPr>
          <w:rFonts w:ascii="宋体" w:hAnsi="宋体" w:cs="宋体" w:hint="eastAsia"/>
          <w:sz w:val="21"/>
          <w:szCs w:val="21"/>
        </w:rPr>
        <w:lastRenderedPageBreak/>
        <w:t>中小微企业划型标准</w:t>
      </w:r>
      <w:bookmarkEnd w:id="158"/>
      <w:bookmarkEnd w:id="159"/>
    </w:p>
    <w:p w:rsidR="00E61DD7" w:rsidRDefault="00BB2A1F">
      <w:pPr>
        <w:pStyle w:val="ae"/>
        <w:spacing w:before="0" w:beforeAutospacing="0" w:after="0" w:afterAutospacing="0" w:line="360" w:lineRule="auto"/>
        <w:ind w:firstLine="420"/>
        <w:rPr>
          <w:sz w:val="21"/>
          <w:szCs w:val="21"/>
        </w:rPr>
      </w:pPr>
      <w:r>
        <w:rPr>
          <w:rStyle w:val="af2"/>
          <w:rFonts w:hint="eastAsia"/>
          <w:sz w:val="21"/>
          <w:szCs w:val="21"/>
        </w:rPr>
        <w:t>中小微企业划型标准如下：</w:t>
      </w:r>
    </w:p>
    <w:tbl>
      <w:tblPr>
        <w:tblW w:w="9638" w:type="dxa"/>
        <w:jc w:val="center"/>
        <w:tblCellSpacing w:w="15" w:type="dxa"/>
        <w:tblBorders>
          <w:top w:val="single" w:sz="6" w:space="0" w:color="999999"/>
          <w:left w:val="single" w:sz="6" w:space="0" w:color="999999"/>
        </w:tblBorders>
        <w:tblLayout w:type="fixed"/>
        <w:tblLook w:val="04A0"/>
      </w:tblPr>
      <w:tblGrid>
        <w:gridCol w:w="1389"/>
        <w:gridCol w:w="1840"/>
        <w:gridCol w:w="1138"/>
        <w:gridCol w:w="2071"/>
        <w:gridCol w:w="1802"/>
        <w:gridCol w:w="1398"/>
      </w:tblGrid>
      <w:tr w:rsidR="00E61DD7">
        <w:trPr>
          <w:trHeight w:hRule="exact" w:val="397"/>
          <w:tblCellSpacing w:w="15" w:type="dxa"/>
          <w:jc w:val="center"/>
        </w:trPr>
        <w:tc>
          <w:tcPr>
            <w:tcW w:w="1344"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rsidR="00E61DD7" w:rsidRDefault="00BB2A1F">
            <w:pPr>
              <w:pStyle w:val="ae"/>
              <w:spacing w:after="150" w:line="360" w:lineRule="auto"/>
              <w:rPr>
                <w:sz w:val="21"/>
                <w:szCs w:val="21"/>
              </w:rPr>
            </w:pPr>
            <w:r>
              <w:rPr>
                <w:rStyle w:val="af2"/>
                <w:rFonts w:hint="eastAsia"/>
                <w:sz w:val="21"/>
                <w:szCs w:val="21"/>
              </w:rPr>
              <w:t>行业名称</w:t>
            </w:r>
          </w:p>
        </w:tc>
        <w:tc>
          <w:tcPr>
            <w:tcW w:w="1810"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指标名称</w:t>
            </w:r>
          </w:p>
        </w:tc>
        <w:tc>
          <w:tcPr>
            <w:tcW w:w="1108"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计量单位</w:t>
            </w:r>
          </w:p>
        </w:tc>
        <w:tc>
          <w:tcPr>
            <w:tcW w:w="2041"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中型</w:t>
            </w:r>
          </w:p>
        </w:tc>
        <w:tc>
          <w:tcPr>
            <w:tcW w:w="1772"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小型</w:t>
            </w:r>
          </w:p>
        </w:tc>
        <w:tc>
          <w:tcPr>
            <w:tcW w:w="1353"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微型</w:t>
            </w:r>
          </w:p>
        </w:tc>
      </w:tr>
      <w:tr w:rsidR="00E61DD7">
        <w:trPr>
          <w:trHeight w:hRule="exact" w:val="369"/>
          <w:tblCellSpacing w:w="15" w:type="dxa"/>
          <w:jc w:val="center"/>
        </w:trPr>
        <w:tc>
          <w:tcPr>
            <w:tcW w:w="1344" w:type="dxa"/>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pacing w:val="-23"/>
                <w:sz w:val="21"/>
                <w:szCs w:val="21"/>
              </w:rPr>
              <w:t>农、林、牧、渔</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20000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500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50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工业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20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40000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2000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300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建筑业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6000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80000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6000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300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资产总额（</w:t>
            </w:r>
            <w:r>
              <w:rPr>
                <w:rStyle w:val="af2"/>
                <w:rFonts w:hint="eastAsia"/>
                <w:sz w:val="21"/>
                <w:szCs w:val="21"/>
              </w:rPr>
              <w:t>Z</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5000</w:t>
            </w:r>
            <w:r>
              <w:rPr>
                <w:rStyle w:val="af2"/>
                <w:rFonts w:hint="eastAsia"/>
                <w:sz w:val="21"/>
                <w:szCs w:val="21"/>
              </w:rPr>
              <w:t>≤</w:t>
            </w:r>
            <w:r>
              <w:rPr>
                <w:rStyle w:val="af2"/>
                <w:rFonts w:hint="eastAsia"/>
                <w:sz w:val="21"/>
                <w:szCs w:val="21"/>
              </w:rPr>
              <w:t>Z</w:t>
            </w:r>
            <w:r>
              <w:rPr>
                <w:rStyle w:val="af2"/>
                <w:rFonts w:hint="eastAsia"/>
                <w:sz w:val="21"/>
                <w:szCs w:val="21"/>
              </w:rPr>
              <w:t>＜</w:t>
            </w:r>
            <w:r>
              <w:rPr>
                <w:rStyle w:val="af2"/>
                <w:rFonts w:hint="eastAsia"/>
                <w:sz w:val="21"/>
                <w:szCs w:val="21"/>
              </w:rPr>
              <w:t>80000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w:t>
            </w:r>
            <w:r>
              <w:rPr>
                <w:rStyle w:val="af2"/>
                <w:rFonts w:hint="eastAsia"/>
                <w:sz w:val="21"/>
                <w:szCs w:val="21"/>
              </w:rPr>
              <w:t>≤</w:t>
            </w:r>
            <w:r>
              <w:rPr>
                <w:rStyle w:val="af2"/>
                <w:rFonts w:hint="eastAsia"/>
                <w:sz w:val="21"/>
                <w:szCs w:val="21"/>
              </w:rPr>
              <w:t>Z</w:t>
            </w:r>
            <w:r>
              <w:rPr>
                <w:rStyle w:val="af2"/>
                <w:rFonts w:hint="eastAsia"/>
                <w:sz w:val="21"/>
                <w:szCs w:val="21"/>
              </w:rPr>
              <w:t>＜</w:t>
            </w:r>
            <w:r>
              <w:rPr>
                <w:rStyle w:val="af2"/>
                <w:rFonts w:hint="eastAsia"/>
                <w:sz w:val="21"/>
                <w:szCs w:val="21"/>
              </w:rPr>
              <w:t>5000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Z</w:t>
            </w:r>
            <w:r>
              <w:rPr>
                <w:rStyle w:val="af2"/>
                <w:rFonts w:hint="eastAsia"/>
                <w:sz w:val="21"/>
                <w:szCs w:val="21"/>
              </w:rPr>
              <w:t>＜</w:t>
            </w:r>
            <w:r>
              <w:rPr>
                <w:rStyle w:val="af2"/>
                <w:rFonts w:hint="eastAsia"/>
                <w:sz w:val="21"/>
                <w:szCs w:val="21"/>
              </w:rPr>
              <w:t>300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批发业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200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20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5</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40000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5000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零售业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50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20000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500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交通运输业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20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30000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3000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200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仓储业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200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20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30000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邮政业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20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30000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2000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住宿业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both"/>
              <w:rPr>
                <w:sz w:val="21"/>
                <w:szCs w:val="21"/>
              </w:rPr>
            </w:pPr>
            <w:r>
              <w:rPr>
                <w:rStyle w:val="af2"/>
                <w:rFonts w:hint="eastAsia"/>
                <w:sz w:val="21"/>
                <w:szCs w:val="21"/>
              </w:rPr>
              <w:t>10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2000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餐饮业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2000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信息传输业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2000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before="0" w:beforeAutospacing="0" w:after="0" w:afterAutospacing="0" w:line="360" w:lineRule="exact"/>
              <w:jc w:val="center"/>
              <w:rPr>
                <w:sz w:val="21"/>
                <w:szCs w:val="21"/>
              </w:rPr>
            </w:pPr>
            <w:r>
              <w:rPr>
                <w:rStyle w:val="af2"/>
                <w:rFonts w:hint="eastAsia"/>
                <w:sz w:val="21"/>
                <w:szCs w:val="21"/>
              </w:rPr>
              <w:t>软件和信息技术服务业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exact"/>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50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before="0" w:beforeAutospacing="0" w:after="0" w:afterAutospacing="0" w:line="360" w:lineRule="exact"/>
              <w:jc w:val="center"/>
              <w:rPr>
                <w:sz w:val="21"/>
                <w:szCs w:val="21"/>
              </w:rPr>
            </w:pPr>
            <w:r>
              <w:rPr>
                <w:rStyle w:val="af2"/>
                <w:rFonts w:hint="eastAsia"/>
                <w:sz w:val="21"/>
                <w:szCs w:val="21"/>
              </w:rPr>
              <w:t>房地产开发经营</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200000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exact"/>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资产总额（</w:t>
            </w:r>
            <w:r>
              <w:rPr>
                <w:rStyle w:val="af2"/>
                <w:rFonts w:hint="eastAsia"/>
                <w:sz w:val="21"/>
                <w:szCs w:val="21"/>
              </w:rPr>
              <w:t>Z</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5000</w:t>
            </w:r>
            <w:r>
              <w:rPr>
                <w:rStyle w:val="af2"/>
                <w:rFonts w:hint="eastAsia"/>
                <w:sz w:val="21"/>
                <w:szCs w:val="21"/>
              </w:rPr>
              <w:t>≤</w:t>
            </w:r>
            <w:r>
              <w:rPr>
                <w:rStyle w:val="af2"/>
                <w:rFonts w:hint="eastAsia"/>
                <w:sz w:val="21"/>
                <w:szCs w:val="21"/>
              </w:rPr>
              <w:t>Z</w:t>
            </w:r>
            <w:r>
              <w:rPr>
                <w:rStyle w:val="af2"/>
                <w:rFonts w:hint="eastAsia"/>
                <w:sz w:val="21"/>
                <w:szCs w:val="21"/>
              </w:rPr>
              <w:t>＜</w:t>
            </w:r>
            <w:r>
              <w:rPr>
                <w:rStyle w:val="af2"/>
                <w:rFonts w:hint="eastAsia"/>
                <w:sz w:val="21"/>
                <w:szCs w:val="21"/>
              </w:rPr>
              <w:t>10000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2000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5000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2000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before="0" w:beforeAutospacing="0" w:after="0" w:afterAutospacing="0" w:line="360" w:lineRule="exact"/>
              <w:jc w:val="center"/>
              <w:rPr>
                <w:sz w:val="21"/>
                <w:szCs w:val="21"/>
              </w:rPr>
            </w:pPr>
            <w:r>
              <w:rPr>
                <w:rStyle w:val="af2"/>
                <w:rFonts w:hint="eastAsia"/>
                <w:sz w:val="21"/>
                <w:szCs w:val="21"/>
              </w:rPr>
              <w:t>物业管理</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300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exact"/>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营业收入（</w:t>
            </w:r>
            <w:r>
              <w:rPr>
                <w:rStyle w:val="af2"/>
                <w:rFonts w:hint="eastAsia"/>
                <w:sz w:val="21"/>
                <w:szCs w:val="21"/>
              </w:rPr>
              <w:t>Y</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5000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500</w:t>
            </w:r>
            <w:r>
              <w:rPr>
                <w:rStyle w:val="af2"/>
                <w:rFonts w:hint="eastAsia"/>
                <w:sz w:val="21"/>
                <w:szCs w:val="21"/>
              </w:rPr>
              <w:t>≤</w:t>
            </w:r>
            <w:r>
              <w:rPr>
                <w:rStyle w:val="af2"/>
                <w:rFonts w:hint="eastAsia"/>
                <w:sz w:val="21"/>
                <w:szCs w:val="21"/>
              </w:rPr>
              <w:t>Y</w:t>
            </w:r>
            <w:r>
              <w:rPr>
                <w:rStyle w:val="af2"/>
                <w:rFonts w:hint="eastAsia"/>
                <w:sz w:val="21"/>
                <w:szCs w:val="21"/>
              </w:rPr>
              <w:t>＜</w:t>
            </w:r>
            <w:r>
              <w:rPr>
                <w:rStyle w:val="af2"/>
                <w:rFonts w:hint="eastAsia"/>
                <w:sz w:val="21"/>
                <w:szCs w:val="21"/>
              </w:rPr>
              <w:t>1000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500</w:t>
            </w:r>
          </w:p>
        </w:tc>
      </w:tr>
      <w:tr w:rsidR="00E61DD7">
        <w:trPr>
          <w:trHeight w:hRule="exact" w:val="369"/>
          <w:tblCellSpacing w:w="15" w:type="dxa"/>
          <w:jc w:val="center"/>
        </w:trPr>
        <w:tc>
          <w:tcPr>
            <w:tcW w:w="1344"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before="0" w:beforeAutospacing="0" w:after="0" w:afterAutospacing="0" w:line="360" w:lineRule="exact"/>
              <w:jc w:val="center"/>
              <w:rPr>
                <w:sz w:val="21"/>
                <w:szCs w:val="21"/>
              </w:rPr>
            </w:pPr>
            <w:r>
              <w:rPr>
                <w:rStyle w:val="af2"/>
                <w:rFonts w:hint="eastAsia"/>
                <w:sz w:val="21"/>
                <w:szCs w:val="21"/>
              </w:rPr>
              <w:t>租赁和商务服务业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w:t>
            </w:r>
          </w:p>
        </w:tc>
      </w:tr>
      <w:tr w:rsidR="00E61DD7">
        <w:trPr>
          <w:trHeight w:hRule="exact" w:val="369"/>
          <w:tblCellSpacing w:w="15" w:type="dxa"/>
          <w:jc w:val="center"/>
        </w:trPr>
        <w:tc>
          <w:tcPr>
            <w:tcW w:w="1344" w:type="dxa"/>
            <w:vMerge/>
            <w:tcBorders>
              <w:top w:val="nil"/>
              <w:left w:val="single" w:sz="6" w:space="0" w:color="auto"/>
              <w:bottom w:val="single" w:sz="6" w:space="0" w:color="999999"/>
              <w:right w:val="single" w:sz="6" w:space="0" w:color="999999"/>
            </w:tcBorders>
            <w:vAlign w:val="center"/>
          </w:tcPr>
          <w:p w:rsidR="00E61DD7" w:rsidRDefault="00E61DD7">
            <w:pPr>
              <w:widowControl/>
              <w:spacing w:line="360" w:lineRule="auto"/>
              <w:jc w:val="center"/>
              <w:rPr>
                <w:rFonts w:ascii="宋体" w:hAnsi="宋体" w:cs="宋体"/>
                <w:kern w:val="0"/>
                <w:szCs w:val="21"/>
              </w:rPr>
            </w:pP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资产总额（</w:t>
            </w:r>
            <w:r>
              <w:rPr>
                <w:rStyle w:val="af2"/>
                <w:rFonts w:hint="eastAsia"/>
                <w:sz w:val="21"/>
                <w:szCs w:val="21"/>
              </w:rPr>
              <w:t>Z</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万元</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8000</w:t>
            </w:r>
            <w:r>
              <w:rPr>
                <w:rStyle w:val="af2"/>
                <w:rFonts w:hint="eastAsia"/>
                <w:sz w:val="21"/>
                <w:szCs w:val="21"/>
              </w:rPr>
              <w:t>≤</w:t>
            </w:r>
            <w:r>
              <w:rPr>
                <w:rStyle w:val="af2"/>
                <w:rFonts w:hint="eastAsia"/>
                <w:sz w:val="21"/>
                <w:szCs w:val="21"/>
              </w:rPr>
              <w:t>Z</w:t>
            </w:r>
            <w:r>
              <w:rPr>
                <w:rStyle w:val="af2"/>
                <w:rFonts w:hint="eastAsia"/>
                <w:sz w:val="21"/>
                <w:szCs w:val="21"/>
              </w:rPr>
              <w:t>＜</w:t>
            </w:r>
            <w:r>
              <w:rPr>
                <w:rStyle w:val="af2"/>
                <w:rFonts w:hint="eastAsia"/>
                <w:sz w:val="21"/>
                <w:szCs w:val="21"/>
              </w:rPr>
              <w:t>120000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Z</w:t>
            </w:r>
            <w:r>
              <w:rPr>
                <w:rStyle w:val="af2"/>
                <w:rFonts w:hint="eastAsia"/>
                <w:sz w:val="21"/>
                <w:szCs w:val="21"/>
              </w:rPr>
              <w:t>＜</w:t>
            </w:r>
            <w:r>
              <w:rPr>
                <w:rStyle w:val="af2"/>
                <w:rFonts w:hint="eastAsia"/>
                <w:sz w:val="21"/>
                <w:szCs w:val="21"/>
              </w:rPr>
              <w:t>8000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Y</w:t>
            </w:r>
            <w:r>
              <w:rPr>
                <w:rStyle w:val="af2"/>
                <w:rFonts w:hint="eastAsia"/>
                <w:sz w:val="21"/>
                <w:szCs w:val="21"/>
              </w:rPr>
              <w:t>＜</w:t>
            </w:r>
            <w:r>
              <w:rPr>
                <w:rStyle w:val="af2"/>
                <w:rFonts w:hint="eastAsia"/>
                <w:sz w:val="21"/>
                <w:szCs w:val="21"/>
              </w:rPr>
              <w:t>100</w:t>
            </w:r>
          </w:p>
        </w:tc>
      </w:tr>
      <w:tr w:rsidR="00E61DD7">
        <w:trPr>
          <w:trHeight w:hRule="exact" w:val="369"/>
          <w:tblCellSpacing w:w="15" w:type="dxa"/>
          <w:jc w:val="center"/>
        </w:trPr>
        <w:tc>
          <w:tcPr>
            <w:tcW w:w="1344" w:type="dxa"/>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其他未列明行业</w:t>
            </w:r>
          </w:p>
        </w:tc>
        <w:tc>
          <w:tcPr>
            <w:tcW w:w="1810"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从业人员（</w:t>
            </w:r>
            <w:r>
              <w:rPr>
                <w:rStyle w:val="af2"/>
                <w:rFonts w:hint="eastAsia"/>
                <w:sz w:val="21"/>
                <w:szCs w:val="21"/>
              </w:rPr>
              <w:t>X</w:t>
            </w:r>
            <w:r>
              <w:rPr>
                <w:rStyle w:val="af2"/>
                <w:rFonts w:hint="eastAsia"/>
                <w:sz w:val="21"/>
                <w:szCs w:val="21"/>
              </w:rPr>
              <w:t>）</w:t>
            </w:r>
          </w:p>
        </w:tc>
        <w:tc>
          <w:tcPr>
            <w:tcW w:w="1108"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人</w:t>
            </w:r>
          </w:p>
        </w:tc>
        <w:tc>
          <w:tcPr>
            <w:tcW w:w="204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300</w:t>
            </w:r>
          </w:p>
        </w:tc>
        <w:tc>
          <w:tcPr>
            <w:tcW w:w="1772"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10</w:t>
            </w:r>
            <w:r>
              <w:rPr>
                <w:rStyle w:val="af2"/>
                <w:rFonts w:hint="eastAsia"/>
                <w:sz w:val="21"/>
                <w:szCs w:val="21"/>
              </w:rPr>
              <w:t>≤</w:t>
            </w:r>
            <w:r>
              <w:rPr>
                <w:rStyle w:val="af2"/>
                <w:rFonts w:hint="eastAsia"/>
                <w:sz w:val="21"/>
                <w:szCs w:val="21"/>
              </w:rPr>
              <w:t>X</w:t>
            </w:r>
            <w:r>
              <w:rPr>
                <w:rStyle w:val="af2"/>
                <w:rFonts w:hint="eastAsia"/>
                <w:sz w:val="21"/>
                <w:szCs w:val="21"/>
              </w:rPr>
              <w:t>＜</w:t>
            </w:r>
            <w:r>
              <w:rPr>
                <w:rStyle w:val="af2"/>
                <w:rFonts w:hint="eastAsia"/>
                <w:sz w:val="21"/>
                <w:szCs w:val="21"/>
              </w:rPr>
              <w:t>100</w:t>
            </w:r>
          </w:p>
        </w:tc>
        <w:tc>
          <w:tcPr>
            <w:tcW w:w="135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E61DD7" w:rsidRDefault="00BB2A1F">
            <w:pPr>
              <w:pStyle w:val="ae"/>
              <w:spacing w:after="150" w:line="360" w:lineRule="auto"/>
              <w:jc w:val="center"/>
              <w:rPr>
                <w:sz w:val="21"/>
                <w:szCs w:val="21"/>
              </w:rPr>
            </w:pPr>
            <w:r>
              <w:rPr>
                <w:rStyle w:val="af2"/>
                <w:rFonts w:hint="eastAsia"/>
                <w:sz w:val="21"/>
                <w:szCs w:val="21"/>
              </w:rPr>
              <w:t>X</w:t>
            </w:r>
            <w:r>
              <w:rPr>
                <w:rStyle w:val="af2"/>
                <w:rFonts w:hint="eastAsia"/>
                <w:sz w:val="21"/>
                <w:szCs w:val="21"/>
              </w:rPr>
              <w:t>＜</w:t>
            </w:r>
            <w:r>
              <w:rPr>
                <w:rStyle w:val="af2"/>
                <w:rFonts w:hint="eastAsia"/>
                <w:sz w:val="21"/>
                <w:szCs w:val="21"/>
              </w:rPr>
              <w:t>10</w:t>
            </w:r>
          </w:p>
        </w:tc>
      </w:tr>
    </w:tbl>
    <w:p w:rsidR="00E61DD7" w:rsidRDefault="00BB2A1F" w:rsidP="00190B2D">
      <w:pPr>
        <w:pStyle w:val="ae"/>
        <w:spacing w:before="300" w:after="452" w:line="360" w:lineRule="auto"/>
        <w:rPr>
          <w:b/>
        </w:rPr>
      </w:pPr>
      <w:r>
        <w:rPr>
          <w:rStyle w:val="af2"/>
          <w:rFonts w:hint="eastAsia"/>
          <w:sz w:val="21"/>
          <w:szCs w:val="21"/>
        </w:rPr>
        <w:t>说明：上述标准参照《关于印发中小企业划型标准规定的通知》（工信部联企业</w:t>
      </w:r>
      <w:r>
        <w:rPr>
          <w:rStyle w:val="af2"/>
          <w:rFonts w:hint="eastAsia"/>
          <w:sz w:val="21"/>
          <w:szCs w:val="21"/>
        </w:rPr>
        <w:t>[2011]300</w:t>
      </w:r>
      <w:r>
        <w:rPr>
          <w:rStyle w:val="af2"/>
          <w:rFonts w:hint="eastAsia"/>
          <w:sz w:val="21"/>
          <w:szCs w:val="21"/>
        </w:rPr>
        <w:t>号），大型、中型和小型企业须同时满足所列指标的下限，否则下划一档；微型企业只须满足所列指标中的一项即可。</w:t>
      </w:r>
      <w:r>
        <w:rPr>
          <w:rFonts w:hint="eastAsia"/>
          <w:b/>
        </w:rPr>
        <w:br w:type="page"/>
      </w:r>
    </w:p>
    <w:p w:rsidR="00E61DD7" w:rsidRDefault="00BB2A1F">
      <w:pPr>
        <w:spacing w:line="360" w:lineRule="auto"/>
        <w:jc w:val="center"/>
        <w:rPr>
          <w:rFonts w:ascii="宋体" w:hAnsi="宋体" w:cs="宋体"/>
          <w:b/>
          <w:bCs/>
        </w:rPr>
      </w:pPr>
      <w:r>
        <w:rPr>
          <w:rFonts w:ascii="宋体" w:hAnsi="宋体" w:cs="宋体" w:hint="eastAsia"/>
          <w:b/>
          <w:bCs/>
        </w:rPr>
        <w:lastRenderedPageBreak/>
        <w:t>残疾人福利性单位声明函</w:t>
      </w:r>
    </w:p>
    <w:p w:rsidR="00E61DD7" w:rsidRDefault="00E61DD7">
      <w:pPr>
        <w:spacing w:line="588" w:lineRule="exact"/>
        <w:ind w:firstLineChars="200" w:firstLine="624"/>
        <w:rPr>
          <w:rFonts w:ascii="宋体" w:hAnsi="宋体" w:cs="宋体"/>
          <w:spacing w:val="6"/>
          <w:sz w:val="30"/>
          <w:szCs w:val="30"/>
        </w:rPr>
      </w:pPr>
    </w:p>
    <w:p w:rsidR="00E61DD7" w:rsidRDefault="00BB2A1F">
      <w:pPr>
        <w:spacing w:line="588" w:lineRule="exact"/>
        <w:ind w:firstLineChars="200" w:firstLine="420"/>
        <w:rPr>
          <w:rFonts w:ascii="宋体" w:hAnsi="宋体" w:cs="宋体"/>
          <w:szCs w:val="21"/>
        </w:rPr>
      </w:pPr>
      <w:r>
        <w:rPr>
          <w:rFonts w:ascii="宋体" w:hAnsi="宋体" w:cs="宋体" w:hint="eastAsia"/>
          <w:szCs w:val="21"/>
        </w:rPr>
        <w:t>本单位郑重声明，根据《财政部</w:t>
      </w:r>
      <w:r>
        <w:rPr>
          <w:rFonts w:ascii="宋体" w:hAnsi="宋体" w:cs="宋体" w:hint="eastAsia"/>
          <w:szCs w:val="21"/>
        </w:rPr>
        <w:t xml:space="preserve">  </w:t>
      </w:r>
      <w:r>
        <w:rPr>
          <w:rFonts w:ascii="宋体" w:hAnsi="宋体" w:cs="宋体" w:hint="eastAsia"/>
          <w:szCs w:val="21"/>
        </w:rPr>
        <w:t>民政部</w:t>
      </w:r>
      <w:r>
        <w:rPr>
          <w:rFonts w:ascii="宋体" w:hAnsi="宋体" w:cs="宋体" w:hint="eastAsia"/>
          <w:szCs w:val="21"/>
        </w:rPr>
        <w:t xml:space="preserve">  </w:t>
      </w:r>
      <w:r>
        <w:rPr>
          <w:rFonts w:ascii="宋体" w:hAnsi="宋体" w:cs="宋体" w:hint="eastAsia"/>
          <w:szCs w:val="21"/>
        </w:rPr>
        <w:t>中国残疾人联合会关于促进残疾人就业政府采购政策的通知》（财库〔</w:t>
      </w:r>
      <w:r>
        <w:rPr>
          <w:rFonts w:ascii="宋体" w:hAnsi="宋体" w:cs="宋体" w:hint="eastAsia"/>
          <w:szCs w:val="21"/>
        </w:rPr>
        <w:t>2017</w:t>
      </w:r>
      <w:r>
        <w:rPr>
          <w:rFonts w:ascii="宋体" w:hAnsi="宋体" w:cs="宋体" w:hint="eastAsia"/>
          <w:szCs w:val="21"/>
        </w:rPr>
        <w:t>〕</w:t>
      </w:r>
      <w:r>
        <w:rPr>
          <w:rFonts w:ascii="宋体" w:hAnsi="宋体" w:cs="宋体" w:hint="eastAsia"/>
          <w:szCs w:val="21"/>
        </w:rPr>
        <w:t>141</w:t>
      </w:r>
      <w:r>
        <w:rPr>
          <w:rFonts w:ascii="宋体" w:hAnsi="宋体" w:cs="宋体" w:hint="eastAsia"/>
          <w:szCs w:val="21"/>
        </w:rPr>
        <w:t>号）的规定，本单位为符合条件的残疾人福利性单位，且本单位参加</w:t>
      </w:r>
      <w:r w:rsidR="00BA10ED">
        <w:rPr>
          <w:rFonts w:ascii="宋体" w:hAnsi="宋体" w:cs="宋体" w:hint="eastAsia"/>
          <w:szCs w:val="21"/>
          <w:u w:val="single"/>
        </w:rPr>
        <w:t xml:space="preserve">       </w:t>
      </w:r>
      <w:r>
        <w:rPr>
          <w:rFonts w:ascii="宋体" w:hAnsi="宋体" w:cs="宋体" w:hint="eastAsia"/>
          <w:szCs w:val="21"/>
        </w:rPr>
        <w:t>单位的采购文件编号为</w:t>
      </w:r>
      <w:r w:rsidR="00BA10ED">
        <w:rPr>
          <w:rFonts w:ascii="宋体" w:hAnsi="宋体" w:cs="宋体" w:hint="eastAsia"/>
          <w:szCs w:val="21"/>
          <w:u w:val="single"/>
        </w:rPr>
        <w:t xml:space="preserve">       </w:t>
      </w:r>
      <w:r>
        <w:rPr>
          <w:rFonts w:ascii="宋体" w:hAnsi="宋体" w:cs="宋体" w:hint="eastAsia"/>
          <w:szCs w:val="21"/>
        </w:rPr>
        <w:t>的</w:t>
      </w:r>
      <w:r>
        <w:rPr>
          <w:rFonts w:ascii="宋体" w:hAnsi="宋体" w:cs="宋体" w:hint="eastAsia"/>
          <w:szCs w:val="21"/>
          <w:u w:val="single"/>
        </w:rPr>
        <w:t xml:space="preserve">       </w:t>
      </w:r>
      <w:r>
        <w:rPr>
          <w:rFonts w:ascii="宋体" w:hAnsi="宋体" w:cs="宋体" w:hint="eastAsia"/>
          <w:szCs w:val="21"/>
        </w:rPr>
        <w:t>项目采购活动提供本单位制造的产品或服务（由本单位承担工程</w:t>
      </w:r>
      <w:r>
        <w:rPr>
          <w:rFonts w:ascii="宋体" w:hAnsi="宋体" w:cs="宋体" w:hint="eastAsia"/>
          <w:szCs w:val="21"/>
        </w:rPr>
        <w:t>/</w:t>
      </w:r>
      <w:r>
        <w:rPr>
          <w:rFonts w:ascii="宋体" w:hAnsi="宋体" w:cs="宋体" w:hint="eastAsia"/>
          <w:szCs w:val="21"/>
        </w:rPr>
        <w:t>提供服务），或者提供其他残疾人福利性单位制造的产品或服务（不包括使用非残疾人福利性单位注册商标的产品或服务）。</w:t>
      </w:r>
    </w:p>
    <w:p w:rsidR="00E61DD7" w:rsidRDefault="00BB2A1F">
      <w:pPr>
        <w:spacing w:line="588" w:lineRule="exact"/>
        <w:ind w:firstLineChars="200" w:firstLine="420"/>
        <w:rPr>
          <w:rFonts w:ascii="宋体" w:hAnsi="宋体" w:cs="宋体"/>
          <w:szCs w:val="21"/>
        </w:rPr>
      </w:pPr>
      <w:r>
        <w:rPr>
          <w:rFonts w:ascii="宋体" w:hAnsi="宋体" w:cs="宋体" w:hint="eastAsia"/>
          <w:szCs w:val="21"/>
        </w:rPr>
        <w:t>本单位在本次政府采购活动中提供的残疾人福利单位产品报价合计为人民币（大写）</w:t>
      </w:r>
      <w:r>
        <w:rPr>
          <w:rFonts w:ascii="宋体" w:hAnsi="宋体" w:cs="宋体" w:hint="eastAsia"/>
          <w:szCs w:val="21"/>
          <w:u w:val="single"/>
        </w:rPr>
        <w:t xml:space="preserve">      </w:t>
      </w:r>
      <w:r>
        <w:rPr>
          <w:rFonts w:ascii="宋体" w:hAnsi="宋体" w:cs="宋体" w:hint="eastAsia"/>
          <w:szCs w:val="21"/>
        </w:rPr>
        <w:t>圆整（￥：</w:t>
      </w:r>
      <w:r>
        <w:rPr>
          <w:rFonts w:ascii="宋体" w:hAnsi="宋体" w:cs="宋体" w:hint="eastAsia"/>
          <w:szCs w:val="21"/>
        </w:rPr>
        <w:t xml:space="preserve">     </w:t>
      </w:r>
      <w:r>
        <w:rPr>
          <w:rFonts w:ascii="宋体" w:hAnsi="宋体" w:cs="宋体" w:hint="eastAsia"/>
          <w:szCs w:val="21"/>
        </w:rPr>
        <w:t>）。</w:t>
      </w:r>
    </w:p>
    <w:p w:rsidR="00E61DD7" w:rsidRDefault="00BB2A1F">
      <w:pPr>
        <w:spacing w:line="588" w:lineRule="exact"/>
        <w:ind w:firstLineChars="200" w:firstLine="420"/>
        <w:rPr>
          <w:rFonts w:ascii="宋体" w:hAnsi="宋体" w:cs="宋体"/>
          <w:szCs w:val="21"/>
        </w:rPr>
      </w:pPr>
      <w:r>
        <w:rPr>
          <w:rFonts w:ascii="宋体" w:hAnsi="宋体" w:cs="宋体" w:hint="eastAsia"/>
          <w:szCs w:val="21"/>
        </w:rPr>
        <w:t>本单位对上述声明的真实性负责。如有虚假，将依法承担相应责任。</w:t>
      </w:r>
    </w:p>
    <w:p w:rsidR="00E61DD7" w:rsidRDefault="00E61DD7">
      <w:pPr>
        <w:spacing w:line="588" w:lineRule="exact"/>
        <w:ind w:firstLineChars="200" w:firstLine="420"/>
        <w:rPr>
          <w:rFonts w:ascii="宋体" w:hAnsi="宋体" w:cs="宋体"/>
          <w:szCs w:val="21"/>
        </w:rPr>
      </w:pPr>
    </w:p>
    <w:p w:rsidR="00E61DD7" w:rsidRDefault="00BB2A1F">
      <w:pPr>
        <w:spacing w:line="588" w:lineRule="exact"/>
        <w:ind w:firstLineChars="200" w:firstLine="420"/>
        <w:rPr>
          <w:rFonts w:ascii="宋体" w:hAnsi="宋体" w:cs="宋体"/>
          <w:szCs w:val="21"/>
        </w:rPr>
      </w:pPr>
      <w:r>
        <w:rPr>
          <w:rFonts w:ascii="宋体" w:hAnsi="宋体" w:cs="宋体" w:hint="eastAsia"/>
          <w:szCs w:val="21"/>
        </w:rPr>
        <w:t>（备注：</w:t>
      </w:r>
      <w:r>
        <w:rPr>
          <w:rFonts w:ascii="宋体" w:hAnsi="宋体" w:cs="宋体" w:hint="eastAsia"/>
          <w:szCs w:val="21"/>
        </w:rPr>
        <w:t>1</w:t>
      </w:r>
      <w:r>
        <w:rPr>
          <w:rFonts w:ascii="宋体" w:hAnsi="宋体" w:cs="宋体" w:hint="eastAsia"/>
          <w:szCs w:val="21"/>
        </w:rPr>
        <w:t>、供应商如不提供此声明函，价格将不做相应扣除。</w:t>
      </w:r>
      <w:r>
        <w:rPr>
          <w:rFonts w:ascii="宋体" w:hAnsi="宋体" w:cs="宋体" w:hint="eastAsia"/>
          <w:szCs w:val="21"/>
        </w:rPr>
        <w:t>2</w:t>
      </w:r>
      <w:r>
        <w:rPr>
          <w:rFonts w:ascii="宋体" w:hAnsi="宋体" w:cs="宋体" w:hint="eastAsia"/>
          <w:szCs w:val="21"/>
        </w:rPr>
        <w:t>、中标供应商为残疾人福利单位的，此声明函将随中标（成交）结果同时公告，接受社会监督）</w:t>
      </w:r>
    </w:p>
    <w:p w:rsidR="00E61DD7" w:rsidRDefault="00E61DD7">
      <w:pPr>
        <w:spacing w:line="588" w:lineRule="exact"/>
        <w:ind w:firstLineChars="200" w:firstLine="444"/>
        <w:rPr>
          <w:rFonts w:ascii="宋体" w:hAnsi="宋体" w:cs="宋体"/>
          <w:spacing w:val="6"/>
          <w:szCs w:val="21"/>
        </w:rPr>
      </w:pPr>
    </w:p>
    <w:p w:rsidR="00E61DD7" w:rsidRDefault="00BB2A1F">
      <w:pPr>
        <w:tabs>
          <w:tab w:val="left" w:pos="4860"/>
        </w:tabs>
        <w:spacing w:line="588" w:lineRule="exact"/>
        <w:ind w:right="1560" w:firstLineChars="200" w:firstLine="444"/>
        <w:jc w:val="center"/>
        <w:rPr>
          <w:rFonts w:ascii="宋体" w:hAnsi="宋体" w:cs="宋体"/>
          <w:szCs w:val="21"/>
        </w:rPr>
      </w:pPr>
      <w:r>
        <w:rPr>
          <w:rFonts w:ascii="宋体" w:hAnsi="宋体" w:cs="宋体" w:hint="eastAsia"/>
          <w:spacing w:val="6"/>
          <w:szCs w:val="21"/>
        </w:rPr>
        <w:t xml:space="preserve">          </w:t>
      </w:r>
      <w:r>
        <w:rPr>
          <w:rFonts w:ascii="宋体" w:hAnsi="宋体" w:cs="宋体" w:hint="eastAsia"/>
          <w:spacing w:val="6"/>
          <w:szCs w:val="21"/>
        </w:rPr>
        <w:t xml:space="preserve">   </w:t>
      </w:r>
      <w:r>
        <w:rPr>
          <w:rFonts w:ascii="宋体" w:hAnsi="宋体" w:cs="宋体" w:hint="eastAsia"/>
          <w:szCs w:val="21"/>
        </w:rPr>
        <w:t xml:space="preserve">                </w:t>
      </w:r>
      <w:r>
        <w:rPr>
          <w:rFonts w:ascii="宋体" w:hAnsi="宋体" w:cs="宋体" w:hint="eastAsia"/>
          <w:szCs w:val="21"/>
        </w:rPr>
        <w:t>供应商全称（盖章）：</w:t>
      </w:r>
    </w:p>
    <w:p w:rsidR="00E61DD7" w:rsidRDefault="00BB2A1F" w:rsidP="00A444A2">
      <w:pPr>
        <w:spacing w:afterLines="100"/>
        <w:jc w:val="center"/>
        <w:rPr>
          <w:rFonts w:ascii="宋体" w:hAnsi="宋体" w:cs="宋体"/>
          <w:szCs w:val="21"/>
        </w:rPr>
      </w:pPr>
      <w:r>
        <w:rPr>
          <w:rFonts w:ascii="宋体" w:hAnsi="宋体" w:cs="宋体" w:hint="eastAsia"/>
          <w:szCs w:val="21"/>
        </w:rPr>
        <w:t xml:space="preserve">                              </w:t>
      </w:r>
    </w:p>
    <w:p w:rsidR="00E61DD7" w:rsidRDefault="00BB2A1F" w:rsidP="00A444A2">
      <w:pPr>
        <w:spacing w:afterLines="100"/>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日</w:t>
      </w:r>
      <w:r>
        <w:rPr>
          <w:rFonts w:ascii="宋体" w:hAnsi="宋体" w:cs="宋体" w:hint="eastAsia"/>
          <w:szCs w:val="21"/>
        </w:rPr>
        <w:t xml:space="preserve">  </w:t>
      </w:r>
      <w:r>
        <w:rPr>
          <w:rFonts w:ascii="宋体" w:hAnsi="宋体" w:cs="宋体" w:hint="eastAsia"/>
          <w:szCs w:val="21"/>
        </w:rPr>
        <w:t>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E61DD7">
      <w:pPr>
        <w:spacing w:line="360" w:lineRule="auto"/>
        <w:rPr>
          <w:rFonts w:ascii="宋体" w:hAnsi="宋体" w:cs="宋体"/>
          <w:szCs w:val="21"/>
        </w:rPr>
      </w:pPr>
    </w:p>
    <w:p w:rsidR="00E61DD7" w:rsidRDefault="00E61DD7">
      <w:pPr>
        <w:spacing w:line="360" w:lineRule="auto"/>
        <w:rPr>
          <w:rFonts w:ascii="宋体" w:hAnsi="宋体" w:cs="宋体"/>
          <w:szCs w:val="21"/>
        </w:rPr>
      </w:pPr>
    </w:p>
    <w:p w:rsidR="00E61DD7" w:rsidRDefault="00E61DD7">
      <w:pPr>
        <w:spacing w:line="360" w:lineRule="auto"/>
        <w:rPr>
          <w:rFonts w:ascii="宋体" w:hAnsi="宋体" w:cs="宋体"/>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pStyle w:val="12"/>
        <w:rPr>
          <w:rFonts w:ascii="宋体" w:hAnsi="宋体" w:cs="宋体"/>
          <w:b/>
          <w:szCs w:val="21"/>
        </w:rPr>
      </w:pPr>
    </w:p>
    <w:p w:rsidR="00E61DD7" w:rsidRDefault="00E61DD7">
      <w:pPr>
        <w:rPr>
          <w:rFonts w:ascii="宋体" w:hAnsi="宋体" w:cs="宋体"/>
        </w:rPr>
      </w:pPr>
    </w:p>
    <w:p w:rsidR="00E61DD7" w:rsidRDefault="00E61DD7">
      <w:pPr>
        <w:pStyle w:val="af6"/>
        <w:ind w:firstLine="422"/>
        <w:rPr>
          <w:rFonts w:cs="宋体"/>
          <w:b/>
          <w:szCs w:val="21"/>
        </w:rPr>
      </w:pPr>
    </w:p>
    <w:p w:rsidR="00E61DD7" w:rsidRDefault="00E61DD7">
      <w:pPr>
        <w:pStyle w:val="CharCharCharCharCharCharCharCharChar"/>
        <w:ind w:left="480" w:hanging="480"/>
        <w:rPr>
          <w:rFonts w:ascii="宋体" w:hAnsi="宋体"/>
        </w:rPr>
      </w:pPr>
    </w:p>
    <w:p w:rsidR="00E61DD7" w:rsidRDefault="00E61DD7">
      <w:pPr>
        <w:spacing w:line="360" w:lineRule="auto"/>
        <w:rPr>
          <w:rFonts w:ascii="宋体" w:hAnsi="宋体" w:cs="宋体"/>
          <w:b/>
          <w:szCs w:val="21"/>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spacing w:line="360" w:lineRule="auto"/>
        <w:jc w:val="center"/>
        <w:rPr>
          <w:rFonts w:ascii="宋体" w:hAnsi="宋体" w:cs="宋体"/>
          <w:b/>
          <w:szCs w:val="21"/>
        </w:rPr>
      </w:pPr>
      <w:r>
        <w:rPr>
          <w:rFonts w:ascii="宋体" w:hAnsi="宋体" w:cs="宋体" w:hint="eastAsia"/>
          <w:b/>
          <w:szCs w:val="21"/>
        </w:rPr>
        <w:lastRenderedPageBreak/>
        <w:t>三、磋商响应报价表</w:t>
      </w:r>
    </w:p>
    <w:p w:rsidR="00E61DD7" w:rsidRDefault="00E61DD7">
      <w:pPr>
        <w:spacing w:line="360" w:lineRule="auto"/>
        <w:rPr>
          <w:rFonts w:ascii="宋体" w:hAnsi="宋体" w:cs="宋体"/>
          <w:szCs w:val="21"/>
        </w:rPr>
      </w:pPr>
    </w:p>
    <w:p w:rsidR="00E61DD7" w:rsidRDefault="00BB2A1F">
      <w:pPr>
        <w:pStyle w:val="a9"/>
        <w:spacing w:line="360" w:lineRule="auto"/>
        <w:rPr>
          <w:rFonts w:ascii="宋体" w:hAnsi="宋体" w:cs="宋体"/>
          <w:sz w:val="21"/>
          <w:szCs w:val="21"/>
        </w:rPr>
      </w:pPr>
      <w:r>
        <w:rPr>
          <w:rFonts w:ascii="宋体" w:hAnsi="宋体" w:cs="宋体" w:hint="eastAsia"/>
          <w:sz w:val="21"/>
          <w:szCs w:val="21"/>
        </w:rPr>
        <w:t>项目名称：</w:t>
      </w:r>
      <w:r>
        <w:rPr>
          <w:rFonts w:ascii="宋体" w:hAnsi="宋体" w:cs="宋体" w:hint="eastAsia"/>
          <w:sz w:val="21"/>
          <w:szCs w:val="21"/>
        </w:rPr>
        <w:t xml:space="preserve"> </w:t>
      </w:r>
    </w:p>
    <w:p w:rsidR="00E61DD7" w:rsidRDefault="00BB2A1F">
      <w:pPr>
        <w:spacing w:line="360" w:lineRule="auto"/>
        <w:rPr>
          <w:rFonts w:ascii="宋体" w:hAnsi="宋体" w:cs="宋体"/>
          <w:szCs w:val="21"/>
        </w:rPr>
      </w:pPr>
      <w:r>
        <w:rPr>
          <w:rFonts w:ascii="宋体" w:hAnsi="宋体" w:cs="宋体" w:hint="eastAsia"/>
          <w:szCs w:val="21"/>
        </w:rPr>
        <w:t>项目编号：</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23"/>
        <w:gridCol w:w="7016"/>
      </w:tblGrid>
      <w:tr w:rsidR="00E61DD7">
        <w:trPr>
          <w:cantSplit/>
          <w:trHeight w:val="915"/>
          <w:jc w:val="center"/>
        </w:trPr>
        <w:tc>
          <w:tcPr>
            <w:tcW w:w="2623"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项目名称</w:t>
            </w:r>
          </w:p>
        </w:tc>
        <w:tc>
          <w:tcPr>
            <w:tcW w:w="7016"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第一轮报价</w:t>
            </w:r>
          </w:p>
        </w:tc>
      </w:tr>
      <w:tr w:rsidR="00E61DD7">
        <w:trPr>
          <w:cantSplit/>
          <w:trHeight w:val="1551"/>
          <w:jc w:val="center"/>
        </w:trPr>
        <w:tc>
          <w:tcPr>
            <w:tcW w:w="2623"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邗江公安分局执法办案综合管理中心建设项目</w:t>
            </w:r>
            <w:r>
              <w:rPr>
                <w:rFonts w:ascii="宋体" w:hAnsi="宋体" w:cs="宋体" w:hint="eastAsia"/>
                <w:szCs w:val="21"/>
              </w:rPr>
              <w:t>监理</w:t>
            </w:r>
          </w:p>
        </w:tc>
        <w:tc>
          <w:tcPr>
            <w:tcW w:w="7016" w:type="dxa"/>
            <w:vAlign w:val="center"/>
          </w:tcPr>
          <w:p w:rsidR="00E61DD7" w:rsidRDefault="00BB2A1F">
            <w:pPr>
              <w:spacing w:line="360" w:lineRule="auto"/>
              <w:rPr>
                <w:rFonts w:ascii="宋体" w:hAnsi="宋体" w:cs="宋体"/>
                <w:szCs w:val="21"/>
              </w:rPr>
            </w:pPr>
            <w:r>
              <w:rPr>
                <w:rFonts w:ascii="宋体" w:hAnsi="宋体" w:cs="宋体" w:hint="eastAsia"/>
                <w:szCs w:val="21"/>
              </w:rPr>
              <w:t>大写：</w:t>
            </w:r>
          </w:p>
          <w:p w:rsidR="00E61DD7" w:rsidRDefault="00BB2A1F">
            <w:pPr>
              <w:spacing w:line="360" w:lineRule="auto"/>
              <w:rPr>
                <w:rFonts w:ascii="宋体" w:hAnsi="宋体" w:cs="宋体"/>
                <w:szCs w:val="21"/>
              </w:rPr>
            </w:pPr>
            <w:r>
              <w:rPr>
                <w:rFonts w:ascii="宋体" w:hAnsi="宋体" w:cs="宋体" w:hint="eastAsia"/>
                <w:szCs w:val="21"/>
              </w:rPr>
              <w:t>小写：</w:t>
            </w:r>
            <w:r>
              <w:rPr>
                <w:rFonts w:ascii="宋体" w:hAnsi="宋体" w:cs="宋体" w:hint="eastAsia"/>
                <w:szCs w:val="21"/>
              </w:rPr>
              <w:t xml:space="preserve">                   </w:t>
            </w:r>
            <w:r>
              <w:rPr>
                <w:rFonts w:ascii="宋体" w:hAnsi="宋体" w:cs="宋体" w:hint="eastAsia"/>
                <w:szCs w:val="21"/>
              </w:rPr>
              <w:t>（人民币）</w:t>
            </w:r>
          </w:p>
        </w:tc>
      </w:tr>
      <w:tr w:rsidR="00E61DD7">
        <w:trPr>
          <w:cantSplit/>
          <w:trHeight w:val="866"/>
          <w:jc w:val="center"/>
        </w:trPr>
        <w:tc>
          <w:tcPr>
            <w:tcW w:w="2623" w:type="dxa"/>
            <w:vAlign w:val="center"/>
          </w:tcPr>
          <w:p w:rsidR="00E61DD7" w:rsidRDefault="00BB2A1F">
            <w:pPr>
              <w:pStyle w:val="a5"/>
              <w:adjustRightInd w:val="0"/>
              <w:snapToGrid w:val="0"/>
              <w:spacing w:line="300" w:lineRule="auto"/>
              <w:jc w:val="center"/>
              <w:rPr>
                <w:rFonts w:ascii="宋体" w:eastAsia="宋体" w:hAnsi="宋体" w:cs="宋体"/>
                <w:szCs w:val="21"/>
              </w:rPr>
            </w:pPr>
            <w:r>
              <w:rPr>
                <w:rFonts w:ascii="宋体" w:eastAsia="宋体" w:hAnsi="宋体" w:cs="宋体" w:hint="eastAsia"/>
                <w:kern w:val="2"/>
                <w:sz w:val="21"/>
                <w:szCs w:val="21"/>
              </w:rPr>
              <w:t>企业规模类型</w:t>
            </w:r>
          </w:p>
        </w:tc>
        <w:tc>
          <w:tcPr>
            <w:tcW w:w="7016" w:type="dxa"/>
            <w:vAlign w:val="center"/>
          </w:tcPr>
          <w:p w:rsidR="00E61DD7" w:rsidRDefault="00BB2A1F">
            <w:pPr>
              <w:pStyle w:val="af7"/>
              <w:spacing w:before="0" w:after="0" w:line="500" w:lineRule="exact"/>
              <w:ind w:firstLineChars="300" w:firstLine="630"/>
              <w:rPr>
                <w:rFonts w:ascii="宋体" w:hAnsi="宋体" w:cs="宋体"/>
                <w:szCs w:val="21"/>
              </w:rPr>
            </w:pPr>
            <w:r>
              <w:rPr>
                <w:rFonts w:ascii="宋体" w:hAnsi="宋体" w:cs="宋体" w:hint="eastAsia"/>
                <w:kern w:val="2"/>
                <w:sz w:val="21"/>
                <w:szCs w:val="21"/>
              </w:rPr>
              <w:t>□中型企业</w:t>
            </w:r>
            <w:r>
              <w:rPr>
                <w:rFonts w:ascii="宋体" w:hAnsi="宋体" w:cs="宋体" w:hint="eastAsia"/>
                <w:kern w:val="2"/>
                <w:sz w:val="21"/>
                <w:szCs w:val="21"/>
              </w:rPr>
              <w:t xml:space="preserve">     </w:t>
            </w:r>
            <w:r>
              <w:rPr>
                <w:rFonts w:ascii="宋体" w:hAnsi="宋体" w:cs="宋体" w:hint="eastAsia"/>
                <w:kern w:val="2"/>
                <w:sz w:val="21"/>
                <w:szCs w:val="21"/>
              </w:rPr>
              <w:t>□小型企业</w:t>
            </w:r>
            <w:r>
              <w:rPr>
                <w:rFonts w:ascii="宋体" w:hAnsi="宋体" w:cs="宋体" w:hint="eastAsia"/>
                <w:kern w:val="2"/>
                <w:sz w:val="21"/>
                <w:szCs w:val="21"/>
              </w:rPr>
              <w:t xml:space="preserve">    </w:t>
            </w:r>
            <w:r>
              <w:rPr>
                <w:rFonts w:ascii="宋体" w:hAnsi="宋体" w:cs="宋体" w:hint="eastAsia"/>
                <w:kern w:val="2"/>
                <w:sz w:val="21"/>
                <w:szCs w:val="21"/>
              </w:rPr>
              <w:t>□微型企业</w:t>
            </w:r>
            <w:r>
              <w:rPr>
                <w:rFonts w:ascii="宋体" w:hAnsi="宋体" w:cs="宋体" w:hint="eastAsia"/>
                <w:kern w:val="2"/>
                <w:sz w:val="21"/>
                <w:szCs w:val="21"/>
              </w:rPr>
              <w:t xml:space="preserve"> </w:t>
            </w:r>
          </w:p>
        </w:tc>
      </w:tr>
      <w:tr w:rsidR="00E61DD7">
        <w:trPr>
          <w:cantSplit/>
          <w:trHeight w:val="978"/>
          <w:jc w:val="center"/>
        </w:trPr>
        <w:tc>
          <w:tcPr>
            <w:tcW w:w="2623"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服务期</w:t>
            </w:r>
          </w:p>
        </w:tc>
        <w:tc>
          <w:tcPr>
            <w:tcW w:w="7016" w:type="dxa"/>
            <w:vAlign w:val="center"/>
          </w:tcPr>
          <w:p w:rsidR="00E61DD7" w:rsidRDefault="00E61DD7">
            <w:pPr>
              <w:spacing w:line="360" w:lineRule="auto"/>
              <w:rPr>
                <w:rFonts w:ascii="宋体" w:hAnsi="宋体" w:cs="宋体"/>
                <w:szCs w:val="21"/>
              </w:rPr>
            </w:pPr>
          </w:p>
        </w:tc>
      </w:tr>
      <w:tr w:rsidR="00E61DD7">
        <w:trPr>
          <w:cantSplit/>
          <w:trHeight w:val="846"/>
          <w:jc w:val="center"/>
        </w:trPr>
        <w:tc>
          <w:tcPr>
            <w:tcW w:w="2623"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备注</w:t>
            </w:r>
          </w:p>
        </w:tc>
        <w:tc>
          <w:tcPr>
            <w:tcW w:w="7016" w:type="dxa"/>
            <w:vAlign w:val="center"/>
          </w:tcPr>
          <w:p w:rsidR="00E61DD7" w:rsidRDefault="00E61DD7">
            <w:pPr>
              <w:spacing w:line="360" w:lineRule="auto"/>
              <w:jc w:val="center"/>
              <w:rPr>
                <w:rFonts w:ascii="宋体" w:hAnsi="宋体" w:cs="宋体"/>
                <w:szCs w:val="21"/>
              </w:rPr>
            </w:pPr>
          </w:p>
        </w:tc>
      </w:tr>
    </w:tbl>
    <w:p w:rsidR="00E61DD7" w:rsidRDefault="00E61DD7">
      <w:pPr>
        <w:spacing w:line="360" w:lineRule="auto"/>
        <w:rPr>
          <w:rFonts w:ascii="宋体" w:hAnsi="宋体" w:cs="宋体"/>
          <w:szCs w:val="21"/>
        </w:rPr>
      </w:pPr>
    </w:p>
    <w:p w:rsidR="00E61DD7" w:rsidRDefault="00BB2A1F">
      <w:pPr>
        <w:spacing w:line="360" w:lineRule="auto"/>
        <w:rPr>
          <w:rFonts w:ascii="宋体" w:hAnsi="宋体" w:cs="宋体"/>
          <w:szCs w:val="21"/>
          <w:u w:val="single"/>
        </w:rPr>
      </w:pPr>
      <w:r>
        <w:rPr>
          <w:rFonts w:ascii="宋体" w:hAnsi="宋体" w:cs="宋体" w:hint="eastAsia"/>
          <w:szCs w:val="21"/>
        </w:rPr>
        <w:t>供应商全称（</w:t>
      </w:r>
      <w:r>
        <w:rPr>
          <w:rFonts w:ascii="宋体" w:hAnsi="宋体" w:cs="宋体" w:hint="eastAsia"/>
          <w:szCs w:val="21"/>
        </w:rPr>
        <w:t>加盖公章</w:t>
      </w:r>
      <w:r>
        <w:rPr>
          <w:rFonts w:ascii="宋体" w:hAnsi="宋体" w:cs="宋体" w:hint="eastAsia"/>
          <w:szCs w:val="21"/>
        </w:rPr>
        <w:t>）：</w:t>
      </w:r>
    </w:p>
    <w:p w:rsidR="00E61DD7" w:rsidRDefault="00BB2A1F">
      <w:pPr>
        <w:spacing w:line="360" w:lineRule="auto"/>
        <w:rPr>
          <w:rFonts w:ascii="宋体" w:hAnsi="宋体" w:cs="宋体"/>
          <w:szCs w:val="21"/>
        </w:rPr>
      </w:pPr>
      <w:r>
        <w:rPr>
          <w:rFonts w:ascii="宋体" w:hAnsi="宋体" w:cs="宋体" w:hint="eastAsia"/>
          <w:szCs w:val="21"/>
        </w:rPr>
        <w:t>法定代表人或者授权代表（签字或盖章）：</w:t>
      </w:r>
      <w:r>
        <w:rPr>
          <w:rFonts w:ascii="宋体" w:hAnsi="宋体" w:cs="宋体" w:hint="eastAsia"/>
          <w:szCs w:val="21"/>
        </w:rPr>
        <w:t xml:space="preserve">                    </w:t>
      </w:r>
    </w:p>
    <w:p w:rsidR="00E61DD7" w:rsidRDefault="00BB2A1F">
      <w:pPr>
        <w:spacing w:line="360" w:lineRule="auto"/>
        <w:rPr>
          <w:rFonts w:ascii="宋体" w:hAnsi="宋体" w:cs="宋体"/>
          <w:szCs w:val="21"/>
        </w:rPr>
      </w:pPr>
      <w:r>
        <w:rPr>
          <w:rFonts w:ascii="宋体" w:hAnsi="宋体" w:cs="宋体" w:hint="eastAsia"/>
          <w:szCs w:val="21"/>
        </w:rPr>
        <w:t>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E61DD7">
      <w:pPr>
        <w:spacing w:line="360" w:lineRule="auto"/>
        <w:rPr>
          <w:rFonts w:ascii="宋体" w:hAnsi="宋体" w:cs="宋体"/>
          <w:b/>
          <w:szCs w:val="21"/>
        </w:rPr>
      </w:pPr>
    </w:p>
    <w:p w:rsidR="00E61DD7" w:rsidRDefault="00BB2A1F">
      <w:pPr>
        <w:spacing w:line="360" w:lineRule="auto"/>
        <w:rPr>
          <w:rFonts w:ascii="宋体" w:hAnsi="宋体" w:cs="宋体"/>
          <w:b/>
          <w:szCs w:val="21"/>
        </w:rPr>
      </w:pPr>
      <w:r>
        <w:rPr>
          <w:rFonts w:ascii="宋体" w:hAnsi="宋体" w:cs="宋体" w:hint="eastAsia"/>
          <w:b/>
          <w:szCs w:val="21"/>
        </w:rPr>
        <w:t>价格构成或报价要求：</w:t>
      </w:r>
    </w:p>
    <w:p w:rsidR="00E61DD7" w:rsidRDefault="00BB2A1F">
      <w:pPr>
        <w:spacing w:line="360" w:lineRule="auto"/>
        <w:jc w:val="left"/>
        <w:rPr>
          <w:rFonts w:ascii="宋体" w:hAnsi="宋体" w:cs="宋体"/>
          <w:i/>
          <w:szCs w:val="21"/>
        </w:rPr>
      </w:pPr>
      <w:r>
        <w:rPr>
          <w:rFonts w:ascii="宋体" w:hAnsi="宋体" w:cs="宋体" w:hint="eastAsia"/>
          <w:i/>
          <w:szCs w:val="21"/>
        </w:rPr>
        <w:t>1</w:t>
      </w:r>
      <w:r>
        <w:rPr>
          <w:rFonts w:ascii="宋体" w:hAnsi="宋体" w:cs="宋体" w:hint="eastAsia"/>
          <w:i/>
          <w:szCs w:val="21"/>
        </w:rPr>
        <w:t>、</w:t>
      </w:r>
      <w:r>
        <w:rPr>
          <w:rFonts w:ascii="宋体" w:hAnsi="宋体" w:cs="宋体" w:hint="eastAsia"/>
          <w:bCs/>
          <w:i/>
          <w:iCs/>
          <w:szCs w:val="21"/>
          <w:u w:val="single"/>
        </w:rPr>
        <w:t>磋商响应报价表必须加盖</w:t>
      </w:r>
      <w:r>
        <w:rPr>
          <w:rFonts w:ascii="宋体" w:hAnsi="宋体" w:cs="宋体" w:hint="eastAsia"/>
          <w:bCs/>
          <w:i/>
          <w:iCs/>
          <w:szCs w:val="21"/>
          <w:u w:val="single"/>
        </w:rPr>
        <w:t>供应商</w:t>
      </w:r>
      <w:r>
        <w:rPr>
          <w:rFonts w:ascii="宋体" w:hAnsi="宋体" w:cs="宋体" w:hint="eastAsia"/>
          <w:bCs/>
          <w:i/>
          <w:iCs/>
          <w:szCs w:val="21"/>
          <w:u w:val="single"/>
        </w:rPr>
        <w:t>公章（复印件无效）</w:t>
      </w:r>
      <w:r>
        <w:rPr>
          <w:rFonts w:ascii="宋体" w:hAnsi="宋体" w:cs="宋体" w:hint="eastAsia"/>
          <w:i/>
          <w:szCs w:val="21"/>
        </w:rPr>
        <w:t>。</w:t>
      </w:r>
    </w:p>
    <w:p w:rsidR="00E61DD7" w:rsidRDefault="00BB2A1F">
      <w:pPr>
        <w:spacing w:line="360" w:lineRule="auto"/>
        <w:rPr>
          <w:rFonts w:ascii="宋体" w:hAnsi="宋体" w:cs="宋体"/>
          <w:szCs w:val="21"/>
        </w:rPr>
      </w:pPr>
      <w:r>
        <w:rPr>
          <w:rFonts w:ascii="宋体" w:hAnsi="宋体" w:cs="宋体" w:hint="eastAsia"/>
          <w:szCs w:val="21"/>
        </w:rPr>
        <w:t>2</w:t>
      </w:r>
      <w:r>
        <w:rPr>
          <w:rFonts w:ascii="宋体" w:hAnsi="宋体" w:cs="宋体" w:hint="eastAsia"/>
          <w:szCs w:val="21"/>
        </w:rPr>
        <w:t>、此表可以根据需要自行增减行数，且该表报价非本次磋商中的最后报价。</w:t>
      </w:r>
    </w:p>
    <w:p w:rsidR="00E61DD7" w:rsidRDefault="00E61DD7">
      <w:pPr>
        <w:spacing w:line="460" w:lineRule="exact"/>
        <w:rPr>
          <w:rFonts w:ascii="宋体" w:hAnsi="宋体" w:cs="宋体"/>
          <w:bCs/>
          <w:sz w:val="24"/>
        </w:rPr>
      </w:pPr>
    </w:p>
    <w:p w:rsidR="00E61DD7" w:rsidRDefault="00BB2A1F" w:rsidP="00A444A2">
      <w:pPr>
        <w:spacing w:afterLines="100" w:line="360" w:lineRule="auto"/>
        <w:jc w:val="center"/>
        <w:rPr>
          <w:rFonts w:ascii="宋体" w:hAnsi="宋体" w:cs="宋体"/>
          <w:b/>
          <w:sz w:val="32"/>
          <w:szCs w:val="32"/>
        </w:rPr>
      </w:pPr>
      <w:r>
        <w:rPr>
          <w:rFonts w:ascii="宋体" w:hAnsi="宋体" w:cs="宋体" w:hint="eastAsia"/>
          <w:b/>
          <w:sz w:val="32"/>
          <w:szCs w:val="32"/>
        </w:rPr>
        <w:br w:type="page"/>
      </w:r>
    </w:p>
    <w:p w:rsidR="00E61DD7" w:rsidRDefault="00BB2A1F" w:rsidP="00A444A2">
      <w:pPr>
        <w:spacing w:afterLines="100" w:line="360" w:lineRule="auto"/>
        <w:jc w:val="center"/>
        <w:rPr>
          <w:rFonts w:ascii="宋体" w:hAnsi="宋体" w:cs="宋体"/>
          <w:b/>
          <w:szCs w:val="21"/>
        </w:rPr>
      </w:pPr>
      <w:r>
        <w:rPr>
          <w:rFonts w:ascii="宋体" w:hAnsi="宋体" w:cs="宋体" w:hint="eastAsia"/>
          <w:b/>
          <w:szCs w:val="21"/>
        </w:rPr>
        <w:lastRenderedPageBreak/>
        <w:t>四、项目需求响应及偏离表</w:t>
      </w:r>
    </w:p>
    <w:p w:rsidR="00E61DD7" w:rsidRDefault="00BB2A1F">
      <w:pPr>
        <w:spacing w:line="360" w:lineRule="auto"/>
        <w:rPr>
          <w:rFonts w:ascii="宋体" w:hAnsi="宋体" w:cs="宋体"/>
          <w:szCs w:val="21"/>
        </w:rPr>
      </w:pPr>
      <w:r>
        <w:rPr>
          <w:rFonts w:ascii="宋体" w:hAnsi="宋体" w:cs="宋体" w:hint="eastAsia"/>
          <w:szCs w:val="21"/>
        </w:rPr>
        <w:t>项目名称：</w:t>
      </w:r>
    </w:p>
    <w:p w:rsidR="00E61DD7" w:rsidRDefault="00BB2A1F">
      <w:pPr>
        <w:spacing w:line="360" w:lineRule="auto"/>
        <w:rPr>
          <w:rFonts w:ascii="宋体" w:hAnsi="宋体" w:cs="宋体"/>
          <w:szCs w:val="21"/>
        </w:rPr>
      </w:pPr>
      <w:r>
        <w:rPr>
          <w:rFonts w:ascii="宋体" w:hAnsi="宋体" w:cs="宋体" w:hint="eastAsia"/>
          <w:szCs w:val="21"/>
        </w:rPr>
        <w:t>项目编号：</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3"/>
        <w:gridCol w:w="2275"/>
        <w:gridCol w:w="2085"/>
        <w:gridCol w:w="1443"/>
        <w:gridCol w:w="1283"/>
        <w:gridCol w:w="1500"/>
      </w:tblGrid>
      <w:tr w:rsidR="00E61DD7">
        <w:trPr>
          <w:cantSplit/>
          <w:jc w:val="center"/>
        </w:trPr>
        <w:tc>
          <w:tcPr>
            <w:tcW w:w="932" w:type="dxa"/>
            <w:vAlign w:val="center"/>
          </w:tcPr>
          <w:p w:rsidR="00E61DD7" w:rsidRDefault="00BB2A1F">
            <w:pPr>
              <w:adjustRightInd w:val="0"/>
              <w:snapToGrid w:val="0"/>
              <w:spacing w:after="200" w:line="220" w:lineRule="atLeast"/>
              <w:jc w:val="center"/>
              <w:rPr>
                <w:rFonts w:ascii="宋体" w:hAnsi="宋体" w:cs="宋体"/>
                <w:szCs w:val="21"/>
              </w:rPr>
            </w:pPr>
            <w:r>
              <w:rPr>
                <w:rFonts w:ascii="宋体" w:hAnsi="宋体" w:cs="宋体" w:hint="eastAsia"/>
                <w:szCs w:val="21"/>
              </w:rPr>
              <w:t>序号</w:t>
            </w:r>
          </w:p>
        </w:tc>
        <w:tc>
          <w:tcPr>
            <w:tcW w:w="2011" w:type="dxa"/>
            <w:vAlign w:val="center"/>
          </w:tcPr>
          <w:p w:rsidR="00E61DD7" w:rsidRDefault="00BB2A1F">
            <w:pPr>
              <w:adjustRightInd w:val="0"/>
              <w:snapToGrid w:val="0"/>
              <w:spacing w:after="200" w:line="220" w:lineRule="atLeast"/>
              <w:rPr>
                <w:rFonts w:ascii="宋体" w:hAnsi="宋体" w:cs="宋体"/>
                <w:szCs w:val="21"/>
              </w:rPr>
            </w:pPr>
            <w:r>
              <w:rPr>
                <w:rFonts w:ascii="宋体" w:hAnsi="宋体" w:cs="宋体" w:hint="eastAsia"/>
                <w:szCs w:val="21"/>
              </w:rPr>
              <w:t xml:space="preserve">       </w:t>
            </w:r>
            <w:r>
              <w:rPr>
                <w:rFonts w:ascii="宋体" w:hAnsi="宋体" w:cs="宋体" w:hint="eastAsia"/>
                <w:szCs w:val="21"/>
              </w:rPr>
              <w:t>项目名称</w:t>
            </w:r>
          </w:p>
        </w:tc>
        <w:tc>
          <w:tcPr>
            <w:tcW w:w="1843" w:type="dxa"/>
            <w:vAlign w:val="center"/>
          </w:tcPr>
          <w:p w:rsidR="00E61DD7" w:rsidRDefault="00BB2A1F">
            <w:pPr>
              <w:adjustRightInd w:val="0"/>
              <w:snapToGrid w:val="0"/>
              <w:spacing w:after="200" w:line="220" w:lineRule="atLeast"/>
              <w:ind w:firstLineChars="150" w:firstLine="315"/>
              <w:rPr>
                <w:rFonts w:ascii="宋体" w:hAnsi="宋体" w:cs="宋体"/>
                <w:szCs w:val="21"/>
              </w:rPr>
            </w:pPr>
            <w:r>
              <w:rPr>
                <w:rFonts w:ascii="宋体" w:hAnsi="宋体" w:cs="宋体" w:hint="eastAsia"/>
                <w:szCs w:val="21"/>
              </w:rPr>
              <w:t>磋商要求</w:t>
            </w:r>
          </w:p>
        </w:tc>
        <w:tc>
          <w:tcPr>
            <w:tcW w:w="1276" w:type="dxa"/>
            <w:vAlign w:val="center"/>
          </w:tcPr>
          <w:p w:rsidR="00E61DD7" w:rsidRDefault="00BB2A1F">
            <w:pPr>
              <w:adjustRightInd w:val="0"/>
              <w:snapToGrid w:val="0"/>
              <w:spacing w:after="200" w:line="220" w:lineRule="atLeast"/>
              <w:rPr>
                <w:rFonts w:ascii="宋体" w:hAnsi="宋体" w:cs="宋体"/>
                <w:szCs w:val="21"/>
              </w:rPr>
            </w:pPr>
            <w:r>
              <w:rPr>
                <w:rFonts w:ascii="宋体" w:hAnsi="宋体" w:cs="宋体" w:hint="eastAsia"/>
                <w:szCs w:val="21"/>
              </w:rPr>
              <w:t>投标响应</w:t>
            </w:r>
          </w:p>
        </w:tc>
        <w:tc>
          <w:tcPr>
            <w:tcW w:w="1134" w:type="dxa"/>
            <w:vAlign w:val="center"/>
          </w:tcPr>
          <w:p w:rsidR="00E61DD7" w:rsidRDefault="00BB2A1F">
            <w:pPr>
              <w:adjustRightInd w:val="0"/>
              <w:snapToGrid w:val="0"/>
              <w:spacing w:after="200" w:line="220" w:lineRule="atLeast"/>
              <w:jc w:val="center"/>
              <w:rPr>
                <w:rFonts w:ascii="宋体" w:hAnsi="宋体" w:cs="宋体"/>
                <w:szCs w:val="21"/>
              </w:rPr>
            </w:pPr>
            <w:r>
              <w:rPr>
                <w:rFonts w:ascii="宋体" w:hAnsi="宋体" w:cs="宋体" w:hint="eastAsia"/>
                <w:szCs w:val="21"/>
              </w:rPr>
              <w:t>超出、符合或偏离</w:t>
            </w:r>
          </w:p>
        </w:tc>
        <w:tc>
          <w:tcPr>
            <w:tcW w:w="1326" w:type="dxa"/>
            <w:vAlign w:val="center"/>
          </w:tcPr>
          <w:p w:rsidR="00E61DD7" w:rsidRDefault="00BB2A1F">
            <w:pPr>
              <w:adjustRightInd w:val="0"/>
              <w:snapToGrid w:val="0"/>
              <w:spacing w:after="200" w:line="220" w:lineRule="atLeast"/>
              <w:jc w:val="center"/>
              <w:rPr>
                <w:rFonts w:ascii="宋体" w:hAnsi="宋体" w:cs="宋体"/>
                <w:szCs w:val="21"/>
              </w:rPr>
            </w:pPr>
            <w:r>
              <w:rPr>
                <w:rFonts w:ascii="宋体" w:hAnsi="宋体" w:cs="宋体" w:hint="eastAsia"/>
                <w:szCs w:val="21"/>
              </w:rPr>
              <w:t>原因或说明</w:t>
            </w: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r w:rsidR="00E61DD7">
        <w:trPr>
          <w:cantSplit/>
          <w:trHeight w:val="640"/>
          <w:jc w:val="center"/>
        </w:trPr>
        <w:tc>
          <w:tcPr>
            <w:tcW w:w="932" w:type="dxa"/>
          </w:tcPr>
          <w:p w:rsidR="00E61DD7" w:rsidRDefault="00E61DD7">
            <w:pPr>
              <w:adjustRightInd w:val="0"/>
              <w:snapToGrid w:val="0"/>
              <w:spacing w:after="200" w:line="220" w:lineRule="atLeast"/>
              <w:jc w:val="center"/>
              <w:rPr>
                <w:rFonts w:ascii="宋体" w:hAnsi="宋体" w:cs="宋体"/>
                <w:sz w:val="24"/>
                <w:szCs w:val="24"/>
              </w:rPr>
            </w:pPr>
          </w:p>
        </w:tc>
        <w:tc>
          <w:tcPr>
            <w:tcW w:w="2011" w:type="dxa"/>
          </w:tcPr>
          <w:p w:rsidR="00E61DD7" w:rsidRDefault="00E61DD7">
            <w:pPr>
              <w:adjustRightInd w:val="0"/>
              <w:snapToGrid w:val="0"/>
              <w:spacing w:after="200" w:line="220" w:lineRule="atLeast"/>
              <w:jc w:val="center"/>
              <w:rPr>
                <w:rFonts w:ascii="宋体" w:hAnsi="宋体" w:cs="宋体"/>
                <w:sz w:val="24"/>
                <w:szCs w:val="24"/>
              </w:rPr>
            </w:pPr>
          </w:p>
        </w:tc>
        <w:tc>
          <w:tcPr>
            <w:tcW w:w="1843" w:type="dxa"/>
          </w:tcPr>
          <w:p w:rsidR="00E61DD7" w:rsidRDefault="00E61DD7">
            <w:pPr>
              <w:adjustRightInd w:val="0"/>
              <w:snapToGrid w:val="0"/>
              <w:spacing w:after="200" w:line="220" w:lineRule="atLeast"/>
              <w:jc w:val="center"/>
              <w:rPr>
                <w:rFonts w:ascii="宋体" w:hAnsi="宋体" w:cs="宋体"/>
                <w:sz w:val="24"/>
                <w:szCs w:val="24"/>
              </w:rPr>
            </w:pPr>
          </w:p>
        </w:tc>
        <w:tc>
          <w:tcPr>
            <w:tcW w:w="1276" w:type="dxa"/>
          </w:tcPr>
          <w:p w:rsidR="00E61DD7" w:rsidRDefault="00E61DD7">
            <w:pPr>
              <w:adjustRightInd w:val="0"/>
              <w:snapToGrid w:val="0"/>
              <w:spacing w:after="200" w:line="220" w:lineRule="atLeast"/>
              <w:jc w:val="center"/>
              <w:rPr>
                <w:rFonts w:ascii="宋体" w:hAnsi="宋体" w:cs="宋体"/>
                <w:sz w:val="24"/>
                <w:szCs w:val="24"/>
              </w:rPr>
            </w:pPr>
          </w:p>
        </w:tc>
        <w:tc>
          <w:tcPr>
            <w:tcW w:w="1134" w:type="dxa"/>
          </w:tcPr>
          <w:p w:rsidR="00E61DD7" w:rsidRDefault="00E61DD7">
            <w:pPr>
              <w:adjustRightInd w:val="0"/>
              <w:snapToGrid w:val="0"/>
              <w:spacing w:after="200" w:line="220" w:lineRule="atLeast"/>
              <w:jc w:val="center"/>
              <w:rPr>
                <w:rFonts w:ascii="宋体" w:hAnsi="宋体" w:cs="宋体"/>
                <w:sz w:val="24"/>
                <w:szCs w:val="24"/>
              </w:rPr>
            </w:pPr>
          </w:p>
        </w:tc>
        <w:tc>
          <w:tcPr>
            <w:tcW w:w="1326" w:type="dxa"/>
          </w:tcPr>
          <w:p w:rsidR="00E61DD7" w:rsidRDefault="00E61DD7">
            <w:pPr>
              <w:adjustRightInd w:val="0"/>
              <w:snapToGrid w:val="0"/>
              <w:spacing w:after="200" w:line="220" w:lineRule="atLeast"/>
              <w:jc w:val="center"/>
              <w:rPr>
                <w:rFonts w:ascii="宋体" w:hAnsi="宋体" w:cs="宋体"/>
                <w:sz w:val="24"/>
                <w:szCs w:val="24"/>
              </w:rPr>
            </w:pPr>
          </w:p>
        </w:tc>
      </w:tr>
    </w:tbl>
    <w:p w:rsidR="00E61DD7" w:rsidRDefault="00E61DD7">
      <w:pPr>
        <w:rPr>
          <w:rFonts w:ascii="宋体" w:hAnsi="宋体" w:cs="宋体"/>
          <w:szCs w:val="21"/>
        </w:rPr>
      </w:pPr>
    </w:p>
    <w:p w:rsidR="00E61DD7" w:rsidRDefault="00BB2A1F">
      <w:pPr>
        <w:spacing w:line="360" w:lineRule="auto"/>
        <w:rPr>
          <w:rFonts w:ascii="宋体" w:hAnsi="宋体" w:cs="宋体"/>
          <w:szCs w:val="21"/>
          <w:u w:val="single"/>
        </w:rPr>
      </w:pPr>
      <w:r>
        <w:rPr>
          <w:rFonts w:ascii="宋体" w:hAnsi="宋体" w:cs="宋体" w:hint="eastAsia"/>
          <w:szCs w:val="21"/>
        </w:rPr>
        <w:t>供应商全称（</w:t>
      </w:r>
      <w:r>
        <w:rPr>
          <w:rFonts w:ascii="宋体" w:hAnsi="宋体" w:cs="宋体" w:hint="eastAsia"/>
          <w:szCs w:val="21"/>
        </w:rPr>
        <w:t>加盖公章</w:t>
      </w:r>
      <w:r>
        <w:rPr>
          <w:rFonts w:ascii="宋体" w:hAnsi="宋体" w:cs="宋体" w:hint="eastAsia"/>
          <w:szCs w:val="21"/>
        </w:rPr>
        <w:t>）：</w:t>
      </w:r>
    </w:p>
    <w:p w:rsidR="00E61DD7" w:rsidRDefault="00BB2A1F">
      <w:pPr>
        <w:spacing w:line="360" w:lineRule="auto"/>
        <w:rPr>
          <w:rFonts w:ascii="宋体" w:hAnsi="宋体" w:cs="宋体"/>
          <w:szCs w:val="21"/>
        </w:rPr>
      </w:pPr>
      <w:r>
        <w:rPr>
          <w:rFonts w:ascii="宋体" w:hAnsi="宋体" w:cs="宋体" w:hint="eastAsia"/>
          <w:szCs w:val="21"/>
        </w:rPr>
        <w:t>法定代表人或者授权代表（签字或盖章）：</w:t>
      </w:r>
      <w:r>
        <w:rPr>
          <w:rFonts w:ascii="宋体" w:hAnsi="宋体" w:cs="宋体" w:hint="eastAsia"/>
          <w:szCs w:val="21"/>
        </w:rPr>
        <w:t xml:space="preserve">                    </w:t>
      </w:r>
    </w:p>
    <w:p w:rsidR="00E61DD7" w:rsidRDefault="00BB2A1F">
      <w:pPr>
        <w:spacing w:line="360" w:lineRule="auto"/>
        <w:rPr>
          <w:rFonts w:ascii="宋体" w:hAnsi="宋体" w:cs="宋体"/>
          <w:szCs w:val="21"/>
        </w:rPr>
      </w:pPr>
      <w:r>
        <w:rPr>
          <w:rFonts w:ascii="宋体" w:hAnsi="宋体" w:cs="宋体" w:hint="eastAsia"/>
          <w:szCs w:val="21"/>
        </w:rPr>
        <w:t>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E61DD7">
      <w:pPr>
        <w:rPr>
          <w:rFonts w:ascii="宋体" w:hAnsi="宋体" w:cs="宋体"/>
          <w:kern w:val="0"/>
          <w:szCs w:val="21"/>
        </w:rPr>
      </w:pPr>
    </w:p>
    <w:p w:rsidR="00E61DD7" w:rsidRDefault="00E61DD7">
      <w:pPr>
        <w:rPr>
          <w:rFonts w:ascii="宋体" w:hAnsi="宋体" w:cs="宋体"/>
          <w:szCs w:val="21"/>
        </w:rPr>
      </w:pPr>
    </w:p>
    <w:p w:rsidR="00E61DD7" w:rsidRDefault="00BB2A1F">
      <w:pPr>
        <w:spacing w:line="360" w:lineRule="auto"/>
        <w:rPr>
          <w:rFonts w:ascii="宋体" w:hAnsi="宋体" w:cs="宋体"/>
          <w:bCs/>
          <w:szCs w:val="21"/>
        </w:rPr>
      </w:pPr>
      <w:r>
        <w:rPr>
          <w:rFonts w:ascii="宋体" w:hAnsi="宋体" w:cs="宋体" w:hint="eastAsia"/>
          <w:bCs/>
          <w:szCs w:val="21"/>
        </w:rPr>
        <w:t>注：供应商应按照采购文件中要求的</w:t>
      </w:r>
      <w:r>
        <w:rPr>
          <w:rFonts w:ascii="宋体" w:hAnsi="宋体" w:cs="宋体" w:hint="eastAsia"/>
          <w:bCs/>
          <w:szCs w:val="21"/>
        </w:rPr>
        <w:t>项目需求</w:t>
      </w:r>
      <w:r>
        <w:rPr>
          <w:rFonts w:ascii="宋体" w:hAnsi="宋体" w:cs="宋体" w:hint="eastAsia"/>
          <w:bCs/>
          <w:szCs w:val="21"/>
        </w:rPr>
        <w:t>要求指标逐项、详细、真实的填写。行数不够可以添加，有具体参数的应填写详细参数，否则该响应文件可能被拒绝。</w:t>
      </w:r>
    </w:p>
    <w:p w:rsidR="00E61DD7" w:rsidRDefault="00E61DD7" w:rsidP="00A444A2">
      <w:pPr>
        <w:spacing w:afterLines="100" w:line="360" w:lineRule="auto"/>
        <w:rPr>
          <w:rFonts w:ascii="宋体" w:hAnsi="宋体" w:cs="宋体"/>
          <w:b/>
          <w:szCs w:val="21"/>
        </w:rPr>
      </w:pPr>
    </w:p>
    <w:p w:rsidR="00E61DD7" w:rsidRDefault="00E61DD7" w:rsidP="00A444A2">
      <w:pPr>
        <w:spacing w:afterLines="100" w:line="360" w:lineRule="auto"/>
        <w:jc w:val="center"/>
        <w:rPr>
          <w:rFonts w:ascii="宋体" w:hAnsi="宋体" w:cs="宋体"/>
          <w:b/>
          <w:szCs w:val="21"/>
        </w:rPr>
      </w:pPr>
    </w:p>
    <w:p w:rsidR="00E61DD7" w:rsidRDefault="00E61DD7" w:rsidP="00A444A2">
      <w:pPr>
        <w:spacing w:afterLines="100" w:line="360" w:lineRule="auto"/>
        <w:jc w:val="center"/>
        <w:rPr>
          <w:rFonts w:ascii="宋体" w:hAnsi="宋体" w:cs="宋体"/>
          <w:b/>
          <w:szCs w:val="21"/>
        </w:rPr>
      </w:pPr>
    </w:p>
    <w:p w:rsidR="00E61DD7" w:rsidRDefault="00E61DD7" w:rsidP="00A444A2">
      <w:pPr>
        <w:spacing w:afterLines="100" w:line="360" w:lineRule="auto"/>
        <w:rPr>
          <w:rFonts w:ascii="宋体" w:hAnsi="宋体" w:cs="宋体"/>
          <w:b/>
          <w:szCs w:val="21"/>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rsidP="00A444A2">
      <w:pPr>
        <w:spacing w:afterLines="100" w:line="360" w:lineRule="auto"/>
        <w:jc w:val="center"/>
        <w:rPr>
          <w:rFonts w:ascii="宋体" w:hAnsi="宋体" w:cs="宋体"/>
          <w:b/>
          <w:szCs w:val="21"/>
        </w:rPr>
      </w:pPr>
      <w:r>
        <w:rPr>
          <w:rFonts w:ascii="宋体" w:hAnsi="宋体" w:cs="宋体" w:hint="eastAsia"/>
          <w:b/>
          <w:szCs w:val="21"/>
        </w:rPr>
        <w:lastRenderedPageBreak/>
        <w:t>五、商务条款响应及偏离表</w:t>
      </w:r>
    </w:p>
    <w:p w:rsidR="00E61DD7" w:rsidRDefault="00BB2A1F">
      <w:pPr>
        <w:spacing w:line="360" w:lineRule="auto"/>
        <w:rPr>
          <w:rFonts w:ascii="宋体" w:hAnsi="宋体" w:cs="宋体"/>
          <w:szCs w:val="21"/>
        </w:rPr>
      </w:pPr>
      <w:r>
        <w:rPr>
          <w:rFonts w:ascii="宋体" w:hAnsi="宋体" w:cs="宋体" w:hint="eastAsia"/>
          <w:szCs w:val="21"/>
        </w:rPr>
        <w:t>项目名称：</w:t>
      </w:r>
    </w:p>
    <w:p w:rsidR="00E61DD7" w:rsidRDefault="00BB2A1F">
      <w:pPr>
        <w:spacing w:line="360" w:lineRule="auto"/>
        <w:rPr>
          <w:rFonts w:ascii="宋体" w:hAnsi="宋体" w:cs="宋体"/>
          <w:szCs w:val="21"/>
        </w:rPr>
      </w:pPr>
      <w:r>
        <w:rPr>
          <w:rFonts w:ascii="宋体" w:hAnsi="宋体" w:cs="宋体" w:hint="eastAsia"/>
          <w:szCs w:val="21"/>
        </w:rPr>
        <w:t>项目编号：</w:t>
      </w:r>
    </w:p>
    <w:tbl>
      <w:tblPr>
        <w:tblW w:w="9639" w:type="dxa"/>
        <w:jc w:val="center"/>
        <w:tblBorders>
          <w:top w:val="single" w:sz="4" w:space="0" w:color="auto"/>
          <w:left w:val="single" w:sz="4" w:space="0" w:color="auto"/>
          <w:bottom w:val="single" w:sz="4" w:space="0" w:color="auto"/>
          <w:right w:val="single" w:sz="4" w:space="0" w:color="auto"/>
        </w:tblBorders>
        <w:tblLook w:val="04A0"/>
      </w:tblPr>
      <w:tblGrid>
        <w:gridCol w:w="763"/>
        <w:gridCol w:w="2085"/>
        <w:gridCol w:w="3046"/>
        <w:gridCol w:w="1123"/>
        <w:gridCol w:w="2622"/>
      </w:tblGrid>
      <w:tr w:rsidR="00E61DD7">
        <w:trPr>
          <w:trHeight w:val="642"/>
          <w:jc w:val="center"/>
        </w:trPr>
        <w:tc>
          <w:tcPr>
            <w:tcW w:w="763" w:type="dxa"/>
            <w:tcBorders>
              <w:top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序号</w:t>
            </w: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项目</w:t>
            </w:r>
          </w:p>
        </w:tc>
        <w:tc>
          <w:tcPr>
            <w:tcW w:w="3046"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磋商要求</w:t>
            </w:r>
          </w:p>
        </w:tc>
        <w:tc>
          <w:tcPr>
            <w:tcW w:w="1123"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是否响应</w:t>
            </w:r>
          </w:p>
        </w:tc>
        <w:tc>
          <w:tcPr>
            <w:tcW w:w="2622" w:type="dxa"/>
            <w:tcBorders>
              <w:top w:val="single" w:sz="4" w:space="0" w:color="auto"/>
              <w:left w:val="single" w:sz="4" w:space="0" w:color="auto"/>
              <w:bottom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投标人的承诺或说明</w:t>
            </w:r>
          </w:p>
        </w:tc>
      </w:tr>
      <w:tr w:rsidR="00E61DD7">
        <w:trPr>
          <w:trHeight w:hRule="exact" w:val="737"/>
          <w:jc w:val="center"/>
        </w:trPr>
        <w:tc>
          <w:tcPr>
            <w:tcW w:w="763" w:type="dxa"/>
            <w:tcBorders>
              <w:top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jc w:val="right"/>
              <w:rPr>
                <w:rFonts w:ascii="宋体" w:hAnsi="宋体" w:cs="宋体"/>
                <w:szCs w:val="21"/>
              </w:rPr>
            </w:pP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服务要求</w:t>
            </w:r>
          </w:p>
        </w:tc>
        <w:tc>
          <w:tcPr>
            <w:tcW w:w="3046"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Cs w:val="21"/>
              </w:rPr>
            </w:pPr>
          </w:p>
        </w:tc>
        <w:tc>
          <w:tcPr>
            <w:tcW w:w="1123"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Cs w:val="21"/>
              </w:rPr>
            </w:pPr>
          </w:p>
        </w:tc>
        <w:tc>
          <w:tcPr>
            <w:tcW w:w="2622" w:type="dxa"/>
            <w:tcBorders>
              <w:top w:val="single" w:sz="4" w:space="0" w:color="auto"/>
              <w:left w:val="single" w:sz="4" w:space="0" w:color="auto"/>
              <w:bottom w:val="single" w:sz="4" w:space="0" w:color="auto"/>
            </w:tcBorders>
          </w:tcPr>
          <w:p w:rsidR="00E61DD7" w:rsidRDefault="00E61DD7" w:rsidP="00A444A2">
            <w:pPr>
              <w:adjustRightInd w:val="0"/>
              <w:snapToGrid w:val="0"/>
              <w:spacing w:beforeLines="50" w:after="200" w:line="220" w:lineRule="atLeast"/>
              <w:rPr>
                <w:rFonts w:ascii="宋体" w:hAnsi="宋体" w:cs="宋体"/>
                <w:szCs w:val="21"/>
              </w:rPr>
            </w:pPr>
          </w:p>
        </w:tc>
      </w:tr>
      <w:tr w:rsidR="00E61DD7">
        <w:trPr>
          <w:trHeight w:hRule="exact" w:val="737"/>
          <w:jc w:val="center"/>
        </w:trPr>
        <w:tc>
          <w:tcPr>
            <w:tcW w:w="763" w:type="dxa"/>
            <w:tcBorders>
              <w:top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jc w:val="right"/>
              <w:rPr>
                <w:rFonts w:ascii="宋体" w:hAnsi="宋体" w:cs="宋体"/>
                <w:szCs w:val="21"/>
              </w:rPr>
            </w:pP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交付时间</w:t>
            </w:r>
          </w:p>
        </w:tc>
        <w:tc>
          <w:tcPr>
            <w:tcW w:w="3046"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Cs w:val="21"/>
              </w:rPr>
            </w:pPr>
          </w:p>
        </w:tc>
        <w:tc>
          <w:tcPr>
            <w:tcW w:w="1123"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ind w:left="43"/>
              <w:rPr>
                <w:rFonts w:ascii="宋体" w:hAnsi="宋体" w:cs="宋体"/>
                <w:szCs w:val="21"/>
              </w:rPr>
            </w:pPr>
          </w:p>
        </w:tc>
        <w:tc>
          <w:tcPr>
            <w:tcW w:w="2622" w:type="dxa"/>
            <w:tcBorders>
              <w:top w:val="single" w:sz="4" w:space="0" w:color="auto"/>
              <w:left w:val="single" w:sz="4" w:space="0" w:color="auto"/>
              <w:bottom w:val="single" w:sz="4" w:space="0" w:color="auto"/>
            </w:tcBorders>
          </w:tcPr>
          <w:p w:rsidR="00E61DD7" w:rsidRDefault="00E61DD7" w:rsidP="00A444A2">
            <w:pPr>
              <w:adjustRightInd w:val="0"/>
              <w:snapToGrid w:val="0"/>
              <w:spacing w:beforeLines="50" w:after="200" w:line="220" w:lineRule="atLeast"/>
              <w:ind w:left="43"/>
              <w:rPr>
                <w:rFonts w:ascii="宋体" w:hAnsi="宋体" w:cs="宋体"/>
                <w:szCs w:val="21"/>
              </w:rPr>
            </w:pPr>
          </w:p>
        </w:tc>
      </w:tr>
      <w:tr w:rsidR="00E61DD7">
        <w:trPr>
          <w:trHeight w:hRule="exact" w:val="739"/>
          <w:jc w:val="center"/>
        </w:trPr>
        <w:tc>
          <w:tcPr>
            <w:tcW w:w="763" w:type="dxa"/>
            <w:tcBorders>
              <w:top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jc w:val="right"/>
              <w:rPr>
                <w:rFonts w:ascii="宋体" w:hAnsi="宋体" w:cs="宋体"/>
                <w:szCs w:val="21"/>
              </w:rPr>
            </w:pP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交付方式</w:t>
            </w:r>
          </w:p>
        </w:tc>
        <w:tc>
          <w:tcPr>
            <w:tcW w:w="3046" w:type="dxa"/>
            <w:tcBorders>
              <w:top w:val="single" w:sz="4" w:space="0" w:color="auto"/>
              <w:left w:val="single" w:sz="4" w:space="0" w:color="auto"/>
              <w:bottom w:val="single" w:sz="4" w:space="0" w:color="auto"/>
              <w:right w:val="single" w:sz="4" w:space="0" w:color="auto"/>
            </w:tcBorders>
          </w:tcPr>
          <w:p w:rsidR="00E61DD7" w:rsidRDefault="00E61DD7" w:rsidP="00A444A2">
            <w:pPr>
              <w:spacing w:beforeLines="50" w:line="220" w:lineRule="atLeast"/>
              <w:rPr>
                <w:rFonts w:ascii="宋体" w:hAnsi="宋体" w:cs="宋体"/>
                <w:szCs w:val="21"/>
              </w:rPr>
            </w:pPr>
          </w:p>
          <w:p w:rsidR="00E61DD7" w:rsidRDefault="00E61DD7" w:rsidP="00A444A2">
            <w:pPr>
              <w:adjustRightInd w:val="0"/>
              <w:snapToGrid w:val="0"/>
              <w:spacing w:beforeLines="50" w:after="200" w:line="220" w:lineRule="atLeast"/>
              <w:rPr>
                <w:rFonts w:ascii="宋体" w:hAnsi="宋体" w:cs="宋体"/>
                <w:szCs w:val="21"/>
              </w:rPr>
            </w:pPr>
          </w:p>
        </w:tc>
        <w:tc>
          <w:tcPr>
            <w:tcW w:w="1123"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ind w:left="43"/>
              <w:rPr>
                <w:rFonts w:ascii="宋体" w:hAnsi="宋体" w:cs="宋体"/>
                <w:szCs w:val="21"/>
              </w:rPr>
            </w:pPr>
          </w:p>
        </w:tc>
        <w:tc>
          <w:tcPr>
            <w:tcW w:w="2622" w:type="dxa"/>
            <w:tcBorders>
              <w:top w:val="single" w:sz="4" w:space="0" w:color="auto"/>
              <w:left w:val="single" w:sz="4" w:space="0" w:color="auto"/>
              <w:bottom w:val="single" w:sz="4" w:space="0" w:color="auto"/>
            </w:tcBorders>
          </w:tcPr>
          <w:p w:rsidR="00E61DD7" w:rsidRDefault="00E61DD7" w:rsidP="00A444A2">
            <w:pPr>
              <w:adjustRightInd w:val="0"/>
              <w:snapToGrid w:val="0"/>
              <w:spacing w:beforeLines="50" w:after="200" w:line="220" w:lineRule="atLeast"/>
              <w:ind w:left="43"/>
              <w:rPr>
                <w:rFonts w:ascii="宋体" w:hAnsi="宋体" w:cs="宋体"/>
                <w:szCs w:val="21"/>
              </w:rPr>
            </w:pPr>
          </w:p>
        </w:tc>
      </w:tr>
      <w:tr w:rsidR="00E61DD7">
        <w:trPr>
          <w:trHeight w:hRule="exact" w:val="737"/>
          <w:jc w:val="center"/>
        </w:trPr>
        <w:tc>
          <w:tcPr>
            <w:tcW w:w="763" w:type="dxa"/>
            <w:tcBorders>
              <w:top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jc w:val="right"/>
              <w:rPr>
                <w:rFonts w:ascii="宋体" w:hAnsi="宋体" w:cs="宋体"/>
                <w:szCs w:val="21"/>
              </w:rPr>
            </w:pP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交付地点</w:t>
            </w:r>
          </w:p>
        </w:tc>
        <w:tc>
          <w:tcPr>
            <w:tcW w:w="3046" w:type="dxa"/>
            <w:tcBorders>
              <w:top w:val="single" w:sz="4" w:space="0" w:color="auto"/>
              <w:left w:val="single" w:sz="4" w:space="0" w:color="auto"/>
              <w:bottom w:val="single" w:sz="4" w:space="0" w:color="auto"/>
              <w:right w:val="single" w:sz="4" w:space="0" w:color="auto"/>
            </w:tcBorders>
          </w:tcPr>
          <w:p w:rsidR="00E61DD7" w:rsidRDefault="00E61DD7" w:rsidP="00A444A2">
            <w:pPr>
              <w:spacing w:beforeLines="50" w:line="220" w:lineRule="atLeast"/>
              <w:rPr>
                <w:rFonts w:ascii="宋体" w:hAnsi="宋体" w:cs="宋体"/>
                <w:szCs w:val="21"/>
              </w:rPr>
            </w:pPr>
          </w:p>
          <w:p w:rsidR="00E61DD7" w:rsidRDefault="00E61DD7" w:rsidP="00A444A2">
            <w:pPr>
              <w:adjustRightInd w:val="0"/>
              <w:snapToGrid w:val="0"/>
              <w:spacing w:beforeLines="50" w:after="200" w:line="220" w:lineRule="atLeast"/>
              <w:rPr>
                <w:rFonts w:ascii="宋体" w:hAnsi="宋体" w:cs="宋体"/>
                <w:szCs w:val="21"/>
              </w:rPr>
            </w:pPr>
          </w:p>
        </w:tc>
        <w:tc>
          <w:tcPr>
            <w:tcW w:w="1123"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ind w:left="43"/>
              <w:rPr>
                <w:rFonts w:ascii="宋体" w:hAnsi="宋体" w:cs="宋体"/>
                <w:szCs w:val="21"/>
              </w:rPr>
            </w:pPr>
          </w:p>
        </w:tc>
        <w:tc>
          <w:tcPr>
            <w:tcW w:w="2622" w:type="dxa"/>
            <w:tcBorders>
              <w:top w:val="single" w:sz="4" w:space="0" w:color="auto"/>
              <w:left w:val="single" w:sz="4" w:space="0" w:color="auto"/>
              <w:bottom w:val="single" w:sz="4" w:space="0" w:color="auto"/>
            </w:tcBorders>
          </w:tcPr>
          <w:p w:rsidR="00E61DD7" w:rsidRDefault="00E61DD7" w:rsidP="00A444A2">
            <w:pPr>
              <w:adjustRightInd w:val="0"/>
              <w:snapToGrid w:val="0"/>
              <w:spacing w:beforeLines="50" w:after="200" w:line="220" w:lineRule="atLeast"/>
              <w:ind w:left="43"/>
              <w:rPr>
                <w:rFonts w:ascii="宋体" w:hAnsi="宋体" w:cs="宋体"/>
                <w:szCs w:val="21"/>
              </w:rPr>
            </w:pPr>
          </w:p>
        </w:tc>
      </w:tr>
      <w:tr w:rsidR="00E61DD7">
        <w:trPr>
          <w:trHeight w:hRule="exact" w:val="737"/>
          <w:jc w:val="center"/>
        </w:trPr>
        <w:tc>
          <w:tcPr>
            <w:tcW w:w="763" w:type="dxa"/>
            <w:tcBorders>
              <w:top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jc w:val="right"/>
              <w:rPr>
                <w:rFonts w:ascii="宋体" w:hAnsi="宋体" w:cs="宋体"/>
                <w:szCs w:val="21"/>
              </w:rPr>
            </w:pP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付款方式</w:t>
            </w:r>
          </w:p>
        </w:tc>
        <w:tc>
          <w:tcPr>
            <w:tcW w:w="3046"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 w:val="24"/>
                <w:szCs w:val="20"/>
              </w:rPr>
            </w:pPr>
          </w:p>
        </w:tc>
        <w:tc>
          <w:tcPr>
            <w:tcW w:w="1123"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 w:val="24"/>
                <w:szCs w:val="20"/>
              </w:rPr>
            </w:pPr>
          </w:p>
        </w:tc>
        <w:tc>
          <w:tcPr>
            <w:tcW w:w="2622" w:type="dxa"/>
            <w:tcBorders>
              <w:top w:val="single" w:sz="4" w:space="0" w:color="auto"/>
              <w:left w:val="single" w:sz="4" w:space="0" w:color="auto"/>
              <w:bottom w:val="single" w:sz="4" w:space="0" w:color="auto"/>
            </w:tcBorders>
          </w:tcPr>
          <w:p w:rsidR="00E61DD7" w:rsidRDefault="00E61DD7" w:rsidP="00A444A2">
            <w:pPr>
              <w:adjustRightInd w:val="0"/>
              <w:snapToGrid w:val="0"/>
              <w:spacing w:beforeLines="50" w:after="200" w:line="220" w:lineRule="atLeast"/>
              <w:rPr>
                <w:rFonts w:ascii="宋体" w:hAnsi="宋体" w:cs="宋体"/>
                <w:sz w:val="24"/>
                <w:szCs w:val="20"/>
              </w:rPr>
            </w:pPr>
          </w:p>
        </w:tc>
      </w:tr>
      <w:tr w:rsidR="00E61DD7">
        <w:trPr>
          <w:trHeight w:hRule="exact" w:val="737"/>
          <w:jc w:val="center"/>
        </w:trPr>
        <w:tc>
          <w:tcPr>
            <w:tcW w:w="763" w:type="dxa"/>
            <w:tcBorders>
              <w:top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jc w:val="right"/>
              <w:rPr>
                <w:rFonts w:ascii="宋体" w:hAnsi="宋体" w:cs="宋体"/>
                <w:szCs w:val="21"/>
              </w:rPr>
            </w:pP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投标货币</w:t>
            </w:r>
          </w:p>
        </w:tc>
        <w:tc>
          <w:tcPr>
            <w:tcW w:w="3046" w:type="dxa"/>
            <w:tcBorders>
              <w:top w:val="single" w:sz="4" w:space="0" w:color="auto"/>
              <w:left w:val="single" w:sz="4" w:space="0" w:color="auto"/>
              <w:bottom w:val="single" w:sz="4" w:space="0" w:color="auto"/>
              <w:right w:val="single" w:sz="4" w:space="0" w:color="auto"/>
            </w:tcBorders>
          </w:tcPr>
          <w:p w:rsidR="00E61DD7" w:rsidRDefault="00E61DD7" w:rsidP="00A444A2">
            <w:pPr>
              <w:spacing w:beforeLines="50" w:line="220" w:lineRule="atLeast"/>
              <w:rPr>
                <w:rFonts w:ascii="宋体" w:hAnsi="宋体" w:cs="宋体"/>
                <w:sz w:val="24"/>
                <w:szCs w:val="20"/>
              </w:rPr>
            </w:pPr>
          </w:p>
          <w:p w:rsidR="00E61DD7" w:rsidRDefault="00E61DD7" w:rsidP="00A444A2">
            <w:pPr>
              <w:adjustRightInd w:val="0"/>
              <w:snapToGrid w:val="0"/>
              <w:spacing w:beforeLines="50" w:after="200" w:line="220" w:lineRule="atLeast"/>
              <w:rPr>
                <w:rFonts w:ascii="宋体" w:hAnsi="宋体" w:cs="宋体"/>
                <w:sz w:val="24"/>
                <w:szCs w:val="20"/>
              </w:rPr>
            </w:pPr>
          </w:p>
        </w:tc>
        <w:tc>
          <w:tcPr>
            <w:tcW w:w="1123"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 w:val="24"/>
                <w:szCs w:val="20"/>
              </w:rPr>
            </w:pPr>
          </w:p>
        </w:tc>
        <w:tc>
          <w:tcPr>
            <w:tcW w:w="2622" w:type="dxa"/>
            <w:tcBorders>
              <w:top w:val="single" w:sz="4" w:space="0" w:color="auto"/>
              <w:left w:val="single" w:sz="4" w:space="0" w:color="auto"/>
              <w:bottom w:val="single" w:sz="4" w:space="0" w:color="auto"/>
            </w:tcBorders>
          </w:tcPr>
          <w:p w:rsidR="00E61DD7" w:rsidRDefault="00E61DD7" w:rsidP="00A444A2">
            <w:pPr>
              <w:adjustRightInd w:val="0"/>
              <w:snapToGrid w:val="0"/>
              <w:spacing w:beforeLines="50" w:after="200" w:line="220" w:lineRule="atLeast"/>
              <w:rPr>
                <w:rFonts w:ascii="宋体" w:hAnsi="宋体" w:cs="宋体"/>
                <w:sz w:val="24"/>
                <w:szCs w:val="20"/>
              </w:rPr>
            </w:pPr>
          </w:p>
        </w:tc>
      </w:tr>
      <w:tr w:rsidR="00E61DD7">
        <w:trPr>
          <w:trHeight w:hRule="exact" w:val="737"/>
          <w:jc w:val="center"/>
        </w:trPr>
        <w:tc>
          <w:tcPr>
            <w:tcW w:w="763" w:type="dxa"/>
            <w:tcBorders>
              <w:top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jc w:val="right"/>
              <w:rPr>
                <w:rFonts w:ascii="宋体" w:hAnsi="宋体" w:cs="宋体"/>
                <w:szCs w:val="21"/>
              </w:rPr>
            </w:pPr>
          </w:p>
        </w:tc>
        <w:tc>
          <w:tcPr>
            <w:tcW w:w="2085" w:type="dxa"/>
            <w:tcBorders>
              <w:top w:val="single" w:sz="4" w:space="0" w:color="auto"/>
              <w:left w:val="single" w:sz="4" w:space="0" w:color="auto"/>
              <w:bottom w:val="single" w:sz="4" w:space="0" w:color="auto"/>
              <w:right w:val="single" w:sz="4" w:space="0" w:color="auto"/>
            </w:tcBorders>
          </w:tcPr>
          <w:p w:rsidR="00E61DD7" w:rsidRDefault="00BB2A1F" w:rsidP="00A444A2">
            <w:pPr>
              <w:adjustRightInd w:val="0"/>
              <w:snapToGrid w:val="0"/>
              <w:spacing w:beforeLines="50" w:after="200" w:line="220" w:lineRule="atLeast"/>
              <w:jc w:val="center"/>
              <w:rPr>
                <w:rFonts w:ascii="宋体" w:hAnsi="宋体" w:cs="宋体"/>
                <w:szCs w:val="21"/>
              </w:rPr>
            </w:pPr>
            <w:r>
              <w:rPr>
                <w:rFonts w:ascii="宋体" w:hAnsi="宋体" w:cs="宋体" w:hint="eastAsia"/>
                <w:szCs w:val="21"/>
              </w:rPr>
              <w:t>其他</w:t>
            </w:r>
          </w:p>
        </w:tc>
        <w:tc>
          <w:tcPr>
            <w:tcW w:w="3046"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Cs w:val="21"/>
              </w:rPr>
            </w:pPr>
          </w:p>
        </w:tc>
        <w:tc>
          <w:tcPr>
            <w:tcW w:w="1123" w:type="dxa"/>
            <w:tcBorders>
              <w:top w:val="single" w:sz="4" w:space="0" w:color="auto"/>
              <w:left w:val="single" w:sz="4" w:space="0" w:color="auto"/>
              <w:bottom w:val="single" w:sz="4" w:space="0" w:color="auto"/>
              <w:right w:val="single" w:sz="4" w:space="0" w:color="auto"/>
            </w:tcBorders>
          </w:tcPr>
          <w:p w:rsidR="00E61DD7" w:rsidRDefault="00E61DD7" w:rsidP="00A444A2">
            <w:pPr>
              <w:adjustRightInd w:val="0"/>
              <w:snapToGrid w:val="0"/>
              <w:spacing w:beforeLines="50" w:after="200" w:line="220" w:lineRule="atLeast"/>
              <w:rPr>
                <w:rFonts w:ascii="宋体" w:hAnsi="宋体" w:cs="宋体"/>
                <w:szCs w:val="21"/>
              </w:rPr>
            </w:pPr>
          </w:p>
        </w:tc>
        <w:tc>
          <w:tcPr>
            <w:tcW w:w="2622" w:type="dxa"/>
            <w:tcBorders>
              <w:top w:val="single" w:sz="4" w:space="0" w:color="auto"/>
              <w:left w:val="single" w:sz="4" w:space="0" w:color="auto"/>
              <w:bottom w:val="single" w:sz="4" w:space="0" w:color="auto"/>
            </w:tcBorders>
          </w:tcPr>
          <w:p w:rsidR="00E61DD7" w:rsidRDefault="00E61DD7" w:rsidP="00A444A2">
            <w:pPr>
              <w:adjustRightInd w:val="0"/>
              <w:snapToGrid w:val="0"/>
              <w:spacing w:beforeLines="50" w:after="200" w:line="220" w:lineRule="atLeast"/>
              <w:rPr>
                <w:rFonts w:ascii="宋体" w:hAnsi="宋体" w:cs="宋体"/>
                <w:szCs w:val="21"/>
              </w:rPr>
            </w:pPr>
          </w:p>
        </w:tc>
      </w:tr>
    </w:tbl>
    <w:p w:rsidR="00E61DD7" w:rsidRDefault="00E61DD7">
      <w:pPr>
        <w:spacing w:line="360" w:lineRule="auto"/>
        <w:rPr>
          <w:rFonts w:ascii="宋体" w:hAnsi="宋体" w:cs="宋体"/>
          <w:szCs w:val="21"/>
        </w:rPr>
      </w:pPr>
    </w:p>
    <w:p w:rsidR="00E61DD7" w:rsidRDefault="00BB2A1F">
      <w:pPr>
        <w:spacing w:line="360" w:lineRule="auto"/>
        <w:rPr>
          <w:rFonts w:ascii="宋体" w:hAnsi="宋体" w:cs="宋体"/>
          <w:szCs w:val="21"/>
          <w:u w:val="single"/>
        </w:rPr>
      </w:pPr>
      <w:r>
        <w:rPr>
          <w:rFonts w:ascii="宋体" w:hAnsi="宋体" w:cs="宋体" w:hint="eastAsia"/>
          <w:szCs w:val="21"/>
        </w:rPr>
        <w:t>供应商全称（</w:t>
      </w:r>
      <w:r>
        <w:rPr>
          <w:rFonts w:ascii="宋体" w:hAnsi="宋体" w:cs="宋体" w:hint="eastAsia"/>
          <w:szCs w:val="21"/>
        </w:rPr>
        <w:t>加盖公章</w:t>
      </w:r>
      <w:r>
        <w:rPr>
          <w:rFonts w:ascii="宋体" w:hAnsi="宋体" w:cs="宋体" w:hint="eastAsia"/>
          <w:szCs w:val="21"/>
        </w:rPr>
        <w:t>）：</w:t>
      </w:r>
    </w:p>
    <w:p w:rsidR="00E61DD7" w:rsidRDefault="00BB2A1F">
      <w:pPr>
        <w:spacing w:line="360" w:lineRule="auto"/>
        <w:rPr>
          <w:rFonts w:ascii="宋体" w:hAnsi="宋体" w:cs="宋体"/>
          <w:szCs w:val="21"/>
        </w:rPr>
      </w:pPr>
      <w:r>
        <w:rPr>
          <w:rFonts w:ascii="宋体" w:hAnsi="宋体" w:cs="宋体" w:hint="eastAsia"/>
          <w:szCs w:val="21"/>
        </w:rPr>
        <w:t>法定代表人或者授权代表（签字或盖章）：</w:t>
      </w:r>
      <w:r>
        <w:rPr>
          <w:rFonts w:ascii="宋体" w:hAnsi="宋体" w:cs="宋体" w:hint="eastAsia"/>
          <w:szCs w:val="21"/>
        </w:rPr>
        <w:t xml:space="preserve">                    </w:t>
      </w:r>
    </w:p>
    <w:p w:rsidR="00E61DD7" w:rsidRDefault="00BB2A1F">
      <w:pPr>
        <w:spacing w:line="360" w:lineRule="auto"/>
        <w:rPr>
          <w:rFonts w:ascii="宋体" w:hAnsi="宋体" w:cs="宋体"/>
          <w:szCs w:val="21"/>
        </w:rPr>
      </w:pPr>
      <w:r>
        <w:rPr>
          <w:rFonts w:ascii="宋体" w:hAnsi="宋体" w:cs="宋体" w:hint="eastAsia"/>
          <w:szCs w:val="21"/>
        </w:rPr>
        <w:t>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E61DD7" w:rsidP="00A444A2">
      <w:pPr>
        <w:spacing w:afterLines="100" w:line="360" w:lineRule="auto"/>
        <w:jc w:val="center"/>
        <w:rPr>
          <w:rFonts w:ascii="宋体" w:hAnsi="宋体" w:cs="宋体"/>
          <w:b/>
          <w:szCs w:val="21"/>
        </w:rPr>
      </w:pPr>
    </w:p>
    <w:p w:rsidR="00E61DD7" w:rsidRDefault="00E61DD7" w:rsidP="00A444A2">
      <w:pPr>
        <w:spacing w:afterLines="100" w:line="360" w:lineRule="auto"/>
        <w:jc w:val="center"/>
        <w:rPr>
          <w:rFonts w:ascii="宋体" w:hAnsi="宋体" w:cs="宋体"/>
          <w:b/>
          <w:szCs w:val="21"/>
        </w:rPr>
      </w:pPr>
    </w:p>
    <w:p w:rsidR="00E61DD7" w:rsidRDefault="00E61DD7">
      <w:pPr>
        <w:spacing w:line="360" w:lineRule="auto"/>
        <w:rPr>
          <w:rFonts w:ascii="宋体" w:hAnsi="宋体" w:cs="宋体"/>
          <w:szCs w:val="21"/>
        </w:rPr>
      </w:pPr>
    </w:p>
    <w:p w:rsidR="00E61DD7" w:rsidRDefault="00E61DD7">
      <w:pPr>
        <w:spacing w:line="360" w:lineRule="auto"/>
        <w:rPr>
          <w:rFonts w:ascii="宋体" w:hAnsi="宋体" w:cs="宋体"/>
          <w:szCs w:val="21"/>
        </w:rPr>
      </w:pPr>
    </w:p>
    <w:p w:rsidR="00E61DD7" w:rsidRDefault="00E61DD7">
      <w:pPr>
        <w:jc w:val="center"/>
        <w:rPr>
          <w:rFonts w:ascii="宋体" w:hAnsi="宋体" w:cs="宋体"/>
          <w:b/>
          <w:szCs w:val="21"/>
        </w:rPr>
      </w:pPr>
    </w:p>
    <w:p w:rsidR="00E61DD7" w:rsidRDefault="00E61DD7">
      <w:pPr>
        <w:jc w:val="center"/>
        <w:rPr>
          <w:rFonts w:ascii="宋体" w:hAnsi="宋体" w:cs="宋体"/>
          <w:b/>
          <w:szCs w:val="21"/>
        </w:rPr>
      </w:pPr>
    </w:p>
    <w:p w:rsidR="00E61DD7" w:rsidRDefault="00E61DD7">
      <w:pPr>
        <w:jc w:val="center"/>
        <w:rPr>
          <w:rFonts w:ascii="宋体" w:hAnsi="宋体" w:cs="宋体"/>
          <w:b/>
          <w:szCs w:val="21"/>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jc w:val="center"/>
        <w:rPr>
          <w:rFonts w:ascii="宋体" w:hAnsi="宋体" w:cs="宋体"/>
          <w:b/>
          <w:szCs w:val="21"/>
        </w:rPr>
      </w:pPr>
      <w:r>
        <w:rPr>
          <w:rFonts w:ascii="宋体" w:hAnsi="宋体" w:cs="宋体" w:hint="eastAsia"/>
          <w:b/>
          <w:szCs w:val="21"/>
        </w:rPr>
        <w:lastRenderedPageBreak/>
        <w:t>六、</w:t>
      </w:r>
      <w:r>
        <w:rPr>
          <w:rFonts w:ascii="宋体" w:hAnsi="宋体" w:cs="宋体" w:hint="eastAsia"/>
          <w:b/>
          <w:szCs w:val="21"/>
        </w:rPr>
        <w:t>监理</w:t>
      </w:r>
      <w:r>
        <w:rPr>
          <w:rFonts w:ascii="宋体" w:hAnsi="宋体" w:cs="宋体" w:hint="eastAsia"/>
          <w:b/>
          <w:szCs w:val="21"/>
        </w:rPr>
        <w:t>方案</w:t>
      </w:r>
    </w:p>
    <w:p w:rsidR="00E61DD7" w:rsidRDefault="00E61DD7">
      <w:pPr>
        <w:jc w:val="left"/>
        <w:rPr>
          <w:rFonts w:ascii="宋体" w:hAnsi="宋体" w:cs="宋体"/>
          <w:b/>
          <w:szCs w:val="21"/>
        </w:rPr>
      </w:pPr>
    </w:p>
    <w:p w:rsidR="00E61DD7" w:rsidRDefault="00BB2A1F">
      <w:pPr>
        <w:spacing w:line="360" w:lineRule="auto"/>
        <w:ind w:firstLineChars="200" w:firstLine="420"/>
        <w:jc w:val="center"/>
        <w:rPr>
          <w:rFonts w:ascii="宋体" w:hAnsi="宋体" w:cs="宋体"/>
          <w:szCs w:val="21"/>
        </w:rPr>
      </w:pPr>
      <w:r>
        <w:rPr>
          <w:rFonts w:ascii="宋体" w:hAnsi="宋体" w:cs="宋体" w:hint="eastAsia"/>
          <w:szCs w:val="21"/>
        </w:rPr>
        <w:t>根据评分标准自行编制</w:t>
      </w:r>
    </w:p>
    <w:p w:rsidR="00E61DD7" w:rsidRDefault="00BB2A1F">
      <w:pPr>
        <w:rPr>
          <w:rFonts w:ascii="宋体" w:hAnsi="宋体" w:cs="宋体"/>
          <w:szCs w:val="21"/>
        </w:rPr>
      </w:pPr>
      <w:r>
        <w:rPr>
          <w:rFonts w:ascii="宋体" w:hAnsi="宋体" w:cs="宋体" w:hint="eastAsia"/>
          <w:szCs w:val="21"/>
        </w:rPr>
        <w:br w:type="page"/>
      </w:r>
    </w:p>
    <w:p w:rsidR="00E61DD7" w:rsidRDefault="00BB2A1F">
      <w:pPr>
        <w:ind w:firstLineChars="200" w:firstLine="422"/>
        <w:jc w:val="center"/>
        <w:rPr>
          <w:rFonts w:ascii="宋体" w:hAnsi="宋体" w:cs="宋体"/>
          <w:b/>
        </w:rPr>
      </w:pPr>
      <w:r>
        <w:rPr>
          <w:rFonts w:ascii="宋体" w:hAnsi="宋体" w:cs="宋体" w:hint="eastAsia"/>
          <w:b/>
        </w:rPr>
        <w:lastRenderedPageBreak/>
        <w:t>七、项目组成员表</w:t>
      </w:r>
    </w:p>
    <w:p w:rsidR="00E61DD7" w:rsidRDefault="00E61DD7">
      <w:pPr>
        <w:ind w:firstLineChars="200" w:firstLine="420"/>
        <w:jc w:val="left"/>
        <w:rPr>
          <w:rFonts w:ascii="宋体" w:hAnsi="宋体" w:cs="宋体"/>
        </w:rPr>
      </w:pPr>
    </w:p>
    <w:p w:rsidR="00E61DD7" w:rsidRDefault="00BB2A1F">
      <w:pPr>
        <w:spacing w:line="360" w:lineRule="auto"/>
        <w:rPr>
          <w:rFonts w:ascii="宋体" w:hAnsi="宋体" w:cs="宋体"/>
          <w:szCs w:val="21"/>
        </w:rPr>
      </w:pPr>
      <w:r>
        <w:rPr>
          <w:rFonts w:ascii="宋体" w:hAnsi="宋体" w:cs="宋体" w:hint="eastAsia"/>
          <w:szCs w:val="21"/>
        </w:rPr>
        <w:t>项目名称：</w:t>
      </w:r>
    </w:p>
    <w:p w:rsidR="00E61DD7" w:rsidRDefault="00BB2A1F">
      <w:pPr>
        <w:pStyle w:val="a9"/>
        <w:spacing w:line="360" w:lineRule="auto"/>
        <w:rPr>
          <w:rFonts w:ascii="宋体" w:hAnsi="宋体" w:cs="宋体"/>
          <w:sz w:val="21"/>
          <w:szCs w:val="21"/>
        </w:rPr>
      </w:pPr>
      <w:r>
        <w:rPr>
          <w:rFonts w:ascii="宋体" w:hAnsi="宋体" w:cs="宋体" w:hint="eastAsia"/>
          <w:sz w:val="21"/>
          <w:szCs w:val="21"/>
        </w:rPr>
        <w:t>项目编号：</w:t>
      </w:r>
      <w:r>
        <w:rPr>
          <w:rFonts w:ascii="宋体" w:hAnsi="宋体" w:cs="宋体" w:hint="eastAsia"/>
          <w:sz w:val="21"/>
          <w:szCs w:val="21"/>
        </w:rPr>
        <w:t xml:space="preserve"> </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30"/>
        <w:gridCol w:w="1011"/>
        <w:gridCol w:w="778"/>
        <w:gridCol w:w="811"/>
        <w:gridCol w:w="1189"/>
        <w:gridCol w:w="1611"/>
        <w:gridCol w:w="911"/>
        <w:gridCol w:w="1133"/>
        <w:gridCol w:w="865"/>
      </w:tblGrid>
      <w:tr w:rsidR="00E61DD7">
        <w:trPr>
          <w:trHeight w:val="567"/>
          <w:jc w:val="center"/>
        </w:trPr>
        <w:tc>
          <w:tcPr>
            <w:tcW w:w="1330" w:type="dxa"/>
            <w:vMerge w:val="restart"/>
            <w:vAlign w:val="center"/>
          </w:tcPr>
          <w:p w:rsidR="00E61DD7" w:rsidRDefault="00BB2A1F">
            <w:pPr>
              <w:jc w:val="center"/>
              <w:rPr>
                <w:rFonts w:ascii="宋体" w:hAnsi="宋体" w:cs="宋体"/>
                <w:szCs w:val="21"/>
              </w:rPr>
            </w:pPr>
            <w:r>
              <w:rPr>
                <w:rFonts w:ascii="宋体" w:hAnsi="宋体" w:cs="宋体" w:hint="eastAsia"/>
                <w:szCs w:val="21"/>
              </w:rPr>
              <w:t>拟任岗位</w:t>
            </w:r>
          </w:p>
        </w:tc>
        <w:tc>
          <w:tcPr>
            <w:tcW w:w="1011" w:type="dxa"/>
            <w:vMerge w:val="restart"/>
            <w:vAlign w:val="center"/>
          </w:tcPr>
          <w:p w:rsidR="00E61DD7" w:rsidRDefault="00BB2A1F">
            <w:pPr>
              <w:jc w:val="center"/>
              <w:rPr>
                <w:rFonts w:ascii="宋体" w:hAnsi="宋体" w:cs="宋体"/>
                <w:szCs w:val="21"/>
              </w:rPr>
            </w:pPr>
            <w:r>
              <w:rPr>
                <w:rFonts w:ascii="宋体" w:hAnsi="宋体" w:cs="宋体" w:hint="eastAsia"/>
                <w:szCs w:val="21"/>
              </w:rPr>
              <w:t>姓名</w:t>
            </w:r>
          </w:p>
        </w:tc>
        <w:tc>
          <w:tcPr>
            <w:tcW w:w="778" w:type="dxa"/>
            <w:vMerge w:val="restart"/>
            <w:vAlign w:val="center"/>
          </w:tcPr>
          <w:p w:rsidR="00E61DD7" w:rsidRDefault="00BB2A1F">
            <w:pPr>
              <w:jc w:val="center"/>
              <w:rPr>
                <w:rFonts w:ascii="宋体" w:hAnsi="宋体" w:cs="宋体"/>
                <w:szCs w:val="21"/>
              </w:rPr>
            </w:pPr>
            <w:r>
              <w:rPr>
                <w:rFonts w:ascii="宋体" w:hAnsi="宋体" w:cs="宋体" w:hint="eastAsia"/>
                <w:szCs w:val="21"/>
              </w:rPr>
              <w:t>年龄</w:t>
            </w:r>
          </w:p>
        </w:tc>
        <w:tc>
          <w:tcPr>
            <w:tcW w:w="811" w:type="dxa"/>
            <w:vMerge w:val="restart"/>
            <w:vAlign w:val="center"/>
          </w:tcPr>
          <w:p w:rsidR="00E61DD7" w:rsidRDefault="00BB2A1F">
            <w:pPr>
              <w:jc w:val="center"/>
              <w:rPr>
                <w:rFonts w:ascii="宋体" w:hAnsi="宋体" w:cs="宋体"/>
                <w:szCs w:val="21"/>
              </w:rPr>
            </w:pPr>
            <w:r>
              <w:rPr>
                <w:rFonts w:ascii="宋体" w:hAnsi="宋体" w:cs="宋体" w:hint="eastAsia"/>
                <w:szCs w:val="21"/>
              </w:rPr>
              <w:t>职称</w:t>
            </w:r>
          </w:p>
        </w:tc>
        <w:tc>
          <w:tcPr>
            <w:tcW w:w="1189" w:type="dxa"/>
            <w:vMerge w:val="restart"/>
            <w:vAlign w:val="center"/>
          </w:tcPr>
          <w:p w:rsidR="00E61DD7" w:rsidRDefault="00BB2A1F">
            <w:pPr>
              <w:jc w:val="center"/>
              <w:rPr>
                <w:rFonts w:ascii="宋体" w:hAnsi="宋体" w:cs="宋体"/>
                <w:szCs w:val="21"/>
              </w:rPr>
            </w:pPr>
            <w:r>
              <w:rPr>
                <w:rFonts w:ascii="宋体" w:hAnsi="宋体" w:cs="宋体" w:hint="eastAsia"/>
                <w:spacing w:val="-11"/>
                <w:szCs w:val="21"/>
              </w:rPr>
              <w:t>从事监理工作年限</w:t>
            </w:r>
          </w:p>
        </w:tc>
        <w:tc>
          <w:tcPr>
            <w:tcW w:w="4520" w:type="dxa"/>
            <w:gridSpan w:val="4"/>
            <w:vAlign w:val="center"/>
          </w:tcPr>
          <w:p w:rsidR="00E61DD7" w:rsidRDefault="00BB2A1F">
            <w:pPr>
              <w:jc w:val="center"/>
              <w:rPr>
                <w:rFonts w:ascii="宋体" w:hAnsi="宋体" w:cs="宋体"/>
                <w:szCs w:val="21"/>
              </w:rPr>
            </w:pPr>
            <w:r>
              <w:rPr>
                <w:rFonts w:ascii="宋体" w:hAnsi="宋体" w:cs="宋体" w:hint="eastAsia"/>
                <w:szCs w:val="21"/>
              </w:rPr>
              <w:t>执业或职业资格证书</w:t>
            </w:r>
          </w:p>
        </w:tc>
      </w:tr>
      <w:tr w:rsidR="00E61DD7">
        <w:trPr>
          <w:trHeight w:val="567"/>
          <w:jc w:val="center"/>
        </w:trPr>
        <w:tc>
          <w:tcPr>
            <w:tcW w:w="1330" w:type="dxa"/>
            <w:vMerge/>
            <w:vAlign w:val="center"/>
          </w:tcPr>
          <w:p w:rsidR="00E61DD7" w:rsidRDefault="00E61DD7">
            <w:pPr>
              <w:jc w:val="center"/>
              <w:rPr>
                <w:rFonts w:ascii="宋体" w:hAnsi="宋体" w:cs="宋体"/>
                <w:szCs w:val="21"/>
              </w:rPr>
            </w:pPr>
          </w:p>
        </w:tc>
        <w:tc>
          <w:tcPr>
            <w:tcW w:w="1011" w:type="dxa"/>
            <w:vMerge/>
            <w:vAlign w:val="center"/>
          </w:tcPr>
          <w:p w:rsidR="00E61DD7" w:rsidRDefault="00E61DD7">
            <w:pPr>
              <w:jc w:val="center"/>
              <w:rPr>
                <w:rFonts w:ascii="宋体" w:hAnsi="宋体" w:cs="宋体"/>
                <w:szCs w:val="21"/>
              </w:rPr>
            </w:pPr>
          </w:p>
        </w:tc>
        <w:tc>
          <w:tcPr>
            <w:tcW w:w="778" w:type="dxa"/>
            <w:vMerge/>
            <w:vAlign w:val="center"/>
          </w:tcPr>
          <w:p w:rsidR="00E61DD7" w:rsidRDefault="00E61DD7">
            <w:pPr>
              <w:jc w:val="center"/>
              <w:rPr>
                <w:rFonts w:ascii="宋体" w:hAnsi="宋体" w:cs="宋体"/>
                <w:szCs w:val="21"/>
              </w:rPr>
            </w:pPr>
          </w:p>
        </w:tc>
        <w:tc>
          <w:tcPr>
            <w:tcW w:w="811" w:type="dxa"/>
            <w:vMerge/>
            <w:vAlign w:val="center"/>
          </w:tcPr>
          <w:p w:rsidR="00E61DD7" w:rsidRDefault="00E61DD7">
            <w:pPr>
              <w:jc w:val="center"/>
              <w:rPr>
                <w:rFonts w:ascii="宋体" w:hAnsi="宋体" w:cs="宋体"/>
                <w:szCs w:val="21"/>
              </w:rPr>
            </w:pPr>
          </w:p>
        </w:tc>
        <w:tc>
          <w:tcPr>
            <w:tcW w:w="1189" w:type="dxa"/>
            <w:vMerge/>
            <w:vAlign w:val="center"/>
          </w:tcPr>
          <w:p w:rsidR="00E61DD7" w:rsidRDefault="00E61DD7">
            <w:pPr>
              <w:jc w:val="center"/>
              <w:rPr>
                <w:rFonts w:ascii="宋体" w:hAnsi="宋体" w:cs="宋体"/>
                <w:szCs w:val="21"/>
              </w:rPr>
            </w:pPr>
          </w:p>
        </w:tc>
        <w:tc>
          <w:tcPr>
            <w:tcW w:w="1611" w:type="dxa"/>
            <w:vAlign w:val="center"/>
          </w:tcPr>
          <w:p w:rsidR="00E61DD7" w:rsidRDefault="00BB2A1F">
            <w:pPr>
              <w:jc w:val="center"/>
              <w:rPr>
                <w:rFonts w:ascii="宋体" w:hAnsi="宋体" w:cs="宋体"/>
                <w:szCs w:val="21"/>
              </w:rPr>
            </w:pPr>
            <w:r>
              <w:rPr>
                <w:rFonts w:ascii="宋体" w:hAnsi="宋体" w:cs="宋体" w:hint="eastAsia"/>
                <w:szCs w:val="21"/>
              </w:rPr>
              <w:t>证书名称</w:t>
            </w:r>
          </w:p>
        </w:tc>
        <w:tc>
          <w:tcPr>
            <w:tcW w:w="911" w:type="dxa"/>
            <w:vAlign w:val="center"/>
          </w:tcPr>
          <w:p w:rsidR="00E61DD7" w:rsidRDefault="00BB2A1F">
            <w:pPr>
              <w:jc w:val="center"/>
              <w:rPr>
                <w:rFonts w:ascii="宋体" w:hAnsi="宋体" w:cs="宋体"/>
                <w:szCs w:val="21"/>
              </w:rPr>
            </w:pPr>
            <w:r>
              <w:rPr>
                <w:rFonts w:ascii="宋体" w:hAnsi="宋体" w:cs="宋体" w:hint="eastAsia"/>
                <w:szCs w:val="21"/>
              </w:rPr>
              <w:t>级别</w:t>
            </w:r>
          </w:p>
        </w:tc>
        <w:tc>
          <w:tcPr>
            <w:tcW w:w="1133" w:type="dxa"/>
            <w:vAlign w:val="center"/>
          </w:tcPr>
          <w:p w:rsidR="00E61DD7" w:rsidRDefault="00BB2A1F">
            <w:pPr>
              <w:jc w:val="center"/>
              <w:rPr>
                <w:rFonts w:ascii="宋体" w:hAnsi="宋体" w:cs="宋体"/>
                <w:szCs w:val="21"/>
              </w:rPr>
            </w:pPr>
            <w:r>
              <w:rPr>
                <w:rFonts w:ascii="宋体" w:hAnsi="宋体" w:cs="宋体" w:hint="eastAsia"/>
                <w:szCs w:val="21"/>
              </w:rPr>
              <w:t>证号</w:t>
            </w:r>
          </w:p>
        </w:tc>
        <w:tc>
          <w:tcPr>
            <w:tcW w:w="865" w:type="dxa"/>
            <w:vAlign w:val="center"/>
          </w:tcPr>
          <w:p w:rsidR="00E61DD7" w:rsidRDefault="00BB2A1F">
            <w:pPr>
              <w:jc w:val="center"/>
              <w:rPr>
                <w:rFonts w:ascii="宋体" w:hAnsi="宋体" w:cs="宋体"/>
                <w:szCs w:val="21"/>
              </w:rPr>
            </w:pPr>
            <w:r>
              <w:rPr>
                <w:rFonts w:ascii="宋体" w:hAnsi="宋体" w:cs="宋体" w:hint="eastAsia"/>
                <w:szCs w:val="21"/>
              </w:rPr>
              <w:t>专业</w:t>
            </w:r>
          </w:p>
        </w:tc>
      </w:tr>
      <w:tr w:rsidR="00E61DD7">
        <w:trPr>
          <w:trHeight w:hRule="exact" w:val="680"/>
          <w:jc w:val="center"/>
        </w:trPr>
        <w:tc>
          <w:tcPr>
            <w:tcW w:w="1330" w:type="dxa"/>
            <w:vAlign w:val="center"/>
          </w:tcPr>
          <w:p w:rsidR="00E61DD7" w:rsidRDefault="00BB2A1F">
            <w:pPr>
              <w:jc w:val="center"/>
              <w:rPr>
                <w:rFonts w:ascii="宋体" w:hAnsi="宋体" w:cs="宋体"/>
                <w:szCs w:val="21"/>
              </w:rPr>
            </w:pPr>
            <w:r>
              <w:rPr>
                <w:rFonts w:ascii="宋体" w:hAnsi="宋体" w:cs="宋体" w:hint="eastAsia"/>
                <w:szCs w:val="21"/>
              </w:rPr>
              <w:t>总监</w:t>
            </w:r>
          </w:p>
        </w:tc>
        <w:tc>
          <w:tcPr>
            <w:tcW w:w="1011" w:type="dxa"/>
            <w:vAlign w:val="center"/>
          </w:tcPr>
          <w:p w:rsidR="00E61DD7" w:rsidRDefault="00E61DD7">
            <w:pPr>
              <w:jc w:val="center"/>
              <w:rPr>
                <w:rFonts w:ascii="宋体" w:hAnsi="宋体" w:cs="宋体"/>
                <w:szCs w:val="21"/>
              </w:rPr>
            </w:pPr>
          </w:p>
        </w:tc>
        <w:tc>
          <w:tcPr>
            <w:tcW w:w="778" w:type="dxa"/>
            <w:vAlign w:val="center"/>
          </w:tcPr>
          <w:p w:rsidR="00E61DD7" w:rsidRDefault="00E61DD7">
            <w:pPr>
              <w:jc w:val="center"/>
              <w:rPr>
                <w:rFonts w:ascii="宋体" w:hAnsi="宋体" w:cs="宋体"/>
                <w:szCs w:val="21"/>
              </w:rPr>
            </w:pPr>
          </w:p>
        </w:tc>
        <w:tc>
          <w:tcPr>
            <w:tcW w:w="811" w:type="dxa"/>
            <w:vAlign w:val="center"/>
          </w:tcPr>
          <w:p w:rsidR="00E61DD7" w:rsidRDefault="00E61DD7">
            <w:pPr>
              <w:jc w:val="center"/>
              <w:rPr>
                <w:rFonts w:ascii="宋体" w:hAnsi="宋体" w:cs="宋体"/>
                <w:szCs w:val="21"/>
              </w:rPr>
            </w:pPr>
          </w:p>
        </w:tc>
        <w:tc>
          <w:tcPr>
            <w:tcW w:w="1189" w:type="dxa"/>
            <w:vAlign w:val="center"/>
          </w:tcPr>
          <w:p w:rsidR="00E61DD7" w:rsidRDefault="00E61DD7">
            <w:pPr>
              <w:jc w:val="center"/>
              <w:rPr>
                <w:rFonts w:ascii="宋体" w:hAnsi="宋体" w:cs="宋体"/>
                <w:szCs w:val="21"/>
              </w:rPr>
            </w:pPr>
          </w:p>
        </w:tc>
        <w:tc>
          <w:tcPr>
            <w:tcW w:w="1611" w:type="dxa"/>
            <w:vAlign w:val="center"/>
          </w:tcPr>
          <w:p w:rsidR="00E61DD7" w:rsidRDefault="00E61DD7">
            <w:pPr>
              <w:jc w:val="center"/>
              <w:rPr>
                <w:rFonts w:ascii="宋体" w:hAnsi="宋体" w:cs="宋体"/>
                <w:szCs w:val="21"/>
              </w:rPr>
            </w:pPr>
          </w:p>
        </w:tc>
        <w:tc>
          <w:tcPr>
            <w:tcW w:w="911" w:type="dxa"/>
            <w:vAlign w:val="center"/>
          </w:tcPr>
          <w:p w:rsidR="00E61DD7" w:rsidRDefault="00E61DD7">
            <w:pPr>
              <w:jc w:val="center"/>
              <w:rPr>
                <w:rFonts w:ascii="宋体" w:hAnsi="宋体" w:cs="宋体"/>
                <w:szCs w:val="21"/>
              </w:rPr>
            </w:pPr>
          </w:p>
        </w:tc>
        <w:tc>
          <w:tcPr>
            <w:tcW w:w="1133" w:type="dxa"/>
            <w:vAlign w:val="center"/>
          </w:tcPr>
          <w:p w:rsidR="00E61DD7" w:rsidRDefault="00E61DD7">
            <w:pPr>
              <w:jc w:val="center"/>
              <w:rPr>
                <w:rFonts w:ascii="宋体" w:hAnsi="宋体" w:cs="宋体"/>
                <w:szCs w:val="21"/>
              </w:rPr>
            </w:pPr>
          </w:p>
        </w:tc>
        <w:tc>
          <w:tcPr>
            <w:tcW w:w="865" w:type="dxa"/>
            <w:vAlign w:val="center"/>
          </w:tcPr>
          <w:p w:rsidR="00E61DD7" w:rsidRDefault="00E61DD7">
            <w:pPr>
              <w:jc w:val="center"/>
              <w:rPr>
                <w:rFonts w:ascii="宋体" w:hAnsi="宋体" w:cs="宋体"/>
                <w:szCs w:val="21"/>
              </w:rPr>
            </w:pPr>
          </w:p>
        </w:tc>
      </w:tr>
      <w:tr w:rsidR="00E61DD7">
        <w:trPr>
          <w:trHeight w:hRule="exact" w:val="680"/>
          <w:jc w:val="center"/>
        </w:trPr>
        <w:tc>
          <w:tcPr>
            <w:tcW w:w="1330" w:type="dxa"/>
            <w:vMerge w:val="restart"/>
            <w:vAlign w:val="center"/>
          </w:tcPr>
          <w:p w:rsidR="00E61DD7" w:rsidRDefault="00BB2A1F">
            <w:pPr>
              <w:jc w:val="center"/>
              <w:rPr>
                <w:rFonts w:ascii="宋体" w:hAnsi="宋体" w:cs="宋体"/>
                <w:szCs w:val="21"/>
              </w:rPr>
            </w:pPr>
            <w:r>
              <w:rPr>
                <w:rFonts w:ascii="宋体" w:hAnsi="宋体" w:cs="宋体" w:hint="eastAsia"/>
                <w:szCs w:val="21"/>
              </w:rPr>
              <w:t>专业监理工程师</w:t>
            </w:r>
          </w:p>
        </w:tc>
        <w:tc>
          <w:tcPr>
            <w:tcW w:w="1011" w:type="dxa"/>
            <w:tcBorders>
              <w:bottom w:val="single" w:sz="4" w:space="0" w:color="auto"/>
            </w:tcBorders>
            <w:vAlign w:val="center"/>
          </w:tcPr>
          <w:p w:rsidR="00E61DD7" w:rsidRDefault="00E61DD7">
            <w:pPr>
              <w:jc w:val="center"/>
              <w:rPr>
                <w:rFonts w:ascii="宋体" w:hAnsi="宋体" w:cs="宋体"/>
                <w:szCs w:val="21"/>
              </w:rPr>
            </w:pPr>
          </w:p>
        </w:tc>
        <w:tc>
          <w:tcPr>
            <w:tcW w:w="778" w:type="dxa"/>
            <w:tcBorders>
              <w:bottom w:val="single" w:sz="4" w:space="0" w:color="auto"/>
            </w:tcBorders>
            <w:vAlign w:val="center"/>
          </w:tcPr>
          <w:p w:rsidR="00E61DD7" w:rsidRDefault="00E61DD7">
            <w:pPr>
              <w:jc w:val="center"/>
              <w:rPr>
                <w:rFonts w:ascii="宋体" w:hAnsi="宋体" w:cs="宋体"/>
                <w:szCs w:val="21"/>
              </w:rPr>
            </w:pPr>
          </w:p>
        </w:tc>
        <w:tc>
          <w:tcPr>
            <w:tcW w:w="811" w:type="dxa"/>
            <w:tcBorders>
              <w:bottom w:val="single" w:sz="4" w:space="0" w:color="auto"/>
            </w:tcBorders>
            <w:vAlign w:val="center"/>
          </w:tcPr>
          <w:p w:rsidR="00E61DD7" w:rsidRDefault="00E61DD7">
            <w:pPr>
              <w:jc w:val="center"/>
              <w:rPr>
                <w:rFonts w:ascii="宋体" w:hAnsi="宋体" w:cs="宋体"/>
                <w:szCs w:val="21"/>
              </w:rPr>
            </w:pPr>
          </w:p>
        </w:tc>
        <w:tc>
          <w:tcPr>
            <w:tcW w:w="1189" w:type="dxa"/>
            <w:tcBorders>
              <w:bottom w:val="single" w:sz="4" w:space="0" w:color="auto"/>
            </w:tcBorders>
            <w:vAlign w:val="center"/>
          </w:tcPr>
          <w:p w:rsidR="00E61DD7" w:rsidRDefault="00E61DD7">
            <w:pPr>
              <w:jc w:val="center"/>
              <w:rPr>
                <w:rFonts w:ascii="宋体" w:hAnsi="宋体" w:cs="宋体"/>
                <w:szCs w:val="21"/>
              </w:rPr>
            </w:pPr>
          </w:p>
        </w:tc>
        <w:tc>
          <w:tcPr>
            <w:tcW w:w="1611" w:type="dxa"/>
            <w:tcBorders>
              <w:bottom w:val="single" w:sz="4" w:space="0" w:color="auto"/>
            </w:tcBorders>
            <w:vAlign w:val="center"/>
          </w:tcPr>
          <w:p w:rsidR="00E61DD7" w:rsidRDefault="00E61DD7">
            <w:pPr>
              <w:jc w:val="center"/>
              <w:rPr>
                <w:rFonts w:ascii="宋体" w:hAnsi="宋体" w:cs="宋体"/>
                <w:szCs w:val="21"/>
              </w:rPr>
            </w:pPr>
          </w:p>
        </w:tc>
        <w:tc>
          <w:tcPr>
            <w:tcW w:w="911" w:type="dxa"/>
            <w:tcBorders>
              <w:bottom w:val="single" w:sz="4" w:space="0" w:color="auto"/>
            </w:tcBorders>
            <w:vAlign w:val="center"/>
          </w:tcPr>
          <w:p w:rsidR="00E61DD7" w:rsidRDefault="00E61DD7">
            <w:pPr>
              <w:jc w:val="center"/>
              <w:rPr>
                <w:rFonts w:ascii="宋体" w:hAnsi="宋体" w:cs="宋体"/>
                <w:szCs w:val="21"/>
              </w:rPr>
            </w:pPr>
          </w:p>
        </w:tc>
        <w:tc>
          <w:tcPr>
            <w:tcW w:w="1133" w:type="dxa"/>
            <w:tcBorders>
              <w:bottom w:val="single" w:sz="4" w:space="0" w:color="auto"/>
            </w:tcBorders>
            <w:vAlign w:val="center"/>
          </w:tcPr>
          <w:p w:rsidR="00E61DD7" w:rsidRDefault="00E61DD7">
            <w:pPr>
              <w:jc w:val="center"/>
              <w:rPr>
                <w:rFonts w:ascii="宋体" w:hAnsi="宋体" w:cs="宋体"/>
                <w:szCs w:val="21"/>
              </w:rPr>
            </w:pPr>
          </w:p>
        </w:tc>
        <w:tc>
          <w:tcPr>
            <w:tcW w:w="865" w:type="dxa"/>
            <w:tcBorders>
              <w:bottom w:val="single" w:sz="4" w:space="0" w:color="auto"/>
            </w:tcBorders>
            <w:vAlign w:val="center"/>
          </w:tcPr>
          <w:p w:rsidR="00E61DD7" w:rsidRDefault="00E61DD7">
            <w:pPr>
              <w:jc w:val="center"/>
              <w:rPr>
                <w:rFonts w:ascii="宋体" w:hAnsi="宋体" w:cs="宋体"/>
                <w:szCs w:val="21"/>
              </w:rPr>
            </w:pPr>
          </w:p>
        </w:tc>
      </w:tr>
      <w:tr w:rsidR="00E61DD7">
        <w:trPr>
          <w:trHeight w:hRule="exact" w:val="680"/>
          <w:jc w:val="center"/>
        </w:trPr>
        <w:tc>
          <w:tcPr>
            <w:tcW w:w="1330" w:type="dxa"/>
            <w:vMerge/>
            <w:vAlign w:val="center"/>
          </w:tcPr>
          <w:p w:rsidR="00E61DD7" w:rsidRDefault="00E61DD7">
            <w:pPr>
              <w:jc w:val="center"/>
              <w:rPr>
                <w:rFonts w:ascii="宋体" w:hAnsi="宋体" w:cs="宋体"/>
                <w:szCs w:val="21"/>
              </w:rPr>
            </w:pPr>
          </w:p>
        </w:tc>
        <w:tc>
          <w:tcPr>
            <w:tcW w:w="1011" w:type="dxa"/>
            <w:tcBorders>
              <w:top w:val="single" w:sz="4" w:space="0" w:color="auto"/>
            </w:tcBorders>
            <w:vAlign w:val="center"/>
          </w:tcPr>
          <w:p w:rsidR="00E61DD7" w:rsidRDefault="00BB2A1F">
            <w:pPr>
              <w:jc w:val="center"/>
              <w:rPr>
                <w:rFonts w:ascii="宋体" w:hAnsi="宋体" w:cs="宋体"/>
                <w:szCs w:val="21"/>
              </w:rPr>
            </w:pPr>
            <w:r>
              <w:rPr>
                <w:rFonts w:ascii="宋体" w:hAnsi="宋体" w:cs="宋体" w:hint="eastAsia"/>
                <w:szCs w:val="21"/>
              </w:rPr>
              <w:t>…</w:t>
            </w:r>
          </w:p>
        </w:tc>
        <w:tc>
          <w:tcPr>
            <w:tcW w:w="778" w:type="dxa"/>
            <w:tcBorders>
              <w:top w:val="single" w:sz="4" w:space="0" w:color="auto"/>
            </w:tcBorders>
            <w:vAlign w:val="center"/>
          </w:tcPr>
          <w:p w:rsidR="00E61DD7" w:rsidRDefault="00E61DD7">
            <w:pPr>
              <w:jc w:val="center"/>
              <w:rPr>
                <w:rFonts w:ascii="宋体" w:hAnsi="宋体" w:cs="宋体"/>
                <w:szCs w:val="21"/>
              </w:rPr>
            </w:pPr>
          </w:p>
        </w:tc>
        <w:tc>
          <w:tcPr>
            <w:tcW w:w="811" w:type="dxa"/>
            <w:tcBorders>
              <w:top w:val="single" w:sz="4" w:space="0" w:color="auto"/>
            </w:tcBorders>
            <w:vAlign w:val="center"/>
          </w:tcPr>
          <w:p w:rsidR="00E61DD7" w:rsidRDefault="00E61DD7">
            <w:pPr>
              <w:jc w:val="center"/>
              <w:rPr>
                <w:rFonts w:ascii="宋体" w:hAnsi="宋体" w:cs="宋体"/>
                <w:szCs w:val="21"/>
              </w:rPr>
            </w:pPr>
          </w:p>
        </w:tc>
        <w:tc>
          <w:tcPr>
            <w:tcW w:w="1189" w:type="dxa"/>
            <w:tcBorders>
              <w:top w:val="single" w:sz="4" w:space="0" w:color="auto"/>
            </w:tcBorders>
            <w:vAlign w:val="center"/>
          </w:tcPr>
          <w:p w:rsidR="00E61DD7" w:rsidRDefault="00E61DD7">
            <w:pPr>
              <w:jc w:val="center"/>
              <w:rPr>
                <w:rFonts w:ascii="宋体" w:hAnsi="宋体" w:cs="宋体"/>
                <w:szCs w:val="21"/>
              </w:rPr>
            </w:pPr>
          </w:p>
        </w:tc>
        <w:tc>
          <w:tcPr>
            <w:tcW w:w="1611" w:type="dxa"/>
            <w:tcBorders>
              <w:top w:val="single" w:sz="4" w:space="0" w:color="auto"/>
            </w:tcBorders>
            <w:vAlign w:val="center"/>
          </w:tcPr>
          <w:p w:rsidR="00E61DD7" w:rsidRDefault="00E61DD7">
            <w:pPr>
              <w:jc w:val="center"/>
              <w:rPr>
                <w:rFonts w:ascii="宋体" w:hAnsi="宋体" w:cs="宋体"/>
                <w:szCs w:val="21"/>
              </w:rPr>
            </w:pPr>
          </w:p>
        </w:tc>
        <w:tc>
          <w:tcPr>
            <w:tcW w:w="911" w:type="dxa"/>
            <w:tcBorders>
              <w:top w:val="single" w:sz="4" w:space="0" w:color="auto"/>
            </w:tcBorders>
            <w:vAlign w:val="center"/>
          </w:tcPr>
          <w:p w:rsidR="00E61DD7" w:rsidRDefault="00E61DD7">
            <w:pPr>
              <w:jc w:val="center"/>
              <w:rPr>
                <w:rFonts w:ascii="宋体" w:hAnsi="宋体" w:cs="宋体"/>
                <w:szCs w:val="21"/>
              </w:rPr>
            </w:pPr>
          </w:p>
        </w:tc>
        <w:tc>
          <w:tcPr>
            <w:tcW w:w="1133" w:type="dxa"/>
            <w:tcBorders>
              <w:top w:val="single" w:sz="4" w:space="0" w:color="auto"/>
            </w:tcBorders>
            <w:vAlign w:val="center"/>
          </w:tcPr>
          <w:p w:rsidR="00E61DD7" w:rsidRDefault="00E61DD7">
            <w:pPr>
              <w:jc w:val="center"/>
              <w:rPr>
                <w:rFonts w:ascii="宋体" w:hAnsi="宋体" w:cs="宋体"/>
                <w:szCs w:val="21"/>
              </w:rPr>
            </w:pPr>
          </w:p>
        </w:tc>
        <w:tc>
          <w:tcPr>
            <w:tcW w:w="865" w:type="dxa"/>
            <w:tcBorders>
              <w:top w:val="single" w:sz="4" w:space="0" w:color="auto"/>
            </w:tcBorders>
            <w:vAlign w:val="center"/>
          </w:tcPr>
          <w:p w:rsidR="00E61DD7" w:rsidRDefault="00E61DD7">
            <w:pPr>
              <w:jc w:val="center"/>
              <w:rPr>
                <w:rFonts w:ascii="宋体" w:hAnsi="宋体" w:cs="宋体"/>
                <w:szCs w:val="21"/>
              </w:rPr>
            </w:pPr>
          </w:p>
        </w:tc>
      </w:tr>
      <w:tr w:rsidR="00E61DD7">
        <w:trPr>
          <w:trHeight w:hRule="exact" w:val="680"/>
          <w:jc w:val="center"/>
        </w:trPr>
        <w:tc>
          <w:tcPr>
            <w:tcW w:w="1330" w:type="dxa"/>
            <w:vMerge w:val="restart"/>
            <w:vAlign w:val="center"/>
          </w:tcPr>
          <w:p w:rsidR="00E61DD7" w:rsidRDefault="00BB2A1F">
            <w:pPr>
              <w:jc w:val="center"/>
              <w:rPr>
                <w:rFonts w:ascii="宋体" w:hAnsi="宋体" w:cs="宋体"/>
                <w:szCs w:val="21"/>
              </w:rPr>
            </w:pPr>
            <w:r>
              <w:rPr>
                <w:rFonts w:ascii="宋体" w:hAnsi="宋体" w:cs="宋体" w:hint="eastAsia"/>
                <w:szCs w:val="21"/>
              </w:rPr>
              <w:t>监理员</w:t>
            </w:r>
          </w:p>
        </w:tc>
        <w:tc>
          <w:tcPr>
            <w:tcW w:w="1011" w:type="dxa"/>
            <w:tcBorders>
              <w:bottom w:val="single" w:sz="4" w:space="0" w:color="auto"/>
            </w:tcBorders>
            <w:vAlign w:val="center"/>
          </w:tcPr>
          <w:p w:rsidR="00E61DD7" w:rsidRDefault="00E61DD7">
            <w:pPr>
              <w:jc w:val="center"/>
              <w:rPr>
                <w:rFonts w:ascii="宋体" w:hAnsi="宋体" w:cs="宋体"/>
                <w:szCs w:val="21"/>
              </w:rPr>
            </w:pPr>
          </w:p>
        </w:tc>
        <w:tc>
          <w:tcPr>
            <w:tcW w:w="778" w:type="dxa"/>
            <w:tcBorders>
              <w:bottom w:val="single" w:sz="4" w:space="0" w:color="auto"/>
            </w:tcBorders>
            <w:vAlign w:val="center"/>
          </w:tcPr>
          <w:p w:rsidR="00E61DD7" w:rsidRDefault="00E61DD7">
            <w:pPr>
              <w:jc w:val="center"/>
              <w:rPr>
                <w:rFonts w:ascii="宋体" w:hAnsi="宋体" w:cs="宋体"/>
                <w:szCs w:val="21"/>
              </w:rPr>
            </w:pPr>
          </w:p>
        </w:tc>
        <w:tc>
          <w:tcPr>
            <w:tcW w:w="811" w:type="dxa"/>
            <w:tcBorders>
              <w:bottom w:val="single" w:sz="4" w:space="0" w:color="auto"/>
            </w:tcBorders>
            <w:vAlign w:val="center"/>
          </w:tcPr>
          <w:p w:rsidR="00E61DD7" w:rsidRDefault="00E61DD7">
            <w:pPr>
              <w:jc w:val="center"/>
              <w:rPr>
                <w:rFonts w:ascii="宋体" w:hAnsi="宋体" w:cs="宋体"/>
                <w:szCs w:val="21"/>
              </w:rPr>
            </w:pPr>
          </w:p>
        </w:tc>
        <w:tc>
          <w:tcPr>
            <w:tcW w:w="1189" w:type="dxa"/>
            <w:tcBorders>
              <w:bottom w:val="single" w:sz="4" w:space="0" w:color="auto"/>
            </w:tcBorders>
            <w:vAlign w:val="center"/>
          </w:tcPr>
          <w:p w:rsidR="00E61DD7" w:rsidRDefault="00E61DD7">
            <w:pPr>
              <w:jc w:val="center"/>
              <w:rPr>
                <w:rFonts w:ascii="宋体" w:hAnsi="宋体" w:cs="宋体"/>
                <w:szCs w:val="21"/>
              </w:rPr>
            </w:pPr>
          </w:p>
        </w:tc>
        <w:tc>
          <w:tcPr>
            <w:tcW w:w="1611" w:type="dxa"/>
            <w:tcBorders>
              <w:bottom w:val="single" w:sz="4" w:space="0" w:color="auto"/>
            </w:tcBorders>
            <w:vAlign w:val="center"/>
          </w:tcPr>
          <w:p w:rsidR="00E61DD7" w:rsidRDefault="00E61DD7">
            <w:pPr>
              <w:jc w:val="center"/>
              <w:rPr>
                <w:rFonts w:ascii="宋体" w:hAnsi="宋体" w:cs="宋体"/>
                <w:szCs w:val="21"/>
              </w:rPr>
            </w:pPr>
          </w:p>
        </w:tc>
        <w:tc>
          <w:tcPr>
            <w:tcW w:w="911" w:type="dxa"/>
            <w:tcBorders>
              <w:bottom w:val="single" w:sz="4" w:space="0" w:color="auto"/>
            </w:tcBorders>
            <w:vAlign w:val="center"/>
          </w:tcPr>
          <w:p w:rsidR="00E61DD7" w:rsidRDefault="00E61DD7">
            <w:pPr>
              <w:jc w:val="center"/>
              <w:rPr>
                <w:rFonts w:ascii="宋体" w:hAnsi="宋体" w:cs="宋体"/>
                <w:szCs w:val="21"/>
              </w:rPr>
            </w:pPr>
          </w:p>
        </w:tc>
        <w:tc>
          <w:tcPr>
            <w:tcW w:w="1133" w:type="dxa"/>
            <w:tcBorders>
              <w:bottom w:val="single" w:sz="4" w:space="0" w:color="auto"/>
            </w:tcBorders>
            <w:vAlign w:val="center"/>
          </w:tcPr>
          <w:p w:rsidR="00E61DD7" w:rsidRDefault="00E61DD7">
            <w:pPr>
              <w:jc w:val="center"/>
              <w:rPr>
                <w:rFonts w:ascii="宋体" w:hAnsi="宋体" w:cs="宋体"/>
                <w:szCs w:val="21"/>
              </w:rPr>
            </w:pPr>
          </w:p>
        </w:tc>
        <w:tc>
          <w:tcPr>
            <w:tcW w:w="865" w:type="dxa"/>
            <w:tcBorders>
              <w:bottom w:val="single" w:sz="4" w:space="0" w:color="auto"/>
            </w:tcBorders>
            <w:vAlign w:val="center"/>
          </w:tcPr>
          <w:p w:rsidR="00E61DD7" w:rsidRDefault="00E61DD7">
            <w:pPr>
              <w:jc w:val="center"/>
              <w:rPr>
                <w:rFonts w:ascii="宋体" w:hAnsi="宋体" w:cs="宋体"/>
                <w:szCs w:val="21"/>
              </w:rPr>
            </w:pPr>
          </w:p>
        </w:tc>
      </w:tr>
      <w:tr w:rsidR="00E61DD7">
        <w:trPr>
          <w:trHeight w:hRule="exact" w:val="680"/>
          <w:jc w:val="center"/>
        </w:trPr>
        <w:tc>
          <w:tcPr>
            <w:tcW w:w="1330" w:type="dxa"/>
            <w:vMerge/>
            <w:vAlign w:val="center"/>
          </w:tcPr>
          <w:p w:rsidR="00E61DD7" w:rsidRDefault="00E61DD7">
            <w:pPr>
              <w:jc w:val="center"/>
              <w:rPr>
                <w:rFonts w:ascii="宋体" w:hAnsi="宋体" w:cs="宋体"/>
                <w:szCs w:val="21"/>
              </w:rPr>
            </w:pPr>
          </w:p>
        </w:tc>
        <w:tc>
          <w:tcPr>
            <w:tcW w:w="1011" w:type="dxa"/>
            <w:tcBorders>
              <w:top w:val="single" w:sz="4" w:space="0" w:color="auto"/>
            </w:tcBorders>
            <w:vAlign w:val="center"/>
          </w:tcPr>
          <w:p w:rsidR="00E61DD7" w:rsidRDefault="00BB2A1F">
            <w:pPr>
              <w:jc w:val="center"/>
              <w:rPr>
                <w:rFonts w:ascii="宋体" w:hAnsi="宋体" w:cs="宋体"/>
                <w:szCs w:val="21"/>
              </w:rPr>
            </w:pPr>
            <w:r>
              <w:rPr>
                <w:rFonts w:ascii="宋体" w:hAnsi="宋体" w:cs="宋体" w:hint="eastAsia"/>
                <w:szCs w:val="21"/>
              </w:rPr>
              <w:t>…</w:t>
            </w:r>
          </w:p>
        </w:tc>
        <w:tc>
          <w:tcPr>
            <w:tcW w:w="778" w:type="dxa"/>
            <w:tcBorders>
              <w:top w:val="single" w:sz="4" w:space="0" w:color="auto"/>
            </w:tcBorders>
            <w:vAlign w:val="center"/>
          </w:tcPr>
          <w:p w:rsidR="00E61DD7" w:rsidRDefault="00E61DD7">
            <w:pPr>
              <w:jc w:val="center"/>
              <w:rPr>
                <w:rFonts w:ascii="宋体" w:hAnsi="宋体" w:cs="宋体"/>
                <w:szCs w:val="21"/>
              </w:rPr>
            </w:pPr>
          </w:p>
        </w:tc>
        <w:tc>
          <w:tcPr>
            <w:tcW w:w="811" w:type="dxa"/>
            <w:tcBorders>
              <w:top w:val="single" w:sz="4" w:space="0" w:color="auto"/>
            </w:tcBorders>
            <w:vAlign w:val="center"/>
          </w:tcPr>
          <w:p w:rsidR="00E61DD7" w:rsidRDefault="00E61DD7">
            <w:pPr>
              <w:jc w:val="center"/>
              <w:rPr>
                <w:rFonts w:ascii="宋体" w:hAnsi="宋体" w:cs="宋体"/>
                <w:szCs w:val="21"/>
              </w:rPr>
            </w:pPr>
          </w:p>
        </w:tc>
        <w:tc>
          <w:tcPr>
            <w:tcW w:w="1189" w:type="dxa"/>
            <w:tcBorders>
              <w:top w:val="single" w:sz="4" w:space="0" w:color="auto"/>
            </w:tcBorders>
            <w:vAlign w:val="center"/>
          </w:tcPr>
          <w:p w:rsidR="00E61DD7" w:rsidRDefault="00E61DD7">
            <w:pPr>
              <w:jc w:val="center"/>
              <w:rPr>
                <w:rFonts w:ascii="宋体" w:hAnsi="宋体" w:cs="宋体"/>
                <w:szCs w:val="21"/>
              </w:rPr>
            </w:pPr>
          </w:p>
        </w:tc>
        <w:tc>
          <w:tcPr>
            <w:tcW w:w="1611" w:type="dxa"/>
            <w:tcBorders>
              <w:top w:val="single" w:sz="4" w:space="0" w:color="auto"/>
            </w:tcBorders>
            <w:vAlign w:val="center"/>
          </w:tcPr>
          <w:p w:rsidR="00E61DD7" w:rsidRDefault="00E61DD7">
            <w:pPr>
              <w:jc w:val="center"/>
              <w:rPr>
                <w:rFonts w:ascii="宋体" w:hAnsi="宋体" w:cs="宋体"/>
                <w:szCs w:val="21"/>
              </w:rPr>
            </w:pPr>
          </w:p>
        </w:tc>
        <w:tc>
          <w:tcPr>
            <w:tcW w:w="911" w:type="dxa"/>
            <w:tcBorders>
              <w:top w:val="single" w:sz="4" w:space="0" w:color="auto"/>
            </w:tcBorders>
            <w:vAlign w:val="center"/>
          </w:tcPr>
          <w:p w:rsidR="00E61DD7" w:rsidRDefault="00E61DD7">
            <w:pPr>
              <w:jc w:val="center"/>
              <w:rPr>
                <w:rFonts w:ascii="宋体" w:hAnsi="宋体" w:cs="宋体"/>
                <w:szCs w:val="21"/>
              </w:rPr>
            </w:pPr>
          </w:p>
        </w:tc>
        <w:tc>
          <w:tcPr>
            <w:tcW w:w="1133" w:type="dxa"/>
            <w:tcBorders>
              <w:top w:val="single" w:sz="4" w:space="0" w:color="auto"/>
            </w:tcBorders>
            <w:vAlign w:val="center"/>
          </w:tcPr>
          <w:p w:rsidR="00E61DD7" w:rsidRDefault="00E61DD7">
            <w:pPr>
              <w:jc w:val="center"/>
              <w:rPr>
                <w:rFonts w:ascii="宋体" w:hAnsi="宋体" w:cs="宋体"/>
                <w:szCs w:val="21"/>
              </w:rPr>
            </w:pPr>
          </w:p>
        </w:tc>
        <w:tc>
          <w:tcPr>
            <w:tcW w:w="865" w:type="dxa"/>
            <w:tcBorders>
              <w:top w:val="single" w:sz="4" w:space="0" w:color="auto"/>
            </w:tcBorders>
            <w:vAlign w:val="center"/>
          </w:tcPr>
          <w:p w:rsidR="00E61DD7" w:rsidRDefault="00E61DD7">
            <w:pPr>
              <w:jc w:val="center"/>
              <w:rPr>
                <w:rFonts w:ascii="宋体" w:hAnsi="宋体" w:cs="宋体"/>
                <w:szCs w:val="21"/>
              </w:rPr>
            </w:pPr>
          </w:p>
        </w:tc>
      </w:tr>
      <w:tr w:rsidR="00E61DD7">
        <w:trPr>
          <w:trHeight w:hRule="exact" w:val="680"/>
          <w:jc w:val="center"/>
        </w:trPr>
        <w:tc>
          <w:tcPr>
            <w:tcW w:w="1330" w:type="dxa"/>
            <w:vAlign w:val="center"/>
          </w:tcPr>
          <w:p w:rsidR="00E61DD7" w:rsidRDefault="00BB2A1F">
            <w:pPr>
              <w:jc w:val="center"/>
              <w:rPr>
                <w:rFonts w:ascii="宋体" w:hAnsi="宋体" w:cs="宋体"/>
                <w:szCs w:val="21"/>
              </w:rPr>
            </w:pPr>
            <w:r>
              <w:rPr>
                <w:rFonts w:ascii="宋体" w:hAnsi="宋体" w:cs="宋体" w:hint="eastAsia"/>
                <w:szCs w:val="21"/>
              </w:rPr>
              <w:t>…</w:t>
            </w:r>
          </w:p>
        </w:tc>
        <w:tc>
          <w:tcPr>
            <w:tcW w:w="1011" w:type="dxa"/>
            <w:vAlign w:val="center"/>
          </w:tcPr>
          <w:p w:rsidR="00E61DD7" w:rsidRDefault="00E61DD7">
            <w:pPr>
              <w:jc w:val="center"/>
              <w:rPr>
                <w:rFonts w:ascii="宋体" w:hAnsi="宋体" w:cs="宋体"/>
                <w:szCs w:val="21"/>
              </w:rPr>
            </w:pPr>
          </w:p>
        </w:tc>
        <w:tc>
          <w:tcPr>
            <w:tcW w:w="778" w:type="dxa"/>
            <w:vAlign w:val="center"/>
          </w:tcPr>
          <w:p w:rsidR="00E61DD7" w:rsidRDefault="00E61DD7">
            <w:pPr>
              <w:jc w:val="center"/>
              <w:rPr>
                <w:rFonts w:ascii="宋体" w:hAnsi="宋体" w:cs="宋体"/>
                <w:szCs w:val="21"/>
              </w:rPr>
            </w:pPr>
          </w:p>
        </w:tc>
        <w:tc>
          <w:tcPr>
            <w:tcW w:w="811" w:type="dxa"/>
            <w:vAlign w:val="center"/>
          </w:tcPr>
          <w:p w:rsidR="00E61DD7" w:rsidRDefault="00E61DD7">
            <w:pPr>
              <w:jc w:val="center"/>
              <w:rPr>
                <w:rFonts w:ascii="宋体" w:hAnsi="宋体" w:cs="宋体"/>
                <w:szCs w:val="21"/>
              </w:rPr>
            </w:pPr>
          </w:p>
        </w:tc>
        <w:tc>
          <w:tcPr>
            <w:tcW w:w="1189" w:type="dxa"/>
            <w:vAlign w:val="center"/>
          </w:tcPr>
          <w:p w:rsidR="00E61DD7" w:rsidRDefault="00E61DD7">
            <w:pPr>
              <w:jc w:val="center"/>
              <w:rPr>
                <w:rFonts w:ascii="宋体" w:hAnsi="宋体" w:cs="宋体"/>
                <w:szCs w:val="21"/>
              </w:rPr>
            </w:pPr>
          </w:p>
        </w:tc>
        <w:tc>
          <w:tcPr>
            <w:tcW w:w="1611" w:type="dxa"/>
            <w:vAlign w:val="center"/>
          </w:tcPr>
          <w:p w:rsidR="00E61DD7" w:rsidRDefault="00E61DD7">
            <w:pPr>
              <w:jc w:val="center"/>
              <w:rPr>
                <w:rFonts w:ascii="宋体" w:hAnsi="宋体" w:cs="宋体"/>
                <w:szCs w:val="21"/>
              </w:rPr>
            </w:pPr>
          </w:p>
        </w:tc>
        <w:tc>
          <w:tcPr>
            <w:tcW w:w="911" w:type="dxa"/>
            <w:vAlign w:val="center"/>
          </w:tcPr>
          <w:p w:rsidR="00E61DD7" w:rsidRDefault="00E61DD7">
            <w:pPr>
              <w:jc w:val="center"/>
              <w:rPr>
                <w:rFonts w:ascii="宋体" w:hAnsi="宋体" w:cs="宋体"/>
                <w:szCs w:val="21"/>
              </w:rPr>
            </w:pPr>
          </w:p>
        </w:tc>
        <w:tc>
          <w:tcPr>
            <w:tcW w:w="1133" w:type="dxa"/>
            <w:vAlign w:val="center"/>
          </w:tcPr>
          <w:p w:rsidR="00E61DD7" w:rsidRDefault="00E61DD7">
            <w:pPr>
              <w:jc w:val="center"/>
              <w:rPr>
                <w:rFonts w:ascii="宋体" w:hAnsi="宋体" w:cs="宋体"/>
                <w:szCs w:val="21"/>
              </w:rPr>
            </w:pPr>
          </w:p>
        </w:tc>
        <w:tc>
          <w:tcPr>
            <w:tcW w:w="865" w:type="dxa"/>
            <w:vAlign w:val="center"/>
          </w:tcPr>
          <w:p w:rsidR="00E61DD7" w:rsidRDefault="00E61DD7">
            <w:pPr>
              <w:jc w:val="center"/>
              <w:rPr>
                <w:rFonts w:ascii="宋体" w:hAnsi="宋体" w:cs="宋体"/>
                <w:szCs w:val="21"/>
              </w:rPr>
            </w:pPr>
          </w:p>
        </w:tc>
      </w:tr>
    </w:tbl>
    <w:p w:rsidR="00E61DD7" w:rsidRDefault="00E61DD7">
      <w:pPr>
        <w:pStyle w:val="a9"/>
        <w:spacing w:line="360" w:lineRule="auto"/>
        <w:rPr>
          <w:rFonts w:ascii="宋体" w:hAnsi="宋体" w:cs="宋体"/>
        </w:rPr>
      </w:pPr>
    </w:p>
    <w:p w:rsidR="00E61DD7" w:rsidRDefault="00BB2A1F">
      <w:pPr>
        <w:spacing w:line="360" w:lineRule="auto"/>
        <w:rPr>
          <w:rFonts w:ascii="宋体" w:hAnsi="宋体" w:cs="宋体"/>
          <w:szCs w:val="21"/>
          <w:u w:val="single"/>
        </w:rPr>
      </w:pPr>
      <w:r>
        <w:rPr>
          <w:rFonts w:ascii="宋体" w:hAnsi="宋体" w:cs="宋体" w:hint="eastAsia"/>
          <w:szCs w:val="21"/>
        </w:rPr>
        <w:t>供应商全称（</w:t>
      </w:r>
      <w:r>
        <w:rPr>
          <w:rFonts w:ascii="宋体" w:hAnsi="宋体" w:cs="宋体" w:hint="eastAsia"/>
          <w:szCs w:val="21"/>
        </w:rPr>
        <w:t>加</w:t>
      </w:r>
      <w:r>
        <w:rPr>
          <w:rFonts w:ascii="宋体" w:hAnsi="宋体" w:cs="宋体" w:hint="eastAsia"/>
          <w:szCs w:val="21"/>
        </w:rPr>
        <w:t>盖</w:t>
      </w:r>
      <w:r>
        <w:rPr>
          <w:rFonts w:ascii="宋体" w:hAnsi="宋体" w:cs="宋体" w:hint="eastAsia"/>
          <w:szCs w:val="21"/>
        </w:rPr>
        <w:t>公</w:t>
      </w:r>
      <w:r>
        <w:rPr>
          <w:rFonts w:ascii="宋体" w:hAnsi="宋体" w:cs="宋体" w:hint="eastAsia"/>
          <w:szCs w:val="21"/>
        </w:rPr>
        <w:t>章）：</w:t>
      </w:r>
    </w:p>
    <w:p w:rsidR="00E61DD7" w:rsidRDefault="00BB2A1F">
      <w:pPr>
        <w:spacing w:line="360" w:lineRule="auto"/>
        <w:rPr>
          <w:rFonts w:ascii="宋体" w:hAnsi="宋体" w:cs="宋体"/>
          <w:szCs w:val="21"/>
        </w:rPr>
      </w:pPr>
      <w:r>
        <w:rPr>
          <w:rFonts w:ascii="宋体" w:hAnsi="宋体" w:cs="宋体" w:hint="eastAsia"/>
          <w:szCs w:val="21"/>
        </w:rPr>
        <w:t>法定代表人或者授权代表（签字或盖章）：</w:t>
      </w:r>
      <w:r>
        <w:rPr>
          <w:rFonts w:ascii="宋体" w:hAnsi="宋体" w:cs="宋体" w:hint="eastAsia"/>
          <w:szCs w:val="21"/>
        </w:rPr>
        <w:t xml:space="preserve">                    </w:t>
      </w:r>
    </w:p>
    <w:p w:rsidR="00E61DD7" w:rsidRDefault="00BB2A1F">
      <w:pPr>
        <w:spacing w:line="360" w:lineRule="auto"/>
        <w:rPr>
          <w:rFonts w:ascii="宋体" w:hAnsi="宋体" w:cs="宋体"/>
          <w:szCs w:val="21"/>
        </w:rPr>
      </w:pPr>
      <w:r>
        <w:rPr>
          <w:rFonts w:ascii="宋体" w:hAnsi="宋体" w:cs="宋体" w:hint="eastAsia"/>
          <w:szCs w:val="21"/>
        </w:rPr>
        <w:t>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E61DD7">
      <w:pPr>
        <w:spacing w:line="360" w:lineRule="auto"/>
        <w:rPr>
          <w:rFonts w:ascii="宋体" w:hAnsi="宋体" w:cs="宋体"/>
          <w:szCs w:val="21"/>
        </w:rPr>
      </w:pPr>
    </w:p>
    <w:p w:rsidR="00E61DD7" w:rsidRDefault="00BB2A1F">
      <w:pPr>
        <w:rPr>
          <w:rFonts w:ascii="宋体" w:hAnsi="宋体" w:cs="宋体"/>
        </w:rPr>
      </w:pPr>
      <w:r>
        <w:rPr>
          <w:rFonts w:ascii="宋体" w:hAnsi="宋体" w:cs="宋体" w:hint="eastAsia"/>
          <w:szCs w:val="21"/>
        </w:rPr>
        <w:t>注：</w:t>
      </w:r>
      <w:r>
        <w:rPr>
          <w:rFonts w:ascii="宋体" w:hAnsi="宋体" w:cs="宋体" w:hint="eastAsia"/>
          <w:szCs w:val="21"/>
        </w:rPr>
        <w:t>供应商</w:t>
      </w:r>
      <w:r>
        <w:rPr>
          <w:rFonts w:ascii="宋体" w:hAnsi="宋体" w:cs="宋体" w:hint="eastAsia"/>
        </w:rPr>
        <w:t>应随此表附上相关的证明。</w:t>
      </w:r>
    </w:p>
    <w:p w:rsidR="00E61DD7" w:rsidRDefault="00E61DD7" w:rsidP="00A444A2">
      <w:pPr>
        <w:pStyle w:val="af6"/>
        <w:ind w:firstLine="420"/>
        <w:rPr>
          <w:rFonts w:cs="宋体"/>
          <w:szCs w:val="21"/>
        </w:rPr>
      </w:pPr>
    </w:p>
    <w:p w:rsidR="00E61DD7" w:rsidRDefault="00E61DD7" w:rsidP="00A444A2">
      <w:pPr>
        <w:pStyle w:val="CharCharCharCharCharCharCharCharChar"/>
        <w:ind w:left="480" w:hanging="480"/>
        <w:rPr>
          <w:rFonts w:ascii="宋体" w:hAnsi="宋体"/>
          <w:szCs w:val="21"/>
        </w:rPr>
      </w:pPr>
    </w:p>
    <w:p w:rsidR="00E61DD7" w:rsidRDefault="00E61DD7">
      <w:pPr>
        <w:pStyle w:val="210"/>
        <w:rPr>
          <w:rFonts w:ascii="宋体" w:hAnsi="宋体"/>
        </w:rPr>
      </w:pPr>
    </w:p>
    <w:p w:rsidR="00E61DD7" w:rsidRDefault="00E61DD7">
      <w:pPr>
        <w:spacing w:line="360" w:lineRule="auto"/>
        <w:rPr>
          <w:rFonts w:ascii="宋体" w:hAnsi="宋体" w:cs="宋体"/>
          <w:szCs w:val="21"/>
        </w:rPr>
      </w:pPr>
    </w:p>
    <w:p w:rsidR="00E61DD7" w:rsidRDefault="00E61DD7">
      <w:pPr>
        <w:spacing w:line="360" w:lineRule="auto"/>
        <w:rPr>
          <w:rFonts w:ascii="宋体" w:hAnsi="宋体" w:cs="宋体"/>
          <w:szCs w:val="21"/>
        </w:rPr>
      </w:pPr>
    </w:p>
    <w:p w:rsidR="00E61DD7" w:rsidRDefault="00E61DD7">
      <w:pPr>
        <w:pStyle w:val="af6"/>
        <w:ind w:firstLine="420"/>
        <w:rPr>
          <w:rFonts w:cs="宋体"/>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numPr>
          <w:ilvl w:val="0"/>
          <w:numId w:val="7"/>
        </w:numPr>
        <w:jc w:val="center"/>
        <w:rPr>
          <w:rFonts w:ascii="宋体" w:hAnsi="宋体" w:cs="宋体"/>
          <w:b/>
          <w:szCs w:val="21"/>
        </w:rPr>
      </w:pPr>
      <w:bookmarkStart w:id="160" w:name="_GoBack"/>
      <w:bookmarkEnd w:id="160"/>
      <w:r>
        <w:rPr>
          <w:rFonts w:ascii="宋体" w:hAnsi="宋体" w:cs="宋体" w:hint="eastAsia"/>
          <w:b/>
          <w:szCs w:val="21"/>
        </w:rPr>
        <w:lastRenderedPageBreak/>
        <w:t>拟投入现场的设备、检测仪器一览表</w:t>
      </w:r>
    </w:p>
    <w:p w:rsidR="00E61DD7" w:rsidRDefault="00E61DD7">
      <w:pPr>
        <w:spacing w:line="360" w:lineRule="auto"/>
        <w:rPr>
          <w:rFonts w:ascii="宋体" w:hAnsi="宋体" w:cs="宋体"/>
          <w:szCs w:val="21"/>
        </w:rPr>
      </w:pPr>
    </w:p>
    <w:p w:rsidR="00E61DD7" w:rsidRDefault="00BB2A1F">
      <w:pPr>
        <w:spacing w:line="360" w:lineRule="auto"/>
        <w:rPr>
          <w:rFonts w:ascii="宋体" w:hAnsi="宋体" w:cs="宋体"/>
          <w:szCs w:val="21"/>
        </w:rPr>
      </w:pPr>
      <w:r>
        <w:rPr>
          <w:rFonts w:ascii="宋体" w:hAnsi="宋体" w:cs="宋体" w:hint="eastAsia"/>
          <w:szCs w:val="21"/>
        </w:rPr>
        <w:t>项目名称：</w:t>
      </w:r>
    </w:p>
    <w:p w:rsidR="00E61DD7" w:rsidRDefault="00BB2A1F">
      <w:pPr>
        <w:rPr>
          <w:rFonts w:ascii="宋体" w:hAnsi="宋体" w:cs="宋体"/>
          <w:b/>
          <w:szCs w:val="21"/>
        </w:rPr>
      </w:pPr>
      <w:r>
        <w:rPr>
          <w:rFonts w:ascii="宋体" w:hAnsi="宋体" w:cs="宋体" w:hint="eastAsia"/>
          <w:szCs w:val="21"/>
        </w:rPr>
        <w:t>项目编号：</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4"/>
        <w:gridCol w:w="1846"/>
        <w:gridCol w:w="1422"/>
        <w:gridCol w:w="710"/>
        <w:gridCol w:w="1209"/>
        <w:gridCol w:w="1154"/>
        <w:gridCol w:w="1791"/>
        <w:gridCol w:w="692"/>
      </w:tblGrid>
      <w:tr w:rsidR="00E61DD7">
        <w:trPr>
          <w:trHeight w:hRule="exact" w:val="691"/>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序号</w:t>
            </w: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设备或仪器名称</w:t>
            </w: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型号规格</w:t>
            </w: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数量</w:t>
            </w: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国别产地</w:t>
            </w: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制造年份</w:t>
            </w: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用途</w:t>
            </w: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BB2A1F">
            <w:pPr>
              <w:jc w:val="center"/>
              <w:rPr>
                <w:rFonts w:ascii="宋体" w:hAnsi="宋体" w:cs="宋体"/>
                <w:szCs w:val="21"/>
              </w:rPr>
            </w:pPr>
            <w:r>
              <w:rPr>
                <w:rFonts w:ascii="宋体" w:hAnsi="宋体" w:cs="宋体" w:hint="eastAsia"/>
                <w:szCs w:val="21"/>
              </w:rPr>
              <w:t>备注</w:t>
            </w: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r w:rsidR="00E61DD7">
        <w:trPr>
          <w:trHeight w:hRule="exact" w:val="567"/>
          <w:jc w:val="center"/>
        </w:trPr>
        <w:tc>
          <w:tcPr>
            <w:tcW w:w="81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846"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42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710"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209"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154"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1791"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c>
          <w:tcPr>
            <w:tcW w:w="692" w:type="dxa"/>
            <w:tcBorders>
              <w:top w:val="outset" w:sz="6" w:space="0" w:color="auto"/>
              <w:left w:val="outset" w:sz="6" w:space="0" w:color="auto"/>
              <w:bottom w:val="outset" w:sz="6" w:space="0" w:color="auto"/>
              <w:right w:val="outset" w:sz="6" w:space="0" w:color="auto"/>
            </w:tcBorders>
            <w:vAlign w:val="center"/>
          </w:tcPr>
          <w:p w:rsidR="00E61DD7" w:rsidRDefault="00E61DD7">
            <w:pPr>
              <w:jc w:val="center"/>
              <w:rPr>
                <w:rFonts w:ascii="宋体" w:hAnsi="宋体" w:cs="宋体"/>
                <w:szCs w:val="21"/>
              </w:rPr>
            </w:pPr>
          </w:p>
        </w:tc>
      </w:tr>
    </w:tbl>
    <w:p w:rsidR="00E61DD7" w:rsidRDefault="00E61DD7">
      <w:pPr>
        <w:spacing w:line="360" w:lineRule="auto"/>
        <w:rPr>
          <w:rFonts w:ascii="宋体" w:hAnsi="宋体" w:cs="宋体"/>
          <w:b/>
          <w:szCs w:val="21"/>
        </w:rPr>
      </w:pPr>
    </w:p>
    <w:p w:rsidR="00E61DD7" w:rsidRDefault="00BB2A1F">
      <w:pPr>
        <w:spacing w:line="360" w:lineRule="auto"/>
        <w:rPr>
          <w:rFonts w:ascii="宋体" w:hAnsi="宋体" w:cs="宋体"/>
          <w:szCs w:val="21"/>
          <w:u w:val="single"/>
        </w:rPr>
      </w:pPr>
      <w:r>
        <w:rPr>
          <w:rFonts w:ascii="宋体" w:hAnsi="宋体" w:cs="宋体" w:hint="eastAsia"/>
          <w:szCs w:val="21"/>
        </w:rPr>
        <w:t>供应商全称（</w:t>
      </w:r>
      <w:r>
        <w:rPr>
          <w:rFonts w:ascii="宋体" w:hAnsi="宋体" w:cs="宋体" w:hint="eastAsia"/>
          <w:szCs w:val="21"/>
        </w:rPr>
        <w:t>加</w:t>
      </w:r>
      <w:r>
        <w:rPr>
          <w:rFonts w:ascii="宋体" w:hAnsi="宋体" w:cs="宋体" w:hint="eastAsia"/>
          <w:szCs w:val="21"/>
        </w:rPr>
        <w:t>盖</w:t>
      </w:r>
      <w:r>
        <w:rPr>
          <w:rFonts w:ascii="宋体" w:hAnsi="宋体" w:cs="宋体" w:hint="eastAsia"/>
          <w:szCs w:val="21"/>
        </w:rPr>
        <w:t>公</w:t>
      </w:r>
      <w:r>
        <w:rPr>
          <w:rFonts w:ascii="宋体" w:hAnsi="宋体" w:cs="宋体" w:hint="eastAsia"/>
          <w:szCs w:val="21"/>
        </w:rPr>
        <w:t>章）：</w:t>
      </w:r>
    </w:p>
    <w:p w:rsidR="00E61DD7" w:rsidRDefault="00BB2A1F">
      <w:pPr>
        <w:spacing w:line="360" w:lineRule="auto"/>
        <w:rPr>
          <w:rFonts w:ascii="宋体" w:hAnsi="宋体" w:cs="宋体"/>
          <w:szCs w:val="21"/>
        </w:rPr>
      </w:pPr>
      <w:r>
        <w:rPr>
          <w:rFonts w:ascii="宋体" w:hAnsi="宋体" w:cs="宋体" w:hint="eastAsia"/>
          <w:szCs w:val="21"/>
        </w:rPr>
        <w:t>法定代表人或者授权代表（签字或盖章）：</w:t>
      </w:r>
      <w:r>
        <w:rPr>
          <w:rFonts w:ascii="宋体" w:hAnsi="宋体" w:cs="宋体" w:hint="eastAsia"/>
          <w:szCs w:val="21"/>
        </w:rPr>
        <w:t xml:space="preserve">                    </w:t>
      </w:r>
    </w:p>
    <w:p w:rsidR="00E61DD7" w:rsidRDefault="00BB2A1F">
      <w:pPr>
        <w:spacing w:line="360" w:lineRule="auto"/>
        <w:rPr>
          <w:rFonts w:ascii="宋体" w:hAnsi="宋体" w:cs="宋体"/>
          <w:szCs w:val="21"/>
        </w:rPr>
      </w:pPr>
      <w:r>
        <w:rPr>
          <w:rFonts w:ascii="宋体" w:hAnsi="宋体" w:cs="宋体" w:hint="eastAsia"/>
          <w:szCs w:val="21"/>
        </w:rPr>
        <w:t>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E61DD7">
      <w:pPr>
        <w:spacing w:line="360" w:lineRule="auto"/>
        <w:rPr>
          <w:rFonts w:ascii="宋体" w:hAnsi="宋体" w:cs="宋体"/>
          <w:b/>
          <w:szCs w:val="21"/>
        </w:rPr>
      </w:pPr>
    </w:p>
    <w:p w:rsidR="00E61DD7" w:rsidRDefault="00BB2A1F">
      <w:pPr>
        <w:rPr>
          <w:rFonts w:ascii="宋体" w:hAnsi="宋体" w:cs="宋体"/>
        </w:rPr>
      </w:pPr>
      <w:r>
        <w:rPr>
          <w:rFonts w:ascii="宋体" w:hAnsi="宋体" w:cs="宋体" w:hint="eastAsia"/>
          <w:szCs w:val="21"/>
        </w:rPr>
        <w:t>注：</w:t>
      </w:r>
      <w:r>
        <w:rPr>
          <w:rFonts w:ascii="宋体" w:hAnsi="宋体" w:cs="宋体" w:hint="eastAsia"/>
          <w:szCs w:val="21"/>
        </w:rPr>
        <w:t>供应商</w:t>
      </w:r>
      <w:r>
        <w:rPr>
          <w:rFonts w:ascii="宋体" w:hAnsi="宋体" w:cs="宋体" w:hint="eastAsia"/>
        </w:rPr>
        <w:t>应随此表附上相关的证明。</w:t>
      </w:r>
    </w:p>
    <w:p w:rsidR="00E61DD7" w:rsidRDefault="00E61DD7">
      <w:pPr>
        <w:spacing w:line="360" w:lineRule="auto"/>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jc w:val="center"/>
        <w:rPr>
          <w:rFonts w:ascii="宋体" w:hAnsi="宋体" w:cs="宋体"/>
          <w:b/>
          <w:szCs w:val="21"/>
        </w:rPr>
      </w:pPr>
    </w:p>
    <w:p w:rsidR="00E61DD7" w:rsidRDefault="00E61DD7">
      <w:pPr>
        <w:spacing w:line="360" w:lineRule="auto"/>
        <w:rPr>
          <w:rFonts w:ascii="宋体" w:hAnsi="宋体" w:cs="宋体"/>
          <w:b/>
          <w:szCs w:val="21"/>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spacing w:line="360" w:lineRule="auto"/>
        <w:jc w:val="center"/>
        <w:rPr>
          <w:rFonts w:ascii="宋体" w:hAnsi="宋体" w:cs="宋体"/>
          <w:b/>
          <w:szCs w:val="21"/>
        </w:rPr>
      </w:pPr>
      <w:r>
        <w:rPr>
          <w:rFonts w:ascii="宋体" w:hAnsi="宋体" w:cs="宋体" w:hint="eastAsia"/>
          <w:b/>
          <w:szCs w:val="21"/>
        </w:rPr>
        <w:lastRenderedPageBreak/>
        <w:t>九、</w:t>
      </w:r>
      <w:r>
        <w:rPr>
          <w:rFonts w:ascii="宋体" w:hAnsi="宋体" w:cs="宋体" w:hint="eastAsia"/>
          <w:b/>
          <w:szCs w:val="21"/>
        </w:rPr>
        <w:t>类似业绩一览表</w:t>
      </w:r>
    </w:p>
    <w:p w:rsidR="00E61DD7" w:rsidRDefault="00BB2A1F">
      <w:pPr>
        <w:spacing w:line="360" w:lineRule="auto"/>
        <w:rPr>
          <w:rFonts w:ascii="宋体" w:hAnsi="宋体" w:cs="宋体"/>
          <w:szCs w:val="21"/>
        </w:rPr>
      </w:pPr>
      <w:r>
        <w:rPr>
          <w:rFonts w:ascii="宋体" w:hAnsi="宋体" w:cs="宋体" w:hint="eastAsia"/>
          <w:szCs w:val="21"/>
        </w:rPr>
        <w:t>项目名称：</w:t>
      </w:r>
    </w:p>
    <w:p w:rsidR="00E61DD7" w:rsidRDefault="00BB2A1F">
      <w:pPr>
        <w:spacing w:line="360" w:lineRule="auto"/>
        <w:rPr>
          <w:rFonts w:ascii="宋体" w:hAnsi="宋体" w:cs="宋体"/>
          <w:szCs w:val="21"/>
        </w:rPr>
      </w:pPr>
      <w:r>
        <w:rPr>
          <w:rFonts w:ascii="宋体" w:hAnsi="宋体" w:cs="宋体" w:hint="eastAsia"/>
          <w:szCs w:val="21"/>
        </w:rPr>
        <w:t>项目编号：</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03"/>
        <w:gridCol w:w="803"/>
        <w:gridCol w:w="803"/>
        <w:gridCol w:w="802"/>
        <w:gridCol w:w="803"/>
        <w:gridCol w:w="803"/>
        <w:gridCol w:w="803"/>
        <w:gridCol w:w="803"/>
        <w:gridCol w:w="803"/>
        <w:gridCol w:w="803"/>
        <w:gridCol w:w="803"/>
        <w:gridCol w:w="806"/>
      </w:tblGrid>
      <w:tr w:rsidR="00E61DD7" w:rsidRPr="00BA10ED">
        <w:trPr>
          <w:trHeight w:val="463"/>
          <w:jc w:val="center"/>
        </w:trPr>
        <w:tc>
          <w:tcPr>
            <w:tcW w:w="9618" w:type="dxa"/>
            <w:gridSpan w:val="12"/>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企业近年完成的类似监理项目情况</w:t>
            </w:r>
          </w:p>
        </w:tc>
      </w:tr>
      <w:tr w:rsidR="00E61DD7" w:rsidRPr="00BA10ED">
        <w:trPr>
          <w:trHeight w:val="463"/>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序号</w:t>
            </w:r>
          </w:p>
        </w:tc>
        <w:tc>
          <w:tcPr>
            <w:tcW w:w="802"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工程</w:t>
            </w:r>
          </w:p>
          <w:p w:rsidR="00E61DD7" w:rsidRPr="00BA10ED" w:rsidRDefault="00BB2A1F">
            <w:pPr>
              <w:jc w:val="center"/>
              <w:rPr>
                <w:rFonts w:ascii="宋体" w:hAnsi="宋体" w:cs="宋体"/>
                <w:szCs w:val="21"/>
              </w:rPr>
            </w:pPr>
            <w:r w:rsidRPr="00BA10ED">
              <w:rPr>
                <w:rFonts w:ascii="宋体" w:hAnsi="宋体" w:cs="宋体" w:hint="eastAsia"/>
                <w:szCs w:val="21"/>
              </w:rPr>
              <w:t>名称</w:t>
            </w:r>
          </w:p>
        </w:tc>
        <w:tc>
          <w:tcPr>
            <w:tcW w:w="802"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工程地点</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工程</w:t>
            </w:r>
          </w:p>
          <w:p w:rsidR="00E61DD7" w:rsidRPr="00BA10ED" w:rsidRDefault="00BB2A1F">
            <w:pPr>
              <w:jc w:val="center"/>
              <w:rPr>
                <w:rFonts w:ascii="宋体" w:hAnsi="宋体" w:cs="宋体"/>
                <w:szCs w:val="21"/>
              </w:rPr>
            </w:pPr>
            <w:r w:rsidRPr="00BA10ED">
              <w:rPr>
                <w:rFonts w:ascii="宋体" w:hAnsi="宋体" w:cs="宋体" w:hint="eastAsia"/>
                <w:szCs w:val="21"/>
              </w:rPr>
              <w:t>规模</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总投资</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监理</w:t>
            </w:r>
          </w:p>
          <w:p w:rsidR="00E61DD7" w:rsidRPr="00BA10ED" w:rsidRDefault="00BB2A1F">
            <w:pPr>
              <w:jc w:val="center"/>
              <w:rPr>
                <w:rFonts w:ascii="宋体" w:hAnsi="宋体" w:cs="宋体"/>
                <w:szCs w:val="21"/>
              </w:rPr>
            </w:pPr>
            <w:r w:rsidRPr="00BA10ED">
              <w:rPr>
                <w:rFonts w:ascii="宋体" w:hAnsi="宋体" w:cs="宋体" w:hint="eastAsia"/>
                <w:szCs w:val="21"/>
              </w:rPr>
              <w:t>服务</w:t>
            </w:r>
          </w:p>
          <w:p w:rsidR="00E61DD7" w:rsidRPr="00BA10ED" w:rsidRDefault="00BB2A1F">
            <w:pPr>
              <w:jc w:val="center"/>
              <w:rPr>
                <w:rFonts w:ascii="宋体" w:hAnsi="宋体" w:cs="宋体"/>
                <w:szCs w:val="21"/>
              </w:rPr>
            </w:pPr>
            <w:r w:rsidRPr="00BA10ED">
              <w:rPr>
                <w:rFonts w:ascii="宋体" w:hAnsi="宋体" w:cs="宋体" w:hint="eastAsia"/>
                <w:szCs w:val="21"/>
              </w:rPr>
              <w:t>范围</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监理合同金额</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监理</w:t>
            </w:r>
          </w:p>
          <w:p w:rsidR="00E61DD7" w:rsidRPr="00BA10ED" w:rsidRDefault="00BB2A1F">
            <w:pPr>
              <w:jc w:val="center"/>
              <w:rPr>
                <w:rFonts w:ascii="宋体" w:hAnsi="宋体" w:cs="宋体"/>
                <w:szCs w:val="21"/>
              </w:rPr>
            </w:pPr>
            <w:r w:rsidRPr="00BA10ED">
              <w:rPr>
                <w:rFonts w:ascii="宋体" w:hAnsi="宋体" w:cs="宋体" w:hint="eastAsia"/>
                <w:szCs w:val="21"/>
              </w:rPr>
              <w:t>服务期限</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竣工日期</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项目</w:t>
            </w:r>
          </w:p>
          <w:p w:rsidR="00E61DD7" w:rsidRPr="00BA10ED" w:rsidRDefault="00BB2A1F">
            <w:pPr>
              <w:jc w:val="center"/>
              <w:rPr>
                <w:rFonts w:ascii="宋体" w:hAnsi="宋体" w:cs="宋体"/>
                <w:szCs w:val="21"/>
              </w:rPr>
            </w:pPr>
            <w:r w:rsidRPr="00BA10ED">
              <w:rPr>
                <w:rFonts w:ascii="宋体" w:hAnsi="宋体" w:cs="宋体" w:hint="eastAsia"/>
                <w:szCs w:val="21"/>
              </w:rPr>
              <w:t>总监</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奖惩情况</w:t>
            </w:r>
          </w:p>
        </w:tc>
        <w:tc>
          <w:tcPr>
            <w:tcW w:w="804"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备注</w:t>
            </w:r>
          </w:p>
        </w:tc>
      </w:tr>
      <w:tr w:rsidR="00E61DD7" w:rsidRPr="00BA10ED">
        <w:trPr>
          <w:trHeight w:val="327"/>
          <w:jc w:val="center"/>
        </w:trPr>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4"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r>
      <w:tr w:rsidR="00E61DD7" w:rsidRPr="00BA10ED">
        <w:trPr>
          <w:trHeight w:val="327"/>
          <w:jc w:val="center"/>
        </w:trPr>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4"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r>
      <w:tr w:rsidR="00E61DD7" w:rsidRPr="00BA10ED">
        <w:trPr>
          <w:trHeight w:val="327"/>
          <w:jc w:val="center"/>
        </w:trPr>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4"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r>
      <w:tr w:rsidR="00E61DD7" w:rsidRPr="00BA10ED">
        <w:trPr>
          <w:trHeight w:val="475"/>
          <w:jc w:val="center"/>
        </w:trPr>
        <w:tc>
          <w:tcPr>
            <w:tcW w:w="9618" w:type="dxa"/>
            <w:gridSpan w:val="12"/>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项目总监理工程师</w:t>
            </w:r>
            <w:r w:rsidRPr="00BA10ED">
              <w:rPr>
                <w:rFonts w:ascii="宋体" w:hAnsi="宋体" w:cs="宋体" w:hint="eastAsia"/>
                <w:szCs w:val="21"/>
              </w:rPr>
              <w:t>近年完成的类似项目情况</w:t>
            </w:r>
          </w:p>
        </w:tc>
      </w:tr>
      <w:tr w:rsidR="00E61DD7" w:rsidRPr="00BA10ED">
        <w:trPr>
          <w:trHeight w:val="327"/>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序号</w:t>
            </w:r>
          </w:p>
        </w:tc>
        <w:tc>
          <w:tcPr>
            <w:tcW w:w="802"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工程</w:t>
            </w:r>
          </w:p>
          <w:p w:rsidR="00E61DD7" w:rsidRPr="00BA10ED" w:rsidRDefault="00BB2A1F">
            <w:pPr>
              <w:jc w:val="center"/>
              <w:rPr>
                <w:rFonts w:ascii="宋体" w:hAnsi="宋体" w:cs="宋体"/>
                <w:szCs w:val="21"/>
              </w:rPr>
            </w:pPr>
            <w:r w:rsidRPr="00BA10ED">
              <w:rPr>
                <w:rFonts w:ascii="宋体" w:hAnsi="宋体" w:cs="宋体" w:hint="eastAsia"/>
                <w:szCs w:val="21"/>
              </w:rPr>
              <w:t>名称</w:t>
            </w:r>
          </w:p>
        </w:tc>
        <w:tc>
          <w:tcPr>
            <w:tcW w:w="802"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工程地点</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工程</w:t>
            </w:r>
          </w:p>
          <w:p w:rsidR="00E61DD7" w:rsidRPr="00BA10ED" w:rsidRDefault="00BB2A1F">
            <w:pPr>
              <w:jc w:val="center"/>
              <w:rPr>
                <w:rFonts w:ascii="宋体" w:hAnsi="宋体" w:cs="宋体"/>
                <w:szCs w:val="21"/>
              </w:rPr>
            </w:pPr>
            <w:r w:rsidRPr="00BA10ED">
              <w:rPr>
                <w:rFonts w:ascii="宋体" w:hAnsi="宋体" w:cs="宋体" w:hint="eastAsia"/>
                <w:szCs w:val="21"/>
              </w:rPr>
              <w:t>规模</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总投资</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监理</w:t>
            </w:r>
          </w:p>
          <w:p w:rsidR="00E61DD7" w:rsidRPr="00BA10ED" w:rsidRDefault="00BB2A1F">
            <w:pPr>
              <w:jc w:val="center"/>
              <w:rPr>
                <w:rFonts w:ascii="宋体" w:hAnsi="宋体" w:cs="宋体"/>
                <w:szCs w:val="21"/>
              </w:rPr>
            </w:pPr>
            <w:r w:rsidRPr="00BA10ED">
              <w:rPr>
                <w:rFonts w:ascii="宋体" w:hAnsi="宋体" w:cs="宋体" w:hint="eastAsia"/>
                <w:szCs w:val="21"/>
              </w:rPr>
              <w:t>服务</w:t>
            </w:r>
          </w:p>
          <w:p w:rsidR="00E61DD7" w:rsidRPr="00BA10ED" w:rsidRDefault="00BB2A1F">
            <w:pPr>
              <w:jc w:val="center"/>
              <w:rPr>
                <w:rFonts w:ascii="宋体" w:hAnsi="宋体" w:cs="宋体"/>
                <w:szCs w:val="21"/>
              </w:rPr>
            </w:pPr>
            <w:r w:rsidRPr="00BA10ED">
              <w:rPr>
                <w:rFonts w:ascii="宋体" w:hAnsi="宋体" w:cs="宋体" w:hint="eastAsia"/>
                <w:szCs w:val="21"/>
              </w:rPr>
              <w:t>范围</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监理合同金额</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监理</w:t>
            </w:r>
          </w:p>
          <w:p w:rsidR="00E61DD7" w:rsidRPr="00BA10ED" w:rsidRDefault="00BB2A1F">
            <w:pPr>
              <w:jc w:val="center"/>
              <w:rPr>
                <w:rFonts w:ascii="宋体" w:hAnsi="宋体" w:cs="宋体"/>
                <w:szCs w:val="21"/>
              </w:rPr>
            </w:pPr>
            <w:r w:rsidRPr="00BA10ED">
              <w:rPr>
                <w:rFonts w:ascii="宋体" w:hAnsi="宋体" w:cs="宋体" w:hint="eastAsia"/>
                <w:szCs w:val="21"/>
              </w:rPr>
              <w:t>服务期限</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竣工日期</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项目</w:t>
            </w:r>
          </w:p>
          <w:p w:rsidR="00E61DD7" w:rsidRPr="00BA10ED" w:rsidRDefault="00BB2A1F">
            <w:pPr>
              <w:jc w:val="center"/>
              <w:rPr>
                <w:rFonts w:ascii="宋体" w:hAnsi="宋体" w:cs="宋体"/>
                <w:szCs w:val="21"/>
              </w:rPr>
            </w:pPr>
            <w:r w:rsidRPr="00BA10ED">
              <w:rPr>
                <w:rFonts w:ascii="宋体" w:hAnsi="宋体" w:cs="宋体" w:hint="eastAsia"/>
                <w:szCs w:val="21"/>
              </w:rPr>
              <w:t>总监</w:t>
            </w:r>
          </w:p>
        </w:tc>
        <w:tc>
          <w:tcPr>
            <w:tcW w:w="801"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奖惩情况</w:t>
            </w:r>
          </w:p>
        </w:tc>
        <w:tc>
          <w:tcPr>
            <w:tcW w:w="804" w:type="dxa"/>
            <w:tcBorders>
              <w:top w:val="single" w:sz="4" w:space="0" w:color="000000"/>
              <w:left w:val="single" w:sz="4" w:space="0" w:color="000000"/>
              <w:bottom w:val="single" w:sz="4" w:space="0" w:color="000000"/>
              <w:right w:val="single" w:sz="4" w:space="0" w:color="000000"/>
            </w:tcBorders>
            <w:vAlign w:val="center"/>
          </w:tcPr>
          <w:p w:rsidR="00E61DD7" w:rsidRPr="00BA10ED" w:rsidRDefault="00BB2A1F">
            <w:pPr>
              <w:jc w:val="center"/>
              <w:rPr>
                <w:rFonts w:ascii="宋体" w:hAnsi="宋体" w:cs="宋体"/>
                <w:szCs w:val="21"/>
              </w:rPr>
            </w:pPr>
            <w:r w:rsidRPr="00BA10ED">
              <w:rPr>
                <w:rFonts w:ascii="宋体" w:hAnsi="宋体" w:cs="宋体" w:hint="eastAsia"/>
                <w:szCs w:val="21"/>
              </w:rPr>
              <w:t>备注</w:t>
            </w:r>
          </w:p>
        </w:tc>
      </w:tr>
      <w:tr w:rsidR="00E61DD7" w:rsidRPr="00BA10ED">
        <w:trPr>
          <w:trHeight w:val="327"/>
          <w:jc w:val="center"/>
        </w:trPr>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4"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r>
      <w:tr w:rsidR="00E61DD7" w:rsidRPr="00BA10ED">
        <w:trPr>
          <w:trHeight w:val="327"/>
          <w:jc w:val="center"/>
        </w:trPr>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4"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r>
      <w:tr w:rsidR="00E61DD7" w:rsidRPr="00BA10ED">
        <w:trPr>
          <w:trHeight w:val="327"/>
          <w:jc w:val="center"/>
        </w:trPr>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2"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1"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c>
          <w:tcPr>
            <w:tcW w:w="804" w:type="dxa"/>
            <w:tcBorders>
              <w:top w:val="single" w:sz="4" w:space="0" w:color="000000"/>
              <w:left w:val="single" w:sz="4" w:space="0" w:color="000000"/>
              <w:bottom w:val="single" w:sz="4" w:space="0" w:color="000000"/>
              <w:right w:val="single" w:sz="4" w:space="0" w:color="000000"/>
            </w:tcBorders>
          </w:tcPr>
          <w:p w:rsidR="00E61DD7" w:rsidRPr="00BA10ED" w:rsidRDefault="00E61DD7">
            <w:pPr>
              <w:spacing w:line="440" w:lineRule="exact"/>
              <w:jc w:val="center"/>
              <w:rPr>
                <w:rFonts w:ascii="宋体" w:hAnsi="宋体" w:cs="宋体"/>
                <w:szCs w:val="21"/>
              </w:rPr>
            </w:pPr>
          </w:p>
        </w:tc>
      </w:tr>
    </w:tbl>
    <w:p w:rsidR="00E61DD7" w:rsidRDefault="00E61DD7">
      <w:pPr>
        <w:spacing w:line="360" w:lineRule="auto"/>
        <w:rPr>
          <w:rFonts w:ascii="宋体" w:hAnsi="宋体" w:cs="宋体"/>
          <w:szCs w:val="21"/>
        </w:rPr>
      </w:pPr>
    </w:p>
    <w:p w:rsidR="00E61DD7" w:rsidRDefault="00BB2A1F">
      <w:pPr>
        <w:spacing w:line="360" w:lineRule="auto"/>
        <w:rPr>
          <w:rFonts w:ascii="宋体" w:hAnsi="宋体" w:cs="宋体"/>
          <w:szCs w:val="21"/>
          <w:u w:val="single"/>
        </w:rPr>
      </w:pPr>
      <w:r>
        <w:rPr>
          <w:rFonts w:ascii="宋体" w:hAnsi="宋体" w:cs="宋体" w:hint="eastAsia"/>
          <w:szCs w:val="21"/>
        </w:rPr>
        <w:t>供应商全称（</w:t>
      </w:r>
      <w:r>
        <w:rPr>
          <w:rFonts w:ascii="宋体" w:hAnsi="宋体" w:cs="宋体" w:hint="eastAsia"/>
          <w:szCs w:val="21"/>
        </w:rPr>
        <w:t>加</w:t>
      </w:r>
      <w:r>
        <w:rPr>
          <w:rFonts w:ascii="宋体" w:hAnsi="宋体" w:cs="宋体" w:hint="eastAsia"/>
          <w:szCs w:val="21"/>
        </w:rPr>
        <w:t>盖</w:t>
      </w:r>
      <w:r>
        <w:rPr>
          <w:rFonts w:ascii="宋体" w:hAnsi="宋体" w:cs="宋体" w:hint="eastAsia"/>
          <w:szCs w:val="21"/>
        </w:rPr>
        <w:t>公</w:t>
      </w:r>
      <w:r>
        <w:rPr>
          <w:rFonts w:ascii="宋体" w:hAnsi="宋体" w:cs="宋体" w:hint="eastAsia"/>
          <w:szCs w:val="21"/>
        </w:rPr>
        <w:t>章）：</w:t>
      </w:r>
    </w:p>
    <w:p w:rsidR="00E61DD7" w:rsidRDefault="00BB2A1F">
      <w:pPr>
        <w:spacing w:line="360" w:lineRule="auto"/>
        <w:rPr>
          <w:rFonts w:ascii="宋体" w:hAnsi="宋体" w:cs="宋体"/>
          <w:szCs w:val="21"/>
        </w:rPr>
      </w:pPr>
      <w:r>
        <w:rPr>
          <w:rFonts w:ascii="宋体" w:hAnsi="宋体" w:cs="宋体" w:hint="eastAsia"/>
          <w:szCs w:val="21"/>
        </w:rPr>
        <w:t>法定代表人或者授权代表（签字或盖章）：</w:t>
      </w:r>
      <w:r>
        <w:rPr>
          <w:rFonts w:ascii="宋体" w:hAnsi="宋体" w:cs="宋体" w:hint="eastAsia"/>
          <w:szCs w:val="21"/>
        </w:rPr>
        <w:t xml:space="preserve">                    </w:t>
      </w:r>
    </w:p>
    <w:p w:rsidR="00E61DD7" w:rsidRDefault="00BB2A1F">
      <w:pPr>
        <w:spacing w:line="360" w:lineRule="auto"/>
        <w:rPr>
          <w:rFonts w:ascii="宋体" w:hAnsi="宋体" w:cs="宋体"/>
          <w:szCs w:val="21"/>
        </w:rPr>
      </w:pPr>
      <w:r>
        <w:rPr>
          <w:rFonts w:ascii="宋体" w:hAnsi="宋体" w:cs="宋体" w:hint="eastAsia"/>
          <w:szCs w:val="21"/>
        </w:rPr>
        <w:t>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E61DD7">
      <w:pPr>
        <w:spacing w:line="360" w:lineRule="auto"/>
        <w:rPr>
          <w:rFonts w:ascii="宋体" w:hAnsi="宋体" w:cs="宋体"/>
          <w:szCs w:val="21"/>
        </w:rPr>
      </w:pPr>
    </w:p>
    <w:p w:rsidR="00E61DD7" w:rsidRDefault="00E61DD7">
      <w:pPr>
        <w:spacing w:line="360" w:lineRule="auto"/>
        <w:rPr>
          <w:rFonts w:ascii="宋体" w:hAnsi="宋体" w:cs="宋体"/>
          <w:szCs w:val="21"/>
        </w:rPr>
      </w:pPr>
    </w:p>
    <w:p w:rsidR="00E61DD7" w:rsidRDefault="00BB2A1F">
      <w:pPr>
        <w:rPr>
          <w:rFonts w:ascii="宋体" w:hAnsi="宋体" w:cs="宋体"/>
        </w:rPr>
      </w:pPr>
      <w:r>
        <w:rPr>
          <w:rFonts w:ascii="宋体" w:hAnsi="宋体" w:cs="宋体" w:hint="eastAsia"/>
          <w:szCs w:val="21"/>
        </w:rPr>
        <w:t>注：</w:t>
      </w:r>
      <w:r>
        <w:rPr>
          <w:rFonts w:ascii="宋体" w:hAnsi="宋体" w:cs="宋体" w:hint="eastAsia"/>
          <w:szCs w:val="21"/>
        </w:rPr>
        <w:t>供应商</w:t>
      </w:r>
      <w:r>
        <w:rPr>
          <w:rFonts w:ascii="宋体" w:hAnsi="宋体" w:cs="宋体" w:hint="eastAsia"/>
        </w:rPr>
        <w:t>应随此表附上相关的业绩证明</w:t>
      </w:r>
      <w:r>
        <w:rPr>
          <w:rFonts w:ascii="宋体" w:hAnsi="宋体" w:cs="宋体" w:hint="eastAsia"/>
        </w:rPr>
        <w:t>(</w:t>
      </w:r>
      <w:r>
        <w:rPr>
          <w:rFonts w:ascii="宋体" w:hAnsi="宋体" w:cs="宋体" w:hint="eastAsia"/>
        </w:rPr>
        <w:t>如合同等</w:t>
      </w:r>
      <w:r>
        <w:rPr>
          <w:rFonts w:ascii="宋体" w:hAnsi="宋体" w:cs="宋体" w:hint="eastAsia"/>
        </w:rPr>
        <w:t>)</w:t>
      </w:r>
      <w:r>
        <w:rPr>
          <w:rFonts w:ascii="宋体" w:hAnsi="宋体" w:cs="宋体" w:hint="eastAsia"/>
        </w:rPr>
        <w:t>。</w:t>
      </w:r>
    </w:p>
    <w:p w:rsidR="00E61DD7" w:rsidRDefault="00E61DD7">
      <w:pPr>
        <w:spacing w:line="360" w:lineRule="auto"/>
        <w:rPr>
          <w:rFonts w:ascii="宋体" w:hAnsi="宋体" w:cs="宋体"/>
          <w:kern w:val="0"/>
          <w:szCs w:val="21"/>
        </w:rPr>
      </w:pPr>
    </w:p>
    <w:p w:rsidR="00E61DD7" w:rsidRDefault="00E61DD7">
      <w:pPr>
        <w:spacing w:line="360" w:lineRule="auto"/>
        <w:ind w:firstLineChars="200" w:firstLine="420"/>
        <w:jc w:val="left"/>
        <w:rPr>
          <w:rFonts w:ascii="宋体" w:hAnsi="宋体" w:cs="宋体"/>
        </w:rPr>
      </w:pPr>
    </w:p>
    <w:p w:rsidR="00E61DD7" w:rsidRDefault="00E61DD7">
      <w:pPr>
        <w:jc w:val="center"/>
        <w:rPr>
          <w:rFonts w:ascii="宋体" w:hAnsi="宋体" w:cs="宋体"/>
          <w:b/>
          <w:szCs w:val="21"/>
        </w:rPr>
      </w:pPr>
    </w:p>
    <w:p w:rsidR="00E61DD7" w:rsidRDefault="00E61DD7">
      <w:pPr>
        <w:jc w:val="center"/>
        <w:rPr>
          <w:rFonts w:ascii="宋体" w:hAnsi="宋体" w:cs="宋体"/>
          <w:b/>
          <w:szCs w:val="21"/>
        </w:rPr>
      </w:pPr>
    </w:p>
    <w:p w:rsidR="00E61DD7" w:rsidRDefault="00E61DD7">
      <w:pPr>
        <w:jc w:val="center"/>
        <w:rPr>
          <w:rFonts w:ascii="宋体" w:hAnsi="宋体" w:cs="宋体"/>
          <w:b/>
          <w:szCs w:val="21"/>
        </w:rPr>
      </w:pPr>
    </w:p>
    <w:p w:rsidR="00E61DD7" w:rsidRDefault="00E61DD7">
      <w:pPr>
        <w:pStyle w:val="a7"/>
        <w:ind w:firstLineChars="0" w:firstLine="0"/>
        <w:rPr>
          <w:rFonts w:ascii="宋体" w:hAnsi="宋体" w:cs="宋体"/>
          <w:b/>
          <w:szCs w:val="21"/>
        </w:rPr>
      </w:pPr>
    </w:p>
    <w:p w:rsidR="00E61DD7" w:rsidRDefault="00E61DD7">
      <w:pPr>
        <w:pStyle w:val="af6"/>
        <w:ind w:firstLineChars="0" w:firstLine="0"/>
        <w:rPr>
          <w:rFonts w:cs="宋体"/>
          <w:b/>
          <w:szCs w:val="21"/>
        </w:rPr>
      </w:pPr>
    </w:p>
    <w:p w:rsidR="00E61DD7" w:rsidRDefault="00E61DD7">
      <w:pPr>
        <w:rPr>
          <w:rFonts w:ascii="宋体" w:hAnsi="宋体" w:cs="宋体"/>
        </w:rPr>
      </w:pPr>
    </w:p>
    <w:p w:rsidR="00E61DD7" w:rsidRDefault="00E61DD7">
      <w:pPr>
        <w:spacing w:line="360" w:lineRule="auto"/>
        <w:jc w:val="center"/>
        <w:rPr>
          <w:rFonts w:ascii="宋体" w:hAnsi="宋体" w:cs="宋体"/>
          <w:b/>
          <w:szCs w:val="21"/>
        </w:rPr>
      </w:pPr>
    </w:p>
    <w:p w:rsidR="00E61DD7" w:rsidRDefault="00BB2A1F">
      <w:pPr>
        <w:rPr>
          <w:rFonts w:ascii="宋体" w:hAnsi="宋体" w:cs="宋体"/>
          <w:b/>
          <w:szCs w:val="21"/>
        </w:rPr>
      </w:pPr>
      <w:r>
        <w:rPr>
          <w:rFonts w:ascii="宋体" w:hAnsi="宋体" w:cs="宋体" w:hint="eastAsia"/>
          <w:b/>
          <w:szCs w:val="21"/>
        </w:rPr>
        <w:br w:type="page"/>
      </w:r>
    </w:p>
    <w:p w:rsidR="00E61DD7" w:rsidRDefault="00BB2A1F">
      <w:pPr>
        <w:spacing w:line="360" w:lineRule="auto"/>
        <w:jc w:val="center"/>
        <w:rPr>
          <w:rFonts w:ascii="宋体" w:hAnsi="宋体" w:cs="宋体"/>
          <w:b/>
          <w:szCs w:val="21"/>
        </w:rPr>
      </w:pPr>
      <w:r>
        <w:rPr>
          <w:rFonts w:ascii="宋体" w:hAnsi="宋体" w:cs="宋体" w:hint="eastAsia"/>
          <w:b/>
          <w:szCs w:val="21"/>
        </w:rPr>
        <w:lastRenderedPageBreak/>
        <w:t>十</w:t>
      </w:r>
      <w:r>
        <w:rPr>
          <w:rFonts w:ascii="宋体" w:hAnsi="宋体" w:cs="宋体" w:hint="eastAsia"/>
          <w:b/>
          <w:szCs w:val="21"/>
        </w:rPr>
        <w:t>、供应商参加磋商确认函</w:t>
      </w:r>
    </w:p>
    <w:p w:rsidR="00E61DD7" w:rsidRDefault="00BB2A1F">
      <w:pPr>
        <w:spacing w:line="360" w:lineRule="auto"/>
        <w:rPr>
          <w:rFonts w:ascii="宋体" w:hAnsi="宋体" w:cs="宋体"/>
          <w:szCs w:val="21"/>
        </w:rPr>
      </w:pPr>
      <w:r>
        <w:rPr>
          <w:rFonts w:ascii="宋体" w:hAnsi="宋体" w:cs="宋体" w:hint="eastAsia"/>
          <w:szCs w:val="21"/>
        </w:rPr>
        <w:t>江苏汇诚投资咨询管理有限公司：</w:t>
      </w:r>
    </w:p>
    <w:p w:rsidR="00E61DD7" w:rsidRDefault="00BB2A1F">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rPr>
        <w:t>本单位将参加贵公司项目（采购）编号为</w:t>
      </w:r>
      <w:r>
        <w:rPr>
          <w:rFonts w:ascii="宋体" w:hAnsi="宋体" w:cs="宋体" w:hint="eastAsia"/>
          <w:szCs w:val="21"/>
          <w:u w:val="single"/>
        </w:rPr>
        <w:t xml:space="preserve">      </w:t>
      </w:r>
      <w:r>
        <w:rPr>
          <w:rFonts w:ascii="宋体" w:hAnsi="宋体" w:cs="宋体" w:hint="eastAsia"/>
          <w:szCs w:val="21"/>
        </w:rPr>
        <w:t>的</w:t>
      </w:r>
      <w:r>
        <w:rPr>
          <w:rFonts w:ascii="宋体" w:hAnsi="宋体" w:cs="宋体" w:hint="eastAsia"/>
          <w:szCs w:val="21"/>
          <w:u w:val="single"/>
        </w:rPr>
        <w:t xml:space="preserve">       </w:t>
      </w:r>
      <w:r>
        <w:rPr>
          <w:rFonts w:ascii="宋体" w:hAnsi="宋体" w:cs="宋体" w:hint="eastAsia"/>
          <w:szCs w:val="21"/>
        </w:rPr>
        <w:t>项目的</w:t>
      </w:r>
      <w:r>
        <w:rPr>
          <w:rFonts w:ascii="宋体" w:hAnsi="宋体" w:cs="宋体" w:hint="eastAsia"/>
          <w:szCs w:val="21"/>
        </w:rPr>
        <w:t>磋商</w:t>
      </w:r>
      <w:r>
        <w:rPr>
          <w:rFonts w:ascii="宋体" w:hAnsi="宋体" w:cs="宋体" w:hint="eastAsia"/>
          <w:szCs w:val="21"/>
        </w:rPr>
        <w:t>。本单位已在网上成功下载</w:t>
      </w:r>
      <w:r>
        <w:rPr>
          <w:rFonts w:ascii="宋体" w:hAnsi="宋体" w:cs="宋体" w:hint="eastAsia"/>
          <w:szCs w:val="21"/>
        </w:rPr>
        <w:t>竞争性磋商文件</w:t>
      </w:r>
      <w:r>
        <w:rPr>
          <w:rFonts w:ascii="宋体" w:hAnsi="宋体" w:cs="宋体" w:hint="eastAsia"/>
          <w:szCs w:val="21"/>
        </w:rPr>
        <w:t>，特发函确认。</w:t>
      </w:r>
    </w:p>
    <w:p w:rsidR="00E61DD7" w:rsidRDefault="00E61DD7">
      <w:pPr>
        <w:spacing w:line="360" w:lineRule="auto"/>
        <w:rPr>
          <w:rFonts w:ascii="宋体" w:hAnsi="宋体" w:cs="宋体"/>
          <w:szCs w:val="21"/>
        </w:rPr>
      </w:pPr>
    </w:p>
    <w:p w:rsidR="00E61DD7" w:rsidRDefault="00BB2A1F">
      <w:pPr>
        <w:spacing w:line="360" w:lineRule="auto"/>
        <w:ind w:firstLineChars="2900" w:firstLine="6090"/>
        <w:rPr>
          <w:rFonts w:ascii="宋体" w:hAnsi="宋体" w:cs="宋体"/>
          <w:szCs w:val="21"/>
        </w:rPr>
      </w:pPr>
      <w:r>
        <w:rPr>
          <w:rFonts w:ascii="宋体" w:hAnsi="宋体" w:cs="宋体" w:hint="eastAsia"/>
          <w:szCs w:val="21"/>
        </w:rPr>
        <w:t>（单位公章）</w:t>
      </w:r>
    </w:p>
    <w:p w:rsidR="00E61DD7" w:rsidRDefault="00BB2A1F">
      <w:pPr>
        <w:pBdr>
          <w:bottom w:val="single" w:sz="6" w:space="1" w:color="auto"/>
        </w:pBdr>
        <w:spacing w:line="360" w:lineRule="auto"/>
        <w:ind w:left="3465" w:hangingChars="1650" w:hanging="3465"/>
        <w:rPr>
          <w:rFonts w:ascii="宋体" w:hAnsi="宋体" w:cs="宋体"/>
          <w:szCs w:val="21"/>
        </w:rPr>
      </w:pP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E61DD7" w:rsidRDefault="00BB2A1F">
      <w:pPr>
        <w:ind w:left="3465" w:hangingChars="1650" w:hanging="3465"/>
        <w:rPr>
          <w:rFonts w:ascii="宋体" w:hAnsi="宋体" w:cs="宋体"/>
          <w:szCs w:val="21"/>
        </w:rPr>
      </w:pPr>
      <w:r>
        <w:rPr>
          <w:rFonts w:ascii="宋体" w:hAnsi="宋体" w:cs="宋体" w:hint="eastAsia"/>
          <w:szCs w:val="21"/>
        </w:rPr>
        <w:t>附：</w:t>
      </w:r>
    </w:p>
    <w:p w:rsidR="00E61DD7" w:rsidRDefault="00BB2A1F">
      <w:pPr>
        <w:spacing w:line="360" w:lineRule="auto"/>
        <w:ind w:left="3479" w:hangingChars="1650" w:hanging="3479"/>
        <w:jc w:val="center"/>
        <w:rPr>
          <w:rFonts w:ascii="宋体" w:hAnsi="宋体" w:cs="宋体"/>
          <w:b/>
          <w:szCs w:val="21"/>
        </w:rPr>
      </w:pPr>
      <w:r>
        <w:rPr>
          <w:rFonts w:ascii="宋体" w:hAnsi="宋体" w:cs="宋体" w:hint="eastAsia"/>
          <w:b/>
          <w:szCs w:val="21"/>
        </w:rPr>
        <w:t>供应商联系表</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28"/>
        <w:gridCol w:w="3025"/>
        <w:gridCol w:w="1426"/>
        <w:gridCol w:w="2959"/>
      </w:tblGrid>
      <w:tr w:rsidR="00E61DD7">
        <w:trPr>
          <w:cantSplit/>
          <w:trHeight w:hRule="exact" w:val="567"/>
          <w:jc w:val="center"/>
        </w:trPr>
        <w:tc>
          <w:tcPr>
            <w:tcW w:w="2228"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单位名称</w:t>
            </w:r>
          </w:p>
        </w:tc>
        <w:tc>
          <w:tcPr>
            <w:tcW w:w="7410" w:type="dxa"/>
            <w:gridSpan w:val="3"/>
            <w:vAlign w:val="center"/>
          </w:tcPr>
          <w:p w:rsidR="00E61DD7" w:rsidRDefault="00E61DD7">
            <w:pPr>
              <w:spacing w:line="360" w:lineRule="auto"/>
              <w:jc w:val="center"/>
              <w:rPr>
                <w:rFonts w:ascii="宋体" w:hAnsi="宋体" w:cs="宋体"/>
                <w:szCs w:val="21"/>
              </w:rPr>
            </w:pPr>
          </w:p>
        </w:tc>
      </w:tr>
      <w:tr w:rsidR="00E61DD7">
        <w:trPr>
          <w:cantSplit/>
          <w:trHeight w:hRule="exact" w:val="567"/>
          <w:jc w:val="center"/>
        </w:trPr>
        <w:tc>
          <w:tcPr>
            <w:tcW w:w="2228"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单位地址</w:t>
            </w:r>
          </w:p>
        </w:tc>
        <w:tc>
          <w:tcPr>
            <w:tcW w:w="7410" w:type="dxa"/>
            <w:gridSpan w:val="3"/>
            <w:vAlign w:val="center"/>
          </w:tcPr>
          <w:p w:rsidR="00E61DD7" w:rsidRDefault="00E61DD7">
            <w:pPr>
              <w:spacing w:line="360" w:lineRule="auto"/>
              <w:jc w:val="center"/>
              <w:rPr>
                <w:rFonts w:ascii="宋体" w:hAnsi="宋体" w:cs="宋体"/>
                <w:szCs w:val="21"/>
              </w:rPr>
            </w:pPr>
          </w:p>
        </w:tc>
      </w:tr>
      <w:tr w:rsidR="00E61DD7">
        <w:trPr>
          <w:cantSplit/>
          <w:trHeight w:hRule="exact" w:val="567"/>
          <w:jc w:val="center"/>
        </w:trPr>
        <w:tc>
          <w:tcPr>
            <w:tcW w:w="2228"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法定代表人</w:t>
            </w:r>
          </w:p>
        </w:tc>
        <w:tc>
          <w:tcPr>
            <w:tcW w:w="3025" w:type="dxa"/>
            <w:vAlign w:val="center"/>
          </w:tcPr>
          <w:p w:rsidR="00E61DD7" w:rsidRDefault="00E61DD7">
            <w:pPr>
              <w:spacing w:line="360" w:lineRule="auto"/>
              <w:jc w:val="center"/>
              <w:rPr>
                <w:rFonts w:ascii="宋体" w:hAnsi="宋体" w:cs="宋体"/>
                <w:szCs w:val="21"/>
              </w:rPr>
            </w:pPr>
          </w:p>
        </w:tc>
        <w:tc>
          <w:tcPr>
            <w:tcW w:w="1426"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单位电话</w:t>
            </w:r>
          </w:p>
        </w:tc>
        <w:tc>
          <w:tcPr>
            <w:tcW w:w="2959" w:type="dxa"/>
            <w:vAlign w:val="center"/>
          </w:tcPr>
          <w:p w:rsidR="00E61DD7" w:rsidRDefault="00E61DD7">
            <w:pPr>
              <w:spacing w:line="360" w:lineRule="auto"/>
              <w:jc w:val="center"/>
              <w:rPr>
                <w:rFonts w:ascii="宋体" w:hAnsi="宋体" w:cs="宋体"/>
                <w:szCs w:val="21"/>
              </w:rPr>
            </w:pPr>
          </w:p>
        </w:tc>
      </w:tr>
      <w:tr w:rsidR="00E61DD7">
        <w:trPr>
          <w:trHeight w:hRule="exact" w:val="567"/>
          <w:jc w:val="center"/>
        </w:trPr>
        <w:tc>
          <w:tcPr>
            <w:tcW w:w="2228"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项目联系人</w:t>
            </w:r>
          </w:p>
        </w:tc>
        <w:tc>
          <w:tcPr>
            <w:tcW w:w="3025" w:type="dxa"/>
            <w:vAlign w:val="center"/>
          </w:tcPr>
          <w:p w:rsidR="00E61DD7" w:rsidRDefault="00E61DD7">
            <w:pPr>
              <w:spacing w:line="360" w:lineRule="auto"/>
              <w:jc w:val="center"/>
              <w:rPr>
                <w:rFonts w:ascii="宋体" w:hAnsi="宋体" w:cs="宋体"/>
                <w:szCs w:val="21"/>
              </w:rPr>
            </w:pPr>
          </w:p>
        </w:tc>
        <w:tc>
          <w:tcPr>
            <w:tcW w:w="1426"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邮</w:t>
            </w:r>
            <w:r>
              <w:rPr>
                <w:rFonts w:ascii="宋体" w:hAnsi="宋体" w:cs="宋体" w:hint="eastAsia"/>
                <w:szCs w:val="21"/>
              </w:rPr>
              <w:t xml:space="preserve">    </w:t>
            </w:r>
            <w:r>
              <w:rPr>
                <w:rFonts w:ascii="宋体" w:hAnsi="宋体" w:cs="宋体" w:hint="eastAsia"/>
                <w:szCs w:val="21"/>
              </w:rPr>
              <w:t>箱</w:t>
            </w:r>
          </w:p>
        </w:tc>
        <w:tc>
          <w:tcPr>
            <w:tcW w:w="2959" w:type="dxa"/>
            <w:vAlign w:val="center"/>
          </w:tcPr>
          <w:p w:rsidR="00E61DD7" w:rsidRDefault="00E61DD7">
            <w:pPr>
              <w:spacing w:line="360" w:lineRule="auto"/>
              <w:jc w:val="center"/>
              <w:rPr>
                <w:rFonts w:ascii="宋体" w:hAnsi="宋体" w:cs="宋体"/>
                <w:szCs w:val="21"/>
              </w:rPr>
            </w:pPr>
          </w:p>
        </w:tc>
      </w:tr>
      <w:tr w:rsidR="00E61DD7">
        <w:trPr>
          <w:cantSplit/>
          <w:trHeight w:hRule="exact" w:val="567"/>
          <w:jc w:val="center"/>
        </w:trPr>
        <w:tc>
          <w:tcPr>
            <w:tcW w:w="2228"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联系人固定电话</w:t>
            </w:r>
          </w:p>
        </w:tc>
        <w:tc>
          <w:tcPr>
            <w:tcW w:w="3025" w:type="dxa"/>
            <w:vAlign w:val="center"/>
          </w:tcPr>
          <w:p w:rsidR="00E61DD7" w:rsidRDefault="00E61DD7">
            <w:pPr>
              <w:spacing w:line="360" w:lineRule="auto"/>
              <w:jc w:val="center"/>
              <w:rPr>
                <w:rFonts w:ascii="宋体" w:hAnsi="宋体" w:cs="宋体"/>
                <w:szCs w:val="21"/>
              </w:rPr>
            </w:pPr>
          </w:p>
        </w:tc>
        <w:tc>
          <w:tcPr>
            <w:tcW w:w="1426"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联系人手机</w:t>
            </w:r>
          </w:p>
        </w:tc>
        <w:tc>
          <w:tcPr>
            <w:tcW w:w="2959" w:type="dxa"/>
            <w:vAlign w:val="center"/>
          </w:tcPr>
          <w:p w:rsidR="00E61DD7" w:rsidRDefault="00E61DD7">
            <w:pPr>
              <w:spacing w:line="360" w:lineRule="auto"/>
              <w:jc w:val="center"/>
              <w:rPr>
                <w:rFonts w:ascii="宋体" w:hAnsi="宋体" w:cs="宋体"/>
                <w:szCs w:val="21"/>
              </w:rPr>
            </w:pPr>
          </w:p>
        </w:tc>
      </w:tr>
      <w:tr w:rsidR="00E61DD7">
        <w:trPr>
          <w:trHeight w:hRule="exact" w:val="567"/>
          <w:jc w:val="center"/>
        </w:trPr>
        <w:tc>
          <w:tcPr>
            <w:tcW w:w="2228"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所投项目名称</w:t>
            </w:r>
          </w:p>
        </w:tc>
        <w:tc>
          <w:tcPr>
            <w:tcW w:w="7410" w:type="dxa"/>
            <w:gridSpan w:val="3"/>
            <w:vAlign w:val="center"/>
          </w:tcPr>
          <w:p w:rsidR="00E61DD7" w:rsidRDefault="00E61DD7">
            <w:pPr>
              <w:spacing w:line="360" w:lineRule="auto"/>
              <w:jc w:val="center"/>
              <w:rPr>
                <w:rFonts w:ascii="宋体" w:hAnsi="宋体" w:cs="宋体"/>
                <w:szCs w:val="21"/>
              </w:rPr>
            </w:pPr>
          </w:p>
        </w:tc>
      </w:tr>
      <w:tr w:rsidR="00E61DD7">
        <w:trPr>
          <w:cantSplit/>
          <w:trHeight w:hRule="exact" w:val="567"/>
          <w:jc w:val="center"/>
        </w:trPr>
        <w:tc>
          <w:tcPr>
            <w:tcW w:w="2228" w:type="dxa"/>
            <w:vAlign w:val="center"/>
          </w:tcPr>
          <w:p w:rsidR="00E61DD7" w:rsidRDefault="00BB2A1F">
            <w:pPr>
              <w:spacing w:line="360" w:lineRule="auto"/>
              <w:jc w:val="center"/>
              <w:rPr>
                <w:rFonts w:ascii="宋体" w:hAnsi="宋体" w:cs="宋体"/>
                <w:szCs w:val="21"/>
              </w:rPr>
            </w:pPr>
            <w:r>
              <w:rPr>
                <w:rFonts w:ascii="宋体" w:hAnsi="宋体" w:cs="宋体" w:hint="eastAsia"/>
                <w:szCs w:val="21"/>
              </w:rPr>
              <w:t>所投标段（如有）</w:t>
            </w:r>
          </w:p>
        </w:tc>
        <w:tc>
          <w:tcPr>
            <w:tcW w:w="7410" w:type="dxa"/>
            <w:gridSpan w:val="3"/>
            <w:vAlign w:val="center"/>
          </w:tcPr>
          <w:p w:rsidR="00E61DD7" w:rsidRDefault="00E61DD7">
            <w:pPr>
              <w:adjustRightInd w:val="0"/>
              <w:snapToGrid w:val="0"/>
              <w:spacing w:line="360" w:lineRule="auto"/>
              <w:jc w:val="center"/>
              <w:rPr>
                <w:rFonts w:ascii="宋体" w:hAnsi="宋体" w:cs="宋体"/>
                <w:szCs w:val="21"/>
              </w:rPr>
            </w:pPr>
          </w:p>
        </w:tc>
      </w:tr>
    </w:tbl>
    <w:p w:rsidR="00E61DD7" w:rsidRDefault="00BB2A1F">
      <w:pPr>
        <w:spacing w:line="360" w:lineRule="auto"/>
        <w:rPr>
          <w:rFonts w:ascii="宋体" w:hAnsi="宋体" w:cs="宋体"/>
          <w:b/>
          <w:bCs/>
          <w:szCs w:val="21"/>
        </w:rPr>
      </w:pPr>
      <w:r>
        <w:rPr>
          <w:rFonts w:ascii="宋体" w:hAnsi="宋体" w:cs="宋体" w:hint="eastAsia"/>
          <w:b/>
          <w:bCs/>
          <w:szCs w:val="21"/>
        </w:rPr>
        <w:t>备注：</w:t>
      </w:r>
      <w:r>
        <w:rPr>
          <w:rFonts w:ascii="宋体" w:hAnsi="宋体" w:cs="宋体" w:hint="eastAsia"/>
          <w:b/>
          <w:bCs/>
          <w:szCs w:val="21"/>
        </w:rPr>
        <w:t>1</w:t>
      </w:r>
      <w:r>
        <w:rPr>
          <w:rFonts w:ascii="宋体" w:hAnsi="宋体" w:cs="宋体" w:hint="eastAsia"/>
          <w:b/>
          <w:bCs/>
          <w:szCs w:val="21"/>
        </w:rPr>
        <w:t>、请准备参与本项目投标的供应商如实填写（以上信息均为必填内容）并加盖投标供应商公章拍照或扫描发送至邮箱进行登记（电子邮箱：</w:t>
      </w:r>
      <w:r>
        <w:rPr>
          <w:rFonts w:ascii="宋体" w:hAnsi="宋体" w:cs="宋体" w:hint="eastAsia"/>
          <w:b/>
          <w:bCs/>
          <w:szCs w:val="21"/>
        </w:rPr>
        <w:t>1024493245@qq.com</w:t>
      </w:r>
      <w:r>
        <w:rPr>
          <w:rFonts w:ascii="宋体" w:hAnsi="宋体" w:cs="宋体" w:hint="eastAsia"/>
          <w:b/>
          <w:bCs/>
          <w:szCs w:val="21"/>
        </w:rPr>
        <w:t>，邮件标题请备注公司全称</w:t>
      </w:r>
      <w:r>
        <w:rPr>
          <w:rFonts w:ascii="宋体" w:hAnsi="宋体" w:cs="宋体" w:hint="eastAsia"/>
          <w:b/>
          <w:bCs/>
          <w:szCs w:val="21"/>
        </w:rPr>
        <w:t>+</w:t>
      </w:r>
      <w:r>
        <w:rPr>
          <w:rFonts w:ascii="宋体" w:hAnsi="宋体" w:cs="宋体" w:hint="eastAsia"/>
          <w:b/>
          <w:bCs/>
          <w:szCs w:val="21"/>
        </w:rPr>
        <w:t>项目名称，联系电话：</w:t>
      </w:r>
      <w:r>
        <w:rPr>
          <w:rFonts w:ascii="宋体" w:hAnsi="宋体" w:cs="宋体" w:hint="eastAsia"/>
          <w:b/>
          <w:bCs/>
          <w:szCs w:val="21"/>
        </w:rPr>
        <w:t>0514-89787280  17361843750</w:t>
      </w:r>
      <w:r>
        <w:rPr>
          <w:rFonts w:ascii="宋体" w:hAnsi="宋体" w:cs="宋体" w:hint="eastAsia"/>
          <w:b/>
          <w:bCs/>
          <w:szCs w:val="21"/>
        </w:rPr>
        <w:t>）。</w:t>
      </w:r>
    </w:p>
    <w:p w:rsidR="00E61DD7" w:rsidRDefault="00BB2A1F">
      <w:pPr>
        <w:spacing w:line="360" w:lineRule="auto"/>
        <w:ind w:firstLineChars="200" w:firstLine="422"/>
        <w:rPr>
          <w:rFonts w:ascii="宋体" w:hAnsi="宋体" w:cs="宋体"/>
          <w:b/>
          <w:bCs/>
          <w:szCs w:val="21"/>
        </w:rPr>
      </w:pPr>
      <w:r>
        <w:rPr>
          <w:rFonts w:ascii="宋体" w:hAnsi="宋体" w:cs="宋体" w:hint="eastAsia"/>
          <w:b/>
          <w:bCs/>
          <w:szCs w:val="21"/>
        </w:rPr>
        <w:t>2</w:t>
      </w:r>
      <w:r>
        <w:rPr>
          <w:rFonts w:ascii="宋体" w:hAnsi="宋体" w:cs="宋体" w:hint="eastAsia"/>
          <w:b/>
          <w:bCs/>
          <w:szCs w:val="21"/>
        </w:rPr>
        <w:t>、因投标人（供应商）填写有误，造成以上信息资料的不实将由投标人（供应商）承担责任。</w:t>
      </w:r>
    </w:p>
    <w:p w:rsidR="00E61DD7" w:rsidRDefault="00BB2A1F">
      <w:pPr>
        <w:numPr>
          <w:ilvl w:val="0"/>
          <w:numId w:val="8"/>
        </w:numPr>
        <w:spacing w:line="360" w:lineRule="auto"/>
        <w:ind w:firstLineChars="200" w:firstLine="422"/>
        <w:rPr>
          <w:rFonts w:ascii="宋体" w:hAnsi="宋体" w:cs="宋体"/>
          <w:b/>
          <w:bCs/>
          <w:szCs w:val="21"/>
        </w:rPr>
      </w:pPr>
      <w:r>
        <w:rPr>
          <w:rFonts w:ascii="宋体" w:hAnsi="宋体" w:cs="宋体" w:hint="eastAsia"/>
          <w:b/>
          <w:bCs/>
          <w:szCs w:val="21"/>
        </w:rPr>
        <w:t>此表手写无效。</w:t>
      </w:r>
    </w:p>
    <w:p w:rsidR="00E61DD7" w:rsidRDefault="00BB2A1F">
      <w:pPr>
        <w:rPr>
          <w:rFonts w:ascii="宋体" w:hAnsi="宋体" w:cs="宋体"/>
          <w:b/>
          <w:szCs w:val="21"/>
        </w:rPr>
      </w:pPr>
      <w:r>
        <w:rPr>
          <w:rFonts w:ascii="宋体" w:hAnsi="宋体" w:cs="宋体" w:hint="eastAsia"/>
          <w:b/>
          <w:szCs w:val="21"/>
        </w:rPr>
        <w:t xml:space="preserve">  </w:t>
      </w:r>
    </w:p>
    <w:p w:rsidR="00E61DD7" w:rsidRDefault="00E61DD7">
      <w:pPr>
        <w:rPr>
          <w:rFonts w:ascii="宋体" w:hAnsi="宋体" w:cs="宋体"/>
          <w:b/>
          <w:szCs w:val="21"/>
        </w:rPr>
      </w:pPr>
    </w:p>
    <w:p w:rsidR="00E61DD7" w:rsidRDefault="00E61DD7">
      <w:pPr>
        <w:rPr>
          <w:rFonts w:ascii="宋体" w:hAnsi="宋体" w:cs="宋体"/>
          <w:b/>
          <w:szCs w:val="21"/>
        </w:rPr>
      </w:pPr>
    </w:p>
    <w:p w:rsidR="00E61DD7" w:rsidRDefault="00E61DD7">
      <w:pPr>
        <w:rPr>
          <w:rFonts w:ascii="宋体" w:hAnsi="宋体" w:cs="宋体"/>
          <w:b/>
          <w:szCs w:val="21"/>
        </w:rPr>
      </w:pPr>
    </w:p>
    <w:p w:rsidR="00E61DD7" w:rsidRDefault="00E61DD7">
      <w:pPr>
        <w:rPr>
          <w:rFonts w:ascii="宋体" w:hAnsi="宋体" w:cs="宋体"/>
          <w:b/>
          <w:szCs w:val="21"/>
        </w:rPr>
      </w:pPr>
    </w:p>
    <w:p w:rsidR="00E61DD7" w:rsidRDefault="00E61DD7">
      <w:pPr>
        <w:rPr>
          <w:rFonts w:ascii="宋体" w:hAnsi="宋体" w:cs="宋体"/>
          <w:b/>
          <w:szCs w:val="21"/>
        </w:rPr>
      </w:pPr>
    </w:p>
    <w:p w:rsidR="00E61DD7" w:rsidRDefault="00E61DD7">
      <w:pPr>
        <w:rPr>
          <w:rFonts w:ascii="宋体" w:hAnsi="宋体" w:cs="宋体"/>
          <w:b/>
          <w:szCs w:val="21"/>
        </w:rPr>
      </w:pPr>
    </w:p>
    <w:p w:rsidR="00E61DD7" w:rsidRDefault="00E61DD7">
      <w:pPr>
        <w:rPr>
          <w:rFonts w:ascii="宋体" w:hAnsi="宋体" w:cs="宋体"/>
          <w:b/>
          <w:szCs w:val="21"/>
        </w:rPr>
      </w:pPr>
    </w:p>
    <w:p w:rsidR="00E61DD7" w:rsidRDefault="00E61DD7" w:rsidP="00A444A2">
      <w:pPr>
        <w:spacing w:beforeLines="100" w:line="360" w:lineRule="auto"/>
        <w:jc w:val="center"/>
        <w:rPr>
          <w:rFonts w:ascii="宋体" w:hAnsi="宋体" w:cs="宋体"/>
          <w:b/>
        </w:rPr>
      </w:pPr>
    </w:p>
    <w:p w:rsidR="00E61DD7" w:rsidRDefault="00BB2A1F">
      <w:pPr>
        <w:rPr>
          <w:rFonts w:ascii="宋体" w:hAnsi="宋体" w:cs="宋体"/>
          <w:b/>
          <w:szCs w:val="21"/>
        </w:rPr>
      </w:pPr>
      <w:r>
        <w:rPr>
          <w:rFonts w:ascii="宋体" w:hAnsi="宋体" w:cs="宋体"/>
          <w:b/>
          <w:szCs w:val="21"/>
        </w:rPr>
        <w:br w:type="page"/>
      </w:r>
    </w:p>
    <w:p w:rsidR="00E61DD7" w:rsidRDefault="00BB2A1F" w:rsidP="00A444A2">
      <w:pPr>
        <w:spacing w:beforeLines="100" w:line="360" w:lineRule="auto"/>
        <w:jc w:val="center"/>
        <w:rPr>
          <w:rFonts w:ascii="宋体" w:hAnsi="宋体" w:cs="宋体"/>
          <w:b/>
        </w:rPr>
      </w:pPr>
      <w:r>
        <w:rPr>
          <w:rFonts w:ascii="宋体" w:hAnsi="宋体" w:cs="宋体" w:hint="eastAsia"/>
          <w:b/>
        </w:rPr>
        <w:lastRenderedPageBreak/>
        <w:t>主要标的信息（中标后将公示）</w:t>
      </w:r>
    </w:p>
    <w:p w:rsidR="00E61DD7" w:rsidRDefault="00BB2A1F">
      <w:pPr>
        <w:spacing w:line="360" w:lineRule="auto"/>
        <w:rPr>
          <w:rFonts w:ascii="宋体" w:hAnsi="宋体" w:cs="宋体"/>
        </w:rPr>
      </w:pPr>
      <w:r>
        <w:rPr>
          <w:rFonts w:ascii="宋体" w:hAnsi="宋体" w:cs="宋体" w:hint="eastAsia"/>
          <w:szCs w:val="21"/>
        </w:rPr>
        <w:t>磋商供应商全称（盖章）：</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95"/>
        <w:gridCol w:w="4743"/>
      </w:tblGrid>
      <w:tr w:rsidR="00E61DD7">
        <w:trPr>
          <w:trHeight w:val="530"/>
          <w:jc w:val="center"/>
        </w:trPr>
        <w:tc>
          <w:tcPr>
            <w:tcW w:w="3901" w:type="dxa"/>
          </w:tcPr>
          <w:p w:rsidR="00E61DD7" w:rsidRDefault="00BB2A1F">
            <w:pPr>
              <w:jc w:val="center"/>
              <w:rPr>
                <w:rFonts w:ascii="宋体" w:hAnsi="宋体" w:cs="宋体"/>
                <w:kern w:val="0"/>
              </w:rPr>
            </w:pPr>
            <w:r>
              <w:rPr>
                <w:rFonts w:ascii="宋体" w:hAnsi="宋体" w:cs="宋体" w:hint="eastAsia"/>
                <w:kern w:val="0"/>
              </w:rPr>
              <w:t>货物类</w:t>
            </w:r>
          </w:p>
        </w:tc>
        <w:tc>
          <w:tcPr>
            <w:tcW w:w="3780" w:type="dxa"/>
          </w:tcPr>
          <w:p w:rsidR="00E61DD7" w:rsidRDefault="00BB2A1F">
            <w:pPr>
              <w:jc w:val="center"/>
              <w:rPr>
                <w:rFonts w:ascii="宋体" w:hAnsi="宋体" w:cs="宋体"/>
                <w:kern w:val="0"/>
              </w:rPr>
            </w:pPr>
            <w:r>
              <w:rPr>
                <w:rFonts w:ascii="宋体" w:hAnsi="宋体" w:cs="宋体" w:hint="eastAsia"/>
                <w:kern w:val="0"/>
              </w:rPr>
              <w:t>服务类</w:t>
            </w:r>
          </w:p>
        </w:tc>
      </w:tr>
      <w:tr w:rsidR="00E61DD7">
        <w:trPr>
          <w:trHeight w:val="3810"/>
          <w:jc w:val="center"/>
        </w:trPr>
        <w:tc>
          <w:tcPr>
            <w:tcW w:w="3901" w:type="dxa"/>
          </w:tcPr>
          <w:p w:rsidR="00E61DD7" w:rsidRDefault="00BB2A1F">
            <w:pPr>
              <w:spacing w:line="360" w:lineRule="auto"/>
              <w:rPr>
                <w:rFonts w:ascii="宋体" w:hAnsi="宋体" w:cs="宋体"/>
                <w:kern w:val="0"/>
              </w:rPr>
            </w:pPr>
            <w:r>
              <w:rPr>
                <w:rFonts w:ascii="宋体" w:hAnsi="宋体" w:cs="宋体" w:hint="eastAsia"/>
                <w:kern w:val="0"/>
              </w:rPr>
              <w:t>项目名称：</w:t>
            </w:r>
          </w:p>
          <w:p w:rsidR="00E61DD7" w:rsidRDefault="00BB2A1F">
            <w:pPr>
              <w:spacing w:line="360" w:lineRule="auto"/>
              <w:rPr>
                <w:rFonts w:ascii="宋体" w:hAnsi="宋体" w:cs="宋体"/>
                <w:kern w:val="0"/>
              </w:rPr>
            </w:pPr>
            <w:r>
              <w:rPr>
                <w:rFonts w:ascii="宋体" w:hAnsi="宋体" w:cs="宋体" w:hint="eastAsia"/>
                <w:kern w:val="0"/>
              </w:rPr>
              <w:t>品牌（如有）：</w:t>
            </w:r>
          </w:p>
          <w:p w:rsidR="00E61DD7" w:rsidRDefault="00BB2A1F">
            <w:pPr>
              <w:spacing w:line="360" w:lineRule="auto"/>
              <w:rPr>
                <w:rFonts w:ascii="宋体" w:hAnsi="宋体" w:cs="宋体"/>
                <w:kern w:val="0"/>
              </w:rPr>
            </w:pPr>
            <w:r>
              <w:rPr>
                <w:rFonts w:ascii="宋体" w:hAnsi="宋体" w:cs="宋体" w:hint="eastAsia"/>
                <w:kern w:val="0"/>
              </w:rPr>
              <w:t>规格型号：</w:t>
            </w:r>
          </w:p>
          <w:p w:rsidR="00E61DD7" w:rsidRDefault="00BB2A1F">
            <w:pPr>
              <w:spacing w:line="360" w:lineRule="auto"/>
              <w:rPr>
                <w:rFonts w:ascii="宋体" w:hAnsi="宋体" w:cs="宋体"/>
                <w:kern w:val="0"/>
              </w:rPr>
            </w:pPr>
            <w:r>
              <w:rPr>
                <w:rFonts w:ascii="宋体" w:hAnsi="宋体" w:cs="宋体" w:hint="eastAsia"/>
                <w:kern w:val="0"/>
              </w:rPr>
              <w:t>数量：</w:t>
            </w:r>
          </w:p>
          <w:p w:rsidR="00E61DD7" w:rsidRDefault="00BB2A1F">
            <w:pPr>
              <w:spacing w:line="360" w:lineRule="auto"/>
              <w:rPr>
                <w:rFonts w:ascii="宋体" w:hAnsi="宋体" w:cs="宋体"/>
                <w:kern w:val="0"/>
              </w:rPr>
            </w:pPr>
            <w:r>
              <w:rPr>
                <w:rFonts w:ascii="宋体" w:hAnsi="宋体" w:cs="宋体" w:hint="eastAsia"/>
                <w:kern w:val="0"/>
              </w:rPr>
              <w:t>单价：</w:t>
            </w:r>
          </w:p>
        </w:tc>
        <w:tc>
          <w:tcPr>
            <w:tcW w:w="3780" w:type="dxa"/>
          </w:tcPr>
          <w:p w:rsidR="00E61DD7" w:rsidRDefault="00BB2A1F">
            <w:pPr>
              <w:spacing w:line="360" w:lineRule="auto"/>
              <w:rPr>
                <w:rFonts w:ascii="宋体" w:hAnsi="宋体" w:cs="宋体"/>
                <w:kern w:val="0"/>
              </w:rPr>
            </w:pPr>
            <w:r>
              <w:rPr>
                <w:rFonts w:ascii="宋体" w:hAnsi="宋体" w:cs="宋体" w:hint="eastAsia"/>
                <w:kern w:val="0"/>
              </w:rPr>
              <w:t>项目名称：</w:t>
            </w:r>
          </w:p>
          <w:p w:rsidR="00E61DD7" w:rsidRDefault="00BB2A1F">
            <w:pPr>
              <w:spacing w:line="360" w:lineRule="auto"/>
              <w:rPr>
                <w:rFonts w:ascii="宋体" w:hAnsi="宋体" w:cs="宋体"/>
                <w:kern w:val="0"/>
              </w:rPr>
            </w:pPr>
            <w:r>
              <w:rPr>
                <w:rFonts w:ascii="宋体" w:hAnsi="宋体" w:cs="宋体" w:hint="eastAsia"/>
                <w:kern w:val="0"/>
              </w:rPr>
              <w:t>服务范围：</w:t>
            </w:r>
          </w:p>
          <w:p w:rsidR="00E61DD7" w:rsidRDefault="00BB2A1F">
            <w:pPr>
              <w:spacing w:line="360" w:lineRule="auto"/>
              <w:rPr>
                <w:rFonts w:ascii="宋体" w:hAnsi="宋体" w:cs="宋体"/>
                <w:kern w:val="0"/>
                <w:u w:val="single"/>
              </w:rPr>
            </w:pPr>
            <w:r>
              <w:rPr>
                <w:rFonts w:ascii="宋体" w:hAnsi="宋体" w:cs="宋体" w:hint="eastAsia"/>
                <w:kern w:val="0"/>
              </w:rPr>
              <w:t>服务要求：</w:t>
            </w:r>
          </w:p>
          <w:p w:rsidR="00E61DD7" w:rsidRDefault="00BB2A1F">
            <w:pPr>
              <w:spacing w:line="360" w:lineRule="auto"/>
              <w:rPr>
                <w:rFonts w:ascii="宋体" w:hAnsi="宋体" w:cs="宋体"/>
                <w:kern w:val="0"/>
                <w:u w:val="single"/>
              </w:rPr>
            </w:pPr>
            <w:r>
              <w:rPr>
                <w:rFonts w:ascii="宋体" w:hAnsi="宋体" w:cs="宋体" w:hint="eastAsia"/>
                <w:kern w:val="0"/>
              </w:rPr>
              <w:t>服务时间：</w:t>
            </w:r>
          </w:p>
          <w:p w:rsidR="00E61DD7" w:rsidRDefault="00BB2A1F">
            <w:pPr>
              <w:spacing w:line="360" w:lineRule="auto"/>
              <w:rPr>
                <w:rFonts w:ascii="宋体" w:hAnsi="宋体" w:cs="宋体"/>
                <w:kern w:val="0"/>
              </w:rPr>
            </w:pPr>
            <w:r>
              <w:rPr>
                <w:rFonts w:ascii="宋体" w:hAnsi="宋体" w:cs="宋体" w:hint="eastAsia"/>
                <w:kern w:val="0"/>
              </w:rPr>
              <w:t>服务标准：</w:t>
            </w:r>
          </w:p>
        </w:tc>
      </w:tr>
    </w:tbl>
    <w:p w:rsidR="00E61DD7" w:rsidRDefault="00E61DD7">
      <w:pPr>
        <w:rPr>
          <w:rFonts w:ascii="宋体" w:hAnsi="宋体" w:cs="宋体"/>
        </w:rPr>
      </w:pPr>
    </w:p>
    <w:sectPr w:rsidR="00E61DD7" w:rsidSect="00E61DD7">
      <w:headerReference w:type="default" r:id="rId10"/>
      <w:footerReference w:type="default" r:id="rId11"/>
      <w:pgSz w:w="11906" w:h="16838"/>
      <w:pgMar w:top="1134" w:right="1134" w:bottom="1134" w:left="1134" w:header="851" w:footer="85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2A1F" w:rsidRDefault="00BB2A1F" w:rsidP="00E61DD7">
      <w:r>
        <w:separator/>
      </w:r>
    </w:p>
  </w:endnote>
  <w:endnote w:type="continuationSeparator" w:id="0">
    <w:p w:rsidR="00BB2A1F" w:rsidRDefault="00BB2A1F" w:rsidP="00E61DD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charset w:val="86"/>
    <w:family w:val="modern"/>
    <w:pitch w:val="default"/>
    <w:sig w:usb0="00000000" w:usb1="00000000" w:usb2="00000010" w:usb3="00000000" w:csb0="00040000" w:csb1="00000000"/>
  </w:font>
  <w:font w:name="Consolas">
    <w:panose1 w:val="020B0609020204030204"/>
    <w:charset w:val="00"/>
    <w:family w:val="auto"/>
    <w:pitch w:val="default"/>
    <w:sig w:usb0="E00006FF" w:usb1="0000FCFF" w:usb2="00000001" w:usb3="00000000" w:csb0="6000019F" w:csb1="DFD70000"/>
  </w:font>
  <w:font w:name="Helvetica Neue">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D7" w:rsidRDefault="00E61DD7">
    <w:pPr>
      <w:pStyle w:val="ab"/>
    </w:pPr>
    <w:r w:rsidRPr="00E61DD7">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filled="f" stroked="f" strokeweight=".5pt">
          <v:textbox style="mso-fit-shape-to-text:t" inset="0,0,0,0">
            <w:txbxContent>
              <w:p w:rsidR="00E61DD7" w:rsidRDefault="00E61DD7">
                <w:pPr>
                  <w:pStyle w:val="ab"/>
                </w:pPr>
                <w:r>
                  <w:fldChar w:fldCharType="begin"/>
                </w:r>
                <w:r w:rsidR="00BB2A1F">
                  <w:instrText xml:space="preserve"> PAGE  \* MERGEFORMAT </w:instrText>
                </w:r>
                <w:r>
                  <w:fldChar w:fldCharType="separate"/>
                </w:r>
                <w:r w:rsidR="006716B1">
                  <w:rPr>
                    <w:noProof/>
                  </w:rPr>
                  <w:t>6</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2A1F" w:rsidRDefault="00BB2A1F" w:rsidP="00E61DD7">
      <w:r>
        <w:separator/>
      </w:r>
    </w:p>
  </w:footnote>
  <w:footnote w:type="continuationSeparator" w:id="0">
    <w:p w:rsidR="00BB2A1F" w:rsidRDefault="00BB2A1F" w:rsidP="00E61D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D7" w:rsidRDefault="00BB2A1F">
    <w:pPr>
      <w:pStyle w:val="ac"/>
      <w:ind w:firstLineChars="100" w:firstLine="210"/>
      <w:jc w:val="both"/>
      <w:rPr>
        <w:rFonts w:ascii="宋体"/>
        <w:sz w:val="21"/>
        <w:szCs w:val="21"/>
      </w:rPr>
    </w:pPr>
    <w:r>
      <w:rPr>
        <w:rFonts w:ascii="宋体" w:hAnsi="宋体" w:cs="宋体"/>
        <w:sz w:val="21"/>
        <w:szCs w:val="21"/>
      </w:rPr>
      <w:t>JSHCZ</w:t>
    </w:r>
    <w:r>
      <w:rPr>
        <w:rFonts w:ascii="宋体" w:hAnsi="宋体" w:cs="宋体"/>
        <w:sz w:val="21"/>
        <w:szCs w:val="21"/>
        <w:lang w:val="en-US"/>
      </w:rPr>
      <w:t>B</w:t>
    </w:r>
    <w:r>
      <w:rPr>
        <w:rFonts w:ascii="宋体" w:hAnsi="宋体" w:cs="宋体"/>
        <w:sz w:val="21"/>
        <w:szCs w:val="21"/>
      </w:rPr>
      <w:t>-202</w:t>
    </w:r>
    <w:r>
      <w:rPr>
        <w:rFonts w:ascii="宋体" w:hAnsi="宋体" w:cs="宋体" w:hint="eastAsia"/>
        <w:sz w:val="21"/>
        <w:szCs w:val="21"/>
        <w:lang w:val="en-US"/>
      </w:rPr>
      <w:t>60723</w:t>
    </w:r>
    <w:r>
      <w:rPr>
        <w:rFonts w:ascii="宋体" w:hAnsi="宋体"/>
        <w:sz w:val="21"/>
        <w:szCs w:val="21"/>
      </w:rPr>
      <w:t xml:space="preserve"> </w:t>
    </w:r>
    <w:r>
      <w:rPr>
        <w:rFonts w:ascii="宋体" w:hAnsi="宋体"/>
      </w:rPr>
      <w:t xml:space="preserve">                                  </w:t>
    </w:r>
    <w:r>
      <w:rPr>
        <w:rFonts w:ascii="宋体" w:hAnsi="宋体" w:hint="eastAsia"/>
        <w:lang w:val="en-US"/>
      </w:rPr>
      <w:t xml:space="preserve">    </w:t>
    </w:r>
    <w:r>
      <w:rPr>
        <w:rFonts w:ascii="宋体" w:hAnsi="宋体"/>
      </w:rPr>
      <w:t xml:space="preserve"> </w:t>
    </w:r>
    <w:r>
      <w:rPr>
        <w:rFonts w:hint="eastAsia"/>
        <w:sz w:val="21"/>
        <w:szCs w:val="21"/>
      </w:rPr>
      <w:t>江苏汇诚投资咨询管理有限公司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387C8C"/>
    <w:multiLevelType w:val="singleLevel"/>
    <w:tmpl w:val="AD387C8C"/>
    <w:lvl w:ilvl="0">
      <w:start w:val="1"/>
      <w:numFmt w:val="bullet"/>
      <w:pStyle w:val="2"/>
      <w:lvlText w:val=""/>
      <w:lvlJc w:val="left"/>
      <w:pPr>
        <w:tabs>
          <w:tab w:val="left" w:pos="780"/>
        </w:tabs>
        <w:ind w:left="780" w:hanging="360"/>
      </w:pPr>
      <w:rPr>
        <w:rFonts w:ascii="Wingdings" w:hAnsi="Wingdings" w:hint="default"/>
      </w:rPr>
    </w:lvl>
  </w:abstractNum>
  <w:abstractNum w:abstractNumId="1">
    <w:nsid w:val="F2FEE072"/>
    <w:multiLevelType w:val="singleLevel"/>
    <w:tmpl w:val="F2FEE072"/>
    <w:lvl w:ilvl="0">
      <w:start w:val="8"/>
      <w:numFmt w:val="chineseCounting"/>
      <w:suff w:val="nothing"/>
      <w:lvlText w:val="%1、"/>
      <w:lvlJc w:val="left"/>
      <w:rPr>
        <w:rFonts w:hint="eastAsia"/>
      </w:rPr>
    </w:lvl>
  </w:abstractNum>
  <w:abstractNum w:abstractNumId="2">
    <w:nsid w:val="F50CCE11"/>
    <w:multiLevelType w:val="singleLevel"/>
    <w:tmpl w:val="F50CCE11"/>
    <w:lvl w:ilvl="0">
      <w:start w:val="1"/>
      <w:numFmt w:val="decimal"/>
      <w:lvlText w:val="(%1)"/>
      <w:lvlJc w:val="left"/>
      <w:pPr>
        <w:ind w:left="0" w:firstLine="454"/>
      </w:pPr>
      <w:rPr>
        <w:rFonts w:hint="default"/>
      </w:rPr>
    </w:lvl>
  </w:abstractNum>
  <w:abstractNum w:abstractNumId="3">
    <w:nsid w:val="1054C687"/>
    <w:multiLevelType w:val="singleLevel"/>
    <w:tmpl w:val="1054C687"/>
    <w:lvl w:ilvl="0">
      <w:start w:val="3"/>
      <w:numFmt w:val="decimal"/>
      <w:suff w:val="nothing"/>
      <w:lvlText w:val="%1、"/>
      <w:lvlJc w:val="left"/>
      <w:rPr>
        <w:rFonts w:cs="Times New Roman"/>
      </w:rPr>
    </w:lvl>
  </w:abstractNum>
  <w:abstractNum w:abstractNumId="4">
    <w:nsid w:val="1145048F"/>
    <w:multiLevelType w:val="singleLevel"/>
    <w:tmpl w:val="1145048F"/>
    <w:lvl w:ilvl="0">
      <w:start w:val="2"/>
      <w:numFmt w:val="decimal"/>
      <w:suff w:val="nothing"/>
      <w:lvlText w:val="（%1）"/>
      <w:lvlJc w:val="left"/>
    </w:lvl>
  </w:abstractNum>
  <w:abstractNum w:abstractNumId="5">
    <w:nsid w:val="1393C647"/>
    <w:multiLevelType w:val="singleLevel"/>
    <w:tmpl w:val="1393C647"/>
    <w:lvl w:ilvl="0">
      <w:start w:val="3"/>
      <w:numFmt w:val="chineseCounting"/>
      <w:suff w:val="space"/>
      <w:lvlText w:val="第%1章"/>
      <w:lvlJc w:val="left"/>
      <w:rPr>
        <w:rFonts w:cs="Times New Roman" w:hint="eastAsia"/>
      </w:rPr>
    </w:lvl>
  </w:abstractNum>
  <w:abstractNum w:abstractNumId="6">
    <w:nsid w:val="640C601B"/>
    <w:multiLevelType w:val="multilevel"/>
    <w:tmpl w:val="640C601B"/>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7CFEF042"/>
    <w:multiLevelType w:val="singleLevel"/>
    <w:tmpl w:val="7CFEF042"/>
    <w:lvl w:ilvl="0">
      <w:start w:val="6"/>
      <w:numFmt w:val="decimal"/>
      <w:suff w:val="nothing"/>
      <w:lvlText w:val="%1、"/>
      <w:lvlJc w:val="left"/>
    </w:lvl>
  </w:abstractNum>
  <w:num w:numId="1">
    <w:abstractNumId w:val="0"/>
  </w:num>
  <w:num w:numId="2">
    <w:abstractNumId w:val="6"/>
  </w:num>
  <w:num w:numId="3">
    <w:abstractNumId w:val="7"/>
  </w:num>
  <w:num w:numId="4">
    <w:abstractNumId w:val="2"/>
  </w:num>
  <w:num w:numId="5">
    <w:abstractNumId w:val="5"/>
  </w:num>
  <w:num w:numId="6">
    <w:abstractNumId w:val="4"/>
  </w:num>
  <w:num w:numId="7">
    <w:abstractNumId w:val="1"/>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熊宝宝">
    <w15:presenceInfo w15:providerId="WPS Office" w15:userId="283123791"/>
  </w15:person>
  <w15:person w15:author="1">
    <w15:presenceInfo w15:providerId="None" w15:userId="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420"/>
  <w:drawingGridHorizontalSpacing w:val="105"/>
  <w:drawingGridVerticalSpacing w:val="156"/>
  <w:noPunctuationKerning/>
  <w:characterSpacingControl w:val="compressPunctuation"/>
  <w:noLineBreaksAfter w:lang="zh-CN" w:val="$([{£¥·‘“〈《「『【〔〖〝﹙﹛﹝＄（．［｛￡￥"/>
  <w:noLineBreaksBefore w:lang="zh-CN" w:val="!%),.:;&gt;?]}¢¨°·ˇˉ―‖’”…‰′″›℃∶、。〃〉》」』】〕〗〞︶︺︾﹀﹄﹚﹜﹞！＂％＇），．：；？］｀｜｝～￠"/>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nderlineTabInNumList/>
  </w:compat>
  <w:docVars>
    <w:docVar w:name="commondata" w:val="eyJoZGlkIjoiYjc4NzEzNTY4NjVmYWQzMmY1M2ViNGExZGE1MTMyYmIifQ=="/>
  </w:docVars>
  <w:rsids>
    <w:rsidRoot w:val="00F77236"/>
    <w:rsid w:val="BBFFE97B"/>
    <w:rsid w:val="C7F7B7EB"/>
    <w:rsid w:val="CEFD9EF3"/>
    <w:rsid w:val="DB5FD947"/>
    <w:rsid w:val="DFF70F64"/>
    <w:rsid w:val="DFF76BEA"/>
    <w:rsid w:val="E9B3EA56"/>
    <w:rsid w:val="EBFF0E7F"/>
    <w:rsid w:val="EDFB9273"/>
    <w:rsid w:val="F6D98222"/>
    <w:rsid w:val="FEEBF1E1"/>
    <w:rsid w:val="FEFB1130"/>
    <w:rsid w:val="FFBEAE3A"/>
    <w:rsid w:val="FFFE5C7C"/>
    <w:rsid w:val="00000D19"/>
    <w:rsid w:val="00000DAB"/>
    <w:rsid w:val="0000176D"/>
    <w:rsid w:val="00001D73"/>
    <w:rsid w:val="00002208"/>
    <w:rsid w:val="00002ABF"/>
    <w:rsid w:val="000033CA"/>
    <w:rsid w:val="00003EAF"/>
    <w:rsid w:val="00004F16"/>
    <w:rsid w:val="000061E6"/>
    <w:rsid w:val="0001021A"/>
    <w:rsid w:val="0001077C"/>
    <w:rsid w:val="00010ADF"/>
    <w:rsid w:val="00010B4E"/>
    <w:rsid w:val="00012090"/>
    <w:rsid w:val="000135ED"/>
    <w:rsid w:val="00013C8F"/>
    <w:rsid w:val="000141FF"/>
    <w:rsid w:val="00021C0D"/>
    <w:rsid w:val="00021E18"/>
    <w:rsid w:val="00022BF8"/>
    <w:rsid w:val="0002322E"/>
    <w:rsid w:val="00023CD0"/>
    <w:rsid w:val="00023CDB"/>
    <w:rsid w:val="000254B0"/>
    <w:rsid w:val="000319D0"/>
    <w:rsid w:val="00032061"/>
    <w:rsid w:val="000326C1"/>
    <w:rsid w:val="00032C8E"/>
    <w:rsid w:val="00032D2A"/>
    <w:rsid w:val="00032EF1"/>
    <w:rsid w:val="00033091"/>
    <w:rsid w:val="000330EC"/>
    <w:rsid w:val="00036247"/>
    <w:rsid w:val="00036530"/>
    <w:rsid w:val="00040FE2"/>
    <w:rsid w:val="00042C24"/>
    <w:rsid w:val="0004401B"/>
    <w:rsid w:val="00044377"/>
    <w:rsid w:val="000444E1"/>
    <w:rsid w:val="00045106"/>
    <w:rsid w:val="00046486"/>
    <w:rsid w:val="000464D8"/>
    <w:rsid w:val="00046CA7"/>
    <w:rsid w:val="00047814"/>
    <w:rsid w:val="00047A28"/>
    <w:rsid w:val="00047E85"/>
    <w:rsid w:val="00050503"/>
    <w:rsid w:val="00051D6A"/>
    <w:rsid w:val="000520B1"/>
    <w:rsid w:val="0005242A"/>
    <w:rsid w:val="00052474"/>
    <w:rsid w:val="00052FF1"/>
    <w:rsid w:val="00053022"/>
    <w:rsid w:val="0005319C"/>
    <w:rsid w:val="000533FB"/>
    <w:rsid w:val="000534FD"/>
    <w:rsid w:val="00053741"/>
    <w:rsid w:val="00053A17"/>
    <w:rsid w:val="00054696"/>
    <w:rsid w:val="00054853"/>
    <w:rsid w:val="00054A54"/>
    <w:rsid w:val="00056AAA"/>
    <w:rsid w:val="00056B0B"/>
    <w:rsid w:val="0005758B"/>
    <w:rsid w:val="000579CB"/>
    <w:rsid w:val="00057AD1"/>
    <w:rsid w:val="00057E45"/>
    <w:rsid w:val="000607F2"/>
    <w:rsid w:val="00060836"/>
    <w:rsid w:val="00062388"/>
    <w:rsid w:val="00065A20"/>
    <w:rsid w:val="00067238"/>
    <w:rsid w:val="00070983"/>
    <w:rsid w:val="00070DE9"/>
    <w:rsid w:val="00072095"/>
    <w:rsid w:val="000730B1"/>
    <w:rsid w:val="00074D7A"/>
    <w:rsid w:val="00075B6F"/>
    <w:rsid w:val="00076590"/>
    <w:rsid w:val="00076BBB"/>
    <w:rsid w:val="000801FB"/>
    <w:rsid w:val="000816F8"/>
    <w:rsid w:val="0008172E"/>
    <w:rsid w:val="000818CC"/>
    <w:rsid w:val="00083146"/>
    <w:rsid w:val="00084AFA"/>
    <w:rsid w:val="00085A7C"/>
    <w:rsid w:val="00085FF9"/>
    <w:rsid w:val="000867C8"/>
    <w:rsid w:val="00086A83"/>
    <w:rsid w:val="000871A6"/>
    <w:rsid w:val="0009040B"/>
    <w:rsid w:val="00090CD9"/>
    <w:rsid w:val="000956AF"/>
    <w:rsid w:val="00095BED"/>
    <w:rsid w:val="00097EC8"/>
    <w:rsid w:val="000A0F80"/>
    <w:rsid w:val="000A1B39"/>
    <w:rsid w:val="000A1D05"/>
    <w:rsid w:val="000A6785"/>
    <w:rsid w:val="000A71EF"/>
    <w:rsid w:val="000A7385"/>
    <w:rsid w:val="000A7CCE"/>
    <w:rsid w:val="000B0316"/>
    <w:rsid w:val="000B29A7"/>
    <w:rsid w:val="000B2BD8"/>
    <w:rsid w:val="000B43BA"/>
    <w:rsid w:val="000B4C69"/>
    <w:rsid w:val="000B586D"/>
    <w:rsid w:val="000B5EA4"/>
    <w:rsid w:val="000B6106"/>
    <w:rsid w:val="000B71A0"/>
    <w:rsid w:val="000C3296"/>
    <w:rsid w:val="000C45AF"/>
    <w:rsid w:val="000C4C2C"/>
    <w:rsid w:val="000C6304"/>
    <w:rsid w:val="000C7458"/>
    <w:rsid w:val="000D0136"/>
    <w:rsid w:val="000D1AA9"/>
    <w:rsid w:val="000D31D0"/>
    <w:rsid w:val="000D32BE"/>
    <w:rsid w:val="000D3830"/>
    <w:rsid w:val="000D3910"/>
    <w:rsid w:val="000D3E42"/>
    <w:rsid w:val="000D4924"/>
    <w:rsid w:val="000D4F4C"/>
    <w:rsid w:val="000D5931"/>
    <w:rsid w:val="000D5A78"/>
    <w:rsid w:val="000D61D0"/>
    <w:rsid w:val="000D626F"/>
    <w:rsid w:val="000D63C9"/>
    <w:rsid w:val="000D65B5"/>
    <w:rsid w:val="000D7482"/>
    <w:rsid w:val="000D7995"/>
    <w:rsid w:val="000D7F2C"/>
    <w:rsid w:val="000E02BD"/>
    <w:rsid w:val="000E19ED"/>
    <w:rsid w:val="000E1DEA"/>
    <w:rsid w:val="000E3E6C"/>
    <w:rsid w:val="000E4879"/>
    <w:rsid w:val="000E7F86"/>
    <w:rsid w:val="000F0ED9"/>
    <w:rsid w:val="000F1253"/>
    <w:rsid w:val="000F155F"/>
    <w:rsid w:val="000F1A64"/>
    <w:rsid w:val="000F1DC5"/>
    <w:rsid w:val="000F20AC"/>
    <w:rsid w:val="000F3E96"/>
    <w:rsid w:val="000F665C"/>
    <w:rsid w:val="000F6948"/>
    <w:rsid w:val="000F7153"/>
    <w:rsid w:val="000F7352"/>
    <w:rsid w:val="000F7488"/>
    <w:rsid w:val="000F7C6E"/>
    <w:rsid w:val="00102494"/>
    <w:rsid w:val="00103847"/>
    <w:rsid w:val="00103897"/>
    <w:rsid w:val="001052C6"/>
    <w:rsid w:val="00105E92"/>
    <w:rsid w:val="00106824"/>
    <w:rsid w:val="00106AC5"/>
    <w:rsid w:val="00107104"/>
    <w:rsid w:val="001101D6"/>
    <w:rsid w:val="0011052E"/>
    <w:rsid w:val="00114683"/>
    <w:rsid w:val="00115DF2"/>
    <w:rsid w:val="00116261"/>
    <w:rsid w:val="001169E4"/>
    <w:rsid w:val="00117433"/>
    <w:rsid w:val="001174BC"/>
    <w:rsid w:val="00117565"/>
    <w:rsid w:val="00121FEC"/>
    <w:rsid w:val="00122F8C"/>
    <w:rsid w:val="00123750"/>
    <w:rsid w:val="001267FA"/>
    <w:rsid w:val="00126AF3"/>
    <w:rsid w:val="00126BD8"/>
    <w:rsid w:val="00126EB8"/>
    <w:rsid w:val="00126F21"/>
    <w:rsid w:val="00126F23"/>
    <w:rsid w:val="00127AE4"/>
    <w:rsid w:val="001306B7"/>
    <w:rsid w:val="00130F6D"/>
    <w:rsid w:val="00131290"/>
    <w:rsid w:val="0013356E"/>
    <w:rsid w:val="0013378D"/>
    <w:rsid w:val="0013407C"/>
    <w:rsid w:val="00135F1C"/>
    <w:rsid w:val="0013738C"/>
    <w:rsid w:val="001404E6"/>
    <w:rsid w:val="001408BE"/>
    <w:rsid w:val="00140E27"/>
    <w:rsid w:val="001420A5"/>
    <w:rsid w:val="00146E37"/>
    <w:rsid w:val="00147D42"/>
    <w:rsid w:val="00150773"/>
    <w:rsid w:val="001509A6"/>
    <w:rsid w:val="00151128"/>
    <w:rsid w:val="0015213F"/>
    <w:rsid w:val="001522E2"/>
    <w:rsid w:val="00152DFB"/>
    <w:rsid w:val="0015308E"/>
    <w:rsid w:val="001549F2"/>
    <w:rsid w:val="00154C12"/>
    <w:rsid w:val="00156DE8"/>
    <w:rsid w:val="0015703D"/>
    <w:rsid w:val="00157402"/>
    <w:rsid w:val="00160CE0"/>
    <w:rsid w:val="00161A0B"/>
    <w:rsid w:val="00161F65"/>
    <w:rsid w:val="001638BB"/>
    <w:rsid w:val="0016486B"/>
    <w:rsid w:val="00165C6C"/>
    <w:rsid w:val="00165DE8"/>
    <w:rsid w:val="001663A1"/>
    <w:rsid w:val="00167A6D"/>
    <w:rsid w:val="0017008D"/>
    <w:rsid w:val="00171526"/>
    <w:rsid w:val="0017232C"/>
    <w:rsid w:val="00176322"/>
    <w:rsid w:val="0017775B"/>
    <w:rsid w:val="00181BE0"/>
    <w:rsid w:val="00181FF2"/>
    <w:rsid w:val="001820E0"/>
    <w:rsid w:val="00182D50"/>
    <w:rsid w:val="00185B30"/>
    <w:rsid w:val="00185CA4"/>
    <w:rsid w:val="00185FAF"/>
    <w:rsid w:val="00186583"/>
    <w:rsid w:val="00187D1E"/>
    <w:rsid w:val="0019006E"/>
    <w:rsid w:val="00190B2D"/>
    <w:rsid w:val="001913F6"/>
    <w:rsid w:val="00192300"/>
    <w:rsid w:val="00192BC5"/>
    <w:rsid w:val="00192EAA"/>
    <w:rsid w:val="00193DDA"/>
    <w:rsid w:val="00194D33"/>
    <w:rsid w:val="00195CC9"/>
    <w:rsid w:val="00195F6A"/>
    <w:rsid w:val="00196949"/>
    <w:rsid w:val="001971F2"/>
    <w:rsid w:val="001A0CFC"/>
    <w:rsid w:val="001A0ED8"/>
    <w:rsid w:val="001A0FFC"/>
    <w:rsid w:val="001A219E"/>
    <w:rsid w:val="001A3A69"/>
    <w:rsid w:val="001A4D8D"/>
    <w:rsid w:val="001A599F"/>
    <w:rsid w:val="001A5C07"/>
    <w:rsid w:val="001A64C4"/>
    <w:rsid w:val="001A70AA"/>
    <w:rsid w:val="001B0695"/>
    <w:rsid w:val="001B20A4"/>
    <w:rsid w:val="001B48F2"/>
    <w:rsid w:val="001B5944"/>
    <w:rsid w:val="001C116A"/>
    <w:rsid w:val="001C26F3"/>
    <w:rsid w:val="001C2832"/>
    <w:rsid w:val="001C3261"/>
    <w:rsid w:val="001C3290"/>
    <w:rsid w:val="001C385A"/>
    <w:rsid w:val="001C39F4"/>
    <w:rsid w:val="001C41AE"/>
    <w:rsid w:val="001C5027"/>
    <w:rsid w:val="001C61F4"/>
    <w:rsid w:val="001C7017"/>
    <w:rsid w:val="001C76B0"/>
    <w:rsid w:val="001D02DF"/>
    <w:rsid w:val="001D17A6"/>
    <w:rsid w:val="001D2039"/>
    <w:rsid w:val="001D23CB"/>
    <w:rsid w:val="001D2EEE"/>
    <w:rsid w:val="001D46D9"/>
    <w:rsid w:val="001D5A3C"/>
    <w:rsid w:val="001D65C9"/>
    <w:rsid w:val="001E00B0"/>
    <w:rsid w:val="001E0235"/>
    <w:rsid w:val="001E1DAE"/>
    <w:rsid w:val="001E2E76"/>
    <w:rsid w:val="001E3E64"/>
    <w:rsid w:val="001E6A96"/>
    <w:rsid w:val="001E71D1"/>
    <w:rsid w:val="001F1684"/>
    <w:rsid w:val="001F1A80"/>
    <w:rsid w:val="001F1A99"/>
    <w:rsid w:val="001F3068"/>
    <w:rsid w:val="001F329A"/>
    <w:rsid w:val="001F3ADA"/>
    <w:rsid w:val="001F46B4"/>
    <w:rsid w:val="001F5E13"/>
    <w:rsid w:val="001F714A"/>
    <w:rsid w:val="00200A6D"/>
    <w:rsid w:val="00200C2A"/>
    <w:rsid w:val="00200D28"/>
    <w:rsid w:val="002017EC"/>
    <w:rsid w:val="00205156"/>
    <w:rsid w:val="00206E97"/>
    <w:rsid w:val="0020724B"/>
    <w:rsid w:val="0020793F"/>
    <w:rsid w:val="00210DBE"/>
    <w:rsid w:val="00211662"/>
    <w:rsid w:val="002128FC"/>
    <w:rsid w:val="00212CC3"/>
    <w:rsid w:val="002158F5"/>
    <w:rsid w:val="00216B5F"/>
    <w:rsid w:val="00216BAE"/>
    <w:rsid w:val="00217947"/>
    <w:rsid w:val="00217E52"/>
    <w:rsid w:val="00220D41"/>
    <w:rsid w:val="00222A82"/>
    <w:rsid w:val="002238B3"/>
    <w:rsid w:val="00223E7A"/>
    <w:rsid w:val="002272DC"/>
    <w:rsid w:val="002309CE"/>
    <w:rsid w:val="00230C2D"/>
    <w:rsid w:val="00232E53"/>
    <w:rsid w:val="002353EE"/>
    <w:rsid w:val="0023551D"/>
    <w:rsid w:val="002362D0"/>
    <w:rsid w:val="0023665C"/>
    <w:rsid w:val="002410F1"/>
    <w:rsid w:val="00241F8E"/>
    <w:rsid w:val="002425E1"/>
    <w:rsid w:val="0024368F"/>
    <w:rsid w:val="00244084"/>
    <w:rsid w:val="00244263"/>
    <w:rsid w:val="0024483C"/>
    <w:rsid w:val="00246E4A"/>
    <w:rsid w:val="00250527"/>
    <w:rsid w:val="00250C72"/>
    <w:rsid w:val="00252202"/>
    <w:rsid w:val="00252357"/>
    <w:rsid w:val="00253431"/>
    <w:rsid w:val="002539EE"/>
    <w:rsid w:val="00255328"/>
    <w:rsid w:val="00256C6B"/>
    <w:rsid w:val="00257705"/>
    <w:rsid w:val="00257818"/>
    <w:rsid w:val="00257EFD"/>
    <w:rsid w:val="00257F49"/>
    <w:rsid w:val="0026188D"/>
    <w:rsid w:val="002629D7"/>
    <w:rsid w:val="00264A24"/>
    <w:rsid w:val="002662EC"/>
    <w:rsid w:val="00266530"/>
    <w:rsid w:val="002670A6"/>
    <w:rsid w:val="00267A3F"/>
    <w:rsid w:val="00267E43"/>
    <w:rsid w:val="00272022"/>
    <w:rsid w:val="002730F7"/>
    <w:rsid w:val="0027332A"/>
    <w:rsid w:val="00273370"/>
    <w:rsid w:val="00273B4C"/>
    <w:rsid w:val="002744FC"/>
    <w:rsid w:val="00274772"/>
    <w:rsid w:val="00274C13"/>
    <w:rsid w:val="00275587"/>
    <w:rsid w:val="00277467"/>
    <w:rsid w:val="00277B11"/>
    <w:rsid w:val="00277D4D"/>
    <w:rsid w:val="002809FD"/>
    <w:rsid w:val="00281791"/>
    <w:rsid w:val="0028390D"/>
    <w:rsid w:val="00283C3D"/>
    <w:rsid w:val="0028513E"/>
    <w:rsid w:val="002855A7"/>
    <w:rsid w:val="00286202"/>
    <w:rsid w:val="002867DE"/>
    <w:rsid w:val="0028681C"/>
    <w:rsid w:val="00286F3A"/>
    <w:rsid w:val="002918FA"/>
    <w:rsid w:val="002935BC"/>
    <w:rsid w:val="00293683"/>
    <w:rsid w:val="002951AF"/>
    <w:rsid w:val="00295216"/>
    <w:rsid w:val="0029792B"/>
    <w:rsid w:val="002A01BB"/>
    <w:rsid w:val="002A0AEB"/>
    <w:rsid w:val="002A128A"/>
    <w:rsid w:val="002A5A8F"/>
    <w:rsid w:val="002A7798"/>
    <w:rsid w:val="002B0CCE"/>
    <w:rsid w:val="002B1077"/>
    <w:rsid w:val="002B2FD1"/>
    <w:rsid w:val="002B30B7"/>
    <w:rsid w:val="002B38BB"/>
    <w:rsid w:val="002B4976"/>
    <w:rsid w:val="002B4A24"/>
    <w:rsid w:val="002C0FD7"/>
    <w:rsid w:val="002C12EA"/>
    <w:rsid w:val="002C2309"/>
    <w:rsid w:val="002C244F"/>
    <w:rsid w:val="002C3319"/>
    <w:rsid w:val="002C4E1D"/>
    <w:rsid w:val="002C50E4"/>
    <w:rsid w:val="002C5BAF"/>
    <w:rsid w:val="002C62F9"/>
    <w:rsid w:val="002C66C7"/>
    <w:rsid w:val="002C6FC4"/>
    <w:rsid w:val="002C7332"/>
    <w:rsid w:val="002C781F"/>
    <w:rsid w:val="002C7DD6"/>
    <w:rsid w:val="002D0B47"/>
    <w:rsid w:val="002D17EF"/>
    <w:rsid w:val="002D3150"/>
    <w:rsid w:val="002D3641"/>
    <w:rsid w:val="002D589D"/>
    <w:rsid w:val="002D5C53"/>
    <w:rsid w:val="002D66B5"/>
    <w:rsid w:val="002D796C"/>
    <w:rsid w:val="002E0F31"/>
    <w:rsid w:val="002E1042"/>
    <w:rsid w:val="002E1D5E"/>
    <w:rsid w:val="002E1E47"/>
    <w:rsid w:val="002E47BE"/>
    <w:rsid w:val="002E5CF0"/>
    <w:rsid w:val="002E70C5"/>
    <w:rsid w:val="002E7D8A"/>
    <w:rsid w:val="002E7F50"/>
    <w:rsid w:val="002F0979"/>
    <w:rsid w:val="002F0A7E"/>
    <w:rsid w:val="002F13A1"/>
    <w:rsid w:val="002F2238"/>
    <w:rsid w:val="002F3047"/>
    <w:rsid w:val="002F3D6E"/>
    <w:rsid w:val="002F3FCA"/>
    <w:rsid w:val="002F3FF9"/>
    <w:rsid w:val="002F46BB"/>
    <w:rsid w:val="002F4730"/>
    <w:rsid w:val="002F4933"/>
    <w:rsid w:val="002F567F"/>
    <w:rsid w:val="002F63BB"/>
    <w:rsid w:val="002F6E2C"/>
    <w:rsid w:val="002F6ECB"/>
    <w:rsid w:val="002F7335"/>
    <w:rsid w:val="002F7C02"/>
    <w:rsid w:val="00301447"/>
    <w:rsid w:val="00303032"/>
    <w:rsid w:val="003051FE"/>
    <w:rsid w:val="0030649B"/>
    <w:rsid w:val="003110CF"/>
    <w:rsid w:val="00311232"/>
    <w:rsid w:val="0031202E"/>
    <w:rsid w:val="003148D2"/>
    <w:rsid w:val="00315E69"/>
    <w:rsid w:val="003170D9"/>
    <w:rsid w:val="00317293"/>
    <w:rsid w:val="003208A7"/>
    <w:rsid w:val="00321215"/>
    <w:rsid w:val="0032314B"/>
    <w:rsid w:val="003232D2"/>
    <w:rsid w:val="00323F42"/>
    <w:rsid w:val="00324216"/>
    <w:rsid w:val="00324D78"/>
    <w:rsid w:val="00325342"/>
    <w:rsid w:val="003279F4"/>
    <w:rsid w:val="00333B9F"/>
    <w:rsid w:val="0033420B"/>
    <w:rsid w:val="0033523F"/>
    <w:rsid w:val="00335D7E"/>
    <w:rsid w:val="003367F8"/>
    <w:rsid w:val="00336BBE"/>
    <w:rsid w:val="003372DD"/>
    <w:rsid w:val="003376D2"/>
    <w:rsid w:val="00340678"/>
    <w:rsid w:val="00340C09"/>
    <w:rsid w:val="00343EE5"/>
    <w:rsid w:val="0034418F"/>
    <w:rsid w:val="003465B6"/>
    <w:rsid w:val="003469B7"/>
    <w:rsid w:val="00347669"/>
    <w:rsid w:val="003476E6"/>
    <w:rsid w:val="00351207"/>
    <w:rsid w:val="00352A49"/>
    <w:rsid w:val="0035350A"/>
    <w:rsid w:val="00354269"/>
    <w:rsid w:val="00355046"/>
    <w:rsid w:val="003559BB"/>
    <w:rsid w:val="00355A4D"/>
    <w:rsid w:val="003568CD"/>
    <w:rsid w:val="00356CE3"/>
    <w:rsid w:val="003574E3"/>
    <w:rsid w:val="00357FA2"/>
    <w:rsid w:val="003620D6"/>
    <w:rsid w:val="00362982"/>
    <w:rsid w:val="00362BED"/>
    <w:rsid w:val="00362D08"/>
    <w:rsid w:val="0036314E"/>
    <w:rsid w:val="0036348E"/>
    <w:rsid w:val="00363801"/>
    <w:rsid w:val="00364ACE"/>
    <w:rsid w:val="00364E7E"/>
    <w:rsid w:val="003658D6"/>
    <w:rsid w:val="0036672C"/>
    <w:rsid w:val="00366FCC"/>
    <w:rsid w:val="00366FF8"/>
    <w:rsid w:val="00367A58"/>
    <w:rsid w:val="00367E0A"/>
    <w:rsid w:val="00370286"/>
    <w:rsid w:val="003705F6"/>
    <w:rsid w:val="003723B4"/>
    <w:rsid w:val="0037331F"/>
    <w:rsid w:val="00373C57"/>
    <w:rsid w:val="003740B7"/>
    <w:rsid w:val="00375E00"/>
    <w:rsid w:val="003760A0"/>
    <w:rsid w:val="003832D7"/>
    <w:rsid w:val="003837B1"/>
    <w:rsid w:val="00386922"/>
    <w:rsid w:val="00387BF2"/>
    <w:rsid w:val="00387C39"/>
    <w:rsid w:val="0039019D"/>
    <w:rsid w:val="003912D5"/>
    <w:rsid w:val="00391F67"/>
    <w:rsid w:val="00392EAA"/>
    <w:rsid w:val="003A0160"/>
    <w:rsid w:val="003A3EB0"/>
    <w:rsid w:val="003A4A57"/>
    <w:rsid w:val="003A5F05"/>
    <w:rsid w:val="003A61B2"/>
    <w:rsid w:val="003A7248"/>
    <w:rsid w:val="003A7261"/>
    <w:rsid w:val="003A7F90"/>
    <w:rsid w:val="003B1AA0"/>
    <w:rsid w:val="003B6A0E"/>
    <w:rsid w:val="003B77E1"/>
    <w:rsid w:val="003B79E0"/>
    <w:rsid w:val="003B7AF1"/>
    <w:rsid w:val="003C11F1"/>
    <w:rsid w:val="003C1567"/>
    <w:rsid w:val="003C2411"/>
    <w:rsid w:val="003C2891"/>
    <w:rsid w:val="003C401B"/>
    <w:rsid w:val="003C64D3"/>
    <w:rsid w:val="003D01CA"/>
    <w:rsid w:val="003D155E"/>
    <w:rsid w:val="003D201B"/>
    <w:rsid w:val="003D4DC5"/>
    <w:rsid w:val="003D5042"/>
    <w:rsid w:val="003E0334"/>
    <w:rsid w:val="003E0F4B"/>
    <w:rsid w:val="003E1642"/>
    <w:rsid w:val="003E2426"/>
    <w:rsid w:val="003E28EB"/>
    <w:rsid w:val="003E2A27"/>
    <w:rsid w:val="003E2B06"/>
    <w:rsid w:val="003E36B2"/>
    <w:rsid w:val="003E51AF"/>
    <w:rsid w:val="003E53CD"/>
    <w:rsid w:val="003E63A5"/>
    <w:rsid w:val="003F089A"/>
    <w:rsid w:val="003F14A5"/>
    <w:rsid w:val="003F1564"/>
    <w:rsid w:val="003F2151"/>
    <w:rsid w:val="003F2833"/>
    <w:rsid w:val="003F3538"/>
    <w:rsid w:val="003F4E19"/>
    <w:rsid w:val="003F544B"/>
    <w:rsid w:val="003F5AD0"/>
    <w:rsid w:val="003F5B6A"/>
    <w:rsid w:val="003F6875"/>
    <w:rsid w:val="004007BD"/>
    <w:rsid w:val="004009E1"/>
    <w:rsid w:val="004017CC"/>
    <w:rsid w:val="004022A2"/>
    <w:rsid w:val="00402E76"/>
    <w:rsid w:val="00403150"/>
    <w:rsid w:val="00406281"/>
    <w:rsid w:val="0040675D"/>
    <w:rsid w:val="00406AE8"/>
    <w:rsid w:val="00406F98"/>
    <w:rsid w:val="00410CE6"/>
    <w:rsid w:val="00411D91"/>
    <w:rsid w:val="00412EB7"/>
    <w:rsid w:val="00413576"/>
    <w:rsid w:val="00413EB4"/>
    <w:rsid w:val="00417591"/>
    <w:rsid w:val="00417F65"/>
    <w:rsid w:val="00420040"/>
    <w:rsid w:val="00420907"/>
    <w:rsid w:val="00420EB0"/>
    <w:rsid w:val="0042117F"/>
    <w:rsid w:val="00424594"/>
    <w:rsid w:val="00425F70"/>
    <w:rsid w:val="004262CB"/>
    <w:rsid w:val="00426456"/>
    <w:rsid w:val="00426EFC"/>
    <w:rsid w:val="004300B1"/>
    <w:rsid w:val="00431972"/>
    <w:rsid w:val="00432334"/>
    <w:rsid w:val="00432942"/>
    <w:rsid w:val="004364E0"/>
    <w:rsid w:val="00436BF1"/>
    <w:rsid w:val="0043700B"/>
    <w:rsid w:val="00437233"/>
    <w:rsid w:val="00437CBD"/>
    <w:rsid w:val="0044123A"/>
    <w:rsid w:val="00441615"/>
    <w:rsid w:val="0044223B"/>
    <w:rsid w:val="004449FC"/>
    <w:rsid w:val="00444D19"/>
    <w:rsid w:val="00446E87"/>
    <w:rsid w:val="004505D5"/>
    <w:rsid w:val="00450D7B"/>
    <w:rsid w:val="00450F0F"/>
    <w:rsid w:val="00452375"/>
    <w:rsid w:val="004537E7"/>
    <w:rsid w:val="00455D5F"/>
    <w:rsid w:val="0045619E"/>
    <w:rsid w:val="00456305"/>
    <w:rsid w:val="00456350"/>
    <w:rsid w:val="00456A9E"/>
    <w:rsid w:val="00457A8A"/>
    <w:rsid w:val="00457D6C"/>
    <w:rsid w:val="0046019C"/>
    <w:rsid w:val="00461E44"/>
    <w:rsid w:val="00462357"/>
    <w:rsid w:val="00463516"/>
    <w:rsid w:val="00464A1E"/>
    <w:rsid w:val="00464B10"/>
    <w:rsid w:val="00466C93"/>
    <w:rsid w:val="0046748B"/>
    <w:rsid w:val="00470DB3"/>
    <w:rsid w:val="00470DD8"/>
    <w:rsid w:val="00471090"/>
    <w:rsid w:val="00471F8E"/>
    <w:rsid w:val="004734FA"/>
    <w:rsid w:val="004736AD"/>
    <w:rsid w:val="00474CAF"/>
    <w:rsid w:val="00474E2D"/>
    <w:rsid w:val="00477411"/>
    <w:rsid w:val="004805CE"/>
    <w:rsid w:val="00480FAD"/>
    <w:rsid w:val="004814A9"/>
    <w:rsid w:val="004826E8"/>
    <w:rsid w:val="004833C9"/>
    <w:rsid w:val="004834B7"/>
    <w:rsid w:val="00484394"/>
    <w:rsid w:val="00485D80"/>
    <w:rsid w:val="0048694D"/>
    <w:rsid w:val="004919A9"/>
    <w:rsid w:val="004928C6"/>
    <w:rsid w:val="00492C64"/>
    <w:rsid w:val="0049319A"/>
    <w:rsid w:val="004968B8"/>
    <w:rsid w:val="00496A09"/>
    <w:rsid w:val="004A019B"/>
    <w:rsid w:val="004A0BC2"/>
    <w:rsid w:val="004A174D"/>
    <w:rsid w:val="004A190C"/>
    <w:rsid w:val="004A2A50"/>
    <w:rsid w:val="004A3BA8"/>
    <w:rsid w:val="004A440C"/>
    <w:rsid w:val="004A4D28"/>
    <w:rsid w:val="004A58B0"/>
    <w:rsid w:val="004A5A25"/>
    <w:rsid w:val="004A607F"/>
    <w:rsid w:val="004A7830"/>
    <w:rsid w:val="004B248D"/>
    <w:rsid w:val="004B2CE9"/>
    <w:rsid w:val="004B3B3B"/>
    <w:rsid w:val="004B4705"/>
    <w:rsid w:val="004B5872"/>
    <w:rsid w:val="004B59F4"/>
    <w:rsid w:val="004B5E08"/>
    <w:rsid w:val="004B6525"/>
    <w:rsid w:val="004B6622"/>
    <w:rsid w:val="004B733D"/>
    <w:rsid w:val="004B756C"/>
    <w:rsid w:val="004C0B6D"/>
    <w:rsid w:val="004C15EB"/>
    <w:rsid w:val="004C342E"/>
    <w:rsid w:val="004C36FF"/>
    <w:rsid w:val="004C5FB6"/>
    <w:rsid w:val="004C6AF5"/>
    <w:rsid w:val="004C73D5"/>
    <w:rsid w:val="004C77C0"/>
    <w:rsid w:val="004D0095"/>
    <w:rsid w:val="004D028B"/>
    <w:rsid w:val="004D052F"/>
    <w:rsid w:val="004D07C1"/>
    <w:rsid w:val="004D0CDC"/>
    <w:rsid w:val="004D362A"/>
    <w:rsid w:val="004D409D"/>
    <w:rsid w:val="004D42AA"/>
    <w:rsid w:val="004D44E2"/>
    <w:rsid w:val="004D5BF3"/>
    <w:rsid w:val="004D5E07"/>
    <w:rsid w:val="004D62B3"/>
    <w:rsid w:val="004D6E35"/>
    <w:rsid w:val="004D6E40"/>
    <w:rsid w:val="004D7B7E"/>
    <w:rsid w:val="004E1425"/>
    <w:rsid w:val="004E168C"/>
    <w:rsid w:val="004E3A55"/>
    <w:rsid w:val="004E416E"/>
    <w:rsid w:val="004F1161"/>
    <w:rsid w:val="004F1488"/>
    <w:rsid w:val="004F198E"/>
    <w:rsid w:val="004F24C4"/>
    <w:rsid w:val="004F395D"/>
    <w:rsid w:val="004F4528"/>
    <w:rsid w:val="004F4918"/>
    <w:rsid w:val="004F4DCE"/>
    <w:rsid w:val="004F599D"/>
    <w:rsid w:val="0050021C"/>
    <w:rsid w:val="00501528"/>
    <w:rsid w:val="00501A51"/>
    <w:rsid w:val="00501DE0"/>
    <w:rsid w:val="0050280B"/>
    <w:rsid w:val="00502EF7"/>
    <w:rsid w:val="00504046"/>
    <w:rsid w:val="00504F12"/>
    <w:rsid w:val="00505329"/>
    <w:rsid w:val="00507310"/>
    <w:rsid w:val="00510D3D"/>
    <w:rsid w:val="00512548"/>
    <w:rsid w:val="00515109"/>
    <w:rsid w:val="00516C92"/>
    <w:rsid w:val="00520432"/>
    <w:rsid w:val="005209C6"/>
    <w:rsid w:val="00520C30"/>
    <w:rsid w:val="00521467"/>
    <w:rsid w:val="005215B1"/>
    <w:rsid w:val="00521E23"/>
    <w:rsid w:val="005252D3"/>
    <w:rsid w:val="00530046"/>
    <w:rsid w:val="00530E17"/>
    <w:rsid w:val="00531EC7"/>
    <w:rsid w:val="005330BF"/>
    <w:rsid w:val="00534755"/>
    <w:rsid w:val="0053535E"/>
    <w:rsid w:val="00537DBE"/>
    <w:rsid w:val="005404BB"/>
    <w:rsid w:val="00540A20"/>
    <w:rsid w:val="005423ED"/>
    <w:rsid w:val="00542844"/>
    <w:rsid w:val="005429FF"/>
    <w:rsid w:val="00542DD7"/>
    <w:rsid w:val="00544CD4"/>
    <w:rsid w:val="00544ECC"/>
    <w:rsid w:val="00544FAE"/>
    <w:rsid w:val="00545D11"/>
    <w:rsid w:val="0054775F"/>
    <w:rsid w:val="00547EFA"/>
    <w:rsid w:val="00552FB9"/>
    <w:rsid w:val="00553C00"/>
    <w:rsid w:val="005546F0"/>
    <w:rsid w:val="0055485C"/>
    <w:rsid w:val="0055729E"/>
    <w:rsid w:val="0056422E"/>
    <w:rsid w:val="00564827"/>
    <w:rsid w:val="00564ED6"/>
    <w:rsid w:val="00566198"/>
    <w:rsid w:val="00566C4E"/>
    <w:rsid w:val="00570182"/>
    <w:rsid w:val="005714A5"/>
    <w:rsid w:val="005717E3"/>
    <w:rsid w:val="00571FBE"/>
    <w:rsid w:val="00573733"/>
    <w:rsid w:val="00575386"/>
    <w:rsid w:val="00575F6B"/>
    <w:rsid w:val="0057600E"/>
    <w:rsid w:val="005808AD"/>
    <w:rsid w:val="005809A1"/>
    <w:rsid w:val="00581C19"/>
    <w:rsid w:val="00583BE7"/>
    <w:rsid w:val="00585BBD"/>
    <w:rsid w:val="00586A57"/>
    <w:rsid w:val="005870D3"/>
    <w:rsid w:val="005875F4"/>
    <w:rsid w:val="00590251"/>
    <w:rsid w:val="0059099C"/>
    <w:rsid w:val="00590F56"/>
    <w:rsid w:val="00592879"/>
    <w:rsid w:val="0059399D"/>
    <w:rsid w:val="00593BDA"/>
    <w:rsid w:val="00594354"/>
    <w:rsid w:val="00595DF0"/>
    <w:rsid w:val="0059686C"/>
    <w:rsid w:val="00596FA2"/>
    <w:rsid w:val="005A0FB6"/>
    <w:rsid w:val="005A1083"/>
    <w:rsid w:val="005A117F"/>
    <w:rsid w:val="005A2814"/>
    <w:rsid w:val="005A44FF"/>
    <w:rsid w:val="005A4EE3"/>
    <w:rsid w:val="005A5E19"/>
    <w:rsid w:val="005A6048"/>
    <w:rsid w:val="005A60E6"/>
    <w:rsid w:val="005A7D94"/>
    <w:rsid w:val="005B1596"/>
    <w:rsid w:val="005B49D9"/>
    <w:rsid w:val="005B4E22"/>
    <w:rsid w:val="005B5103"/>
    <w:rsid w:val="005B5654"/>
    <w:rsid w:val="005B57CD"/>
    <w:rsid w:val="005B7D6F"/>
    <w:rsid w:val="005C1BF0"/>
    <w:rsid w:val="005C5AE5"/>
    <w:rsid w:val="005C69B5"/>
    <w:rsid w:val="005C6A11"/>
    <w:rsid w:val="005C74E9"/>
    <w:rsid w:val="005C7C86"/>
    <w:rsid w:val="005D0FA4"/>
    <w:rsid w:val="005D1166"/>
    <w:rsid w:val="005D1DD0"/>
    <w:rsid w:val="005D245C"/>
    <w:rsid w:val="005D2B5F"/>
    <w:rsid w:val="005D5F2A"/>
    <w:rsid w:val="005D6343"/>
    <w:rsid w:val="005D635C"/>
    <w:rsid w:val="005D6524"/>
    <w:rsid w:val="005D6578"/>
    <w:rsid w:val="005D6C2E"/>
    <w:rsid w:val="005D7384"/>
    <w:rsid w:val="005E3853"/>
    <w:rsid w:val="005E3A58"/>
    <w:rsid w:val="005E5120"/>
    <w:rsid w:val="005E5C58"/>
    <w:rsid w:val="005E6C37"/>
    <w:rsid w:val="005E7206"/>
    <w:rsid w:val="005F040B"/>
    <w:rsid w:val="005F12A6"/>
    <w:rsid w:val="005F18C3"/>
    <w:rsid w:val="005F206C"/>
    <w:rsid w:val="005F289B"/>
    <w:rsid w:val="005F52AE"/>
    <w:rsid w:val="005F54D1"/>
    <w:rsid w:val="005F5A77"/>
    <w:rsid w:val="005F6B7B"/>
    <w:rsid w:val="006003B4"/>
    <w:rsid w:val="006005F3"/>
    <w:rsid w:val="006034D0"/>
    <w:rsid w:val="00604613"/>
    <w:rsid w:val="00604F20"/>
    <w:rsid w:val="00605675"/>
    <w:rsid w:val="006060B4"/>
    <w:rsid w:val="00606853"/>
    <w:rsid w:val="00606F06"/>
    <w:rsid w:val="0061056B"/>
    <w:rsid w:val="00611B86"/>
    <w:rsid w:val="00611C10"/>
    <w:rsid w:val="00612757"/>
    <w:rsid w:val="00613AE3"/>
    <w:rsid w:val="00615DB1"/>
    <w:rsid w:val="00616798"/>
    <w:rsid w:val="006200C2"/>
    <w:rsid w:val="00621A72"/>
    <w:rsid w:val="00621D5D"/>
    <w:rsid w:val="0062262A"/>
    <w:rsid w:val="00624808"/>
    <w:rsid w:val="00624DF1"/>
    <w:rsid w:val="006254FE"/>
    <w:rsid w:val="00626084"/>
    <w:rsid w:val="006260FD"/>
    <w:rsid w:val="00626A7F"/>
    <w:rsid w:val="006277F9"/>
    <w:rsid w:val="00630C24"/>
    <w:rsid w:val="0063194A"/>
    <w:rsid w:val="00631AC0"/>
    <w:rsid w:val="00632DE2"/>
    <w:rsid w:val="00633EFC"/>
    <w:rsid w:val="00634669"/>
    <w:rsid w:val="00636B10"/>
    <w:rsid w:val="006376B4"/>
    <w:rsid w:val="006378EE"/>
    <w:rsid w:val="00637974"/>
    <w:rsid w:val="0064012D"/>
    <w:rsid w:val="00640A5B"/>
    <w:rsid w:val="00640AF0"/>
    <w:rsid w:val="00640D1C"/>
    <w:rsid w:val="0064289C"/>
    <w:rsid w:val="0064325B"/>
    <w:rsid w:val="00646900"/>
    <w:rsid w:val="00646DAC"/>
    <w:rsid w:val="006478D7"/>
    <w:rsid w:val="006500C5"/>
    <w:rsid w:val="006510FB"/>
    <w:rsid w:val="00651B7F"/>
    <w:rsid w:val="00651EF6"/>
    <w:rsid w:val="00653418"/>
    <w:rsid w:val="00653B29"/>
    <w:rsid w:val="00655311"/>
    <w:rsid w:val="00655A3A"/>
    <w:rsid w:val="00657F96"/>
    <w:rsid w:val="00660394"/>
    <w:rsid w:val="00660AD9"/>
    <w:rsid w:val="00660D21"/>
    <w:rsid w:val="00660E30"/>
    <w:rsid w:val="006613B1"/>
    <w:rsid w:val="006615B5"/>
    <w:rsid w:val="006630E2"/>
    <w:rsid w:val="0066361C"/>
    <w:rsid w:val="00663761"/>
    <w:rsid w:val="00663BC7"/>
    <w:rsid w:val="00663F57"/>
    <w:rsid w:val="00665E7B"/>
    <w:rsid w:val="00665F37"/>
    <w:rsid w:val="006666DF"/>
    <w:rsid w:val="00667D74"/>
    <w:rsid w:val="00667EC1"/>
    <w:rsid w:val="0067091C"/>
    <w:rsid w:val="006709F9"/>
    <w:rsid w:val="006716B1"/>
    <w:rsid w:val="0067199B"/>
    <w:rsid w:val="00672A6A"/>
    <w:rsid w:val="0067304A"/>
    <w:rsid w:val="006737A4"/>
    <w:rsid w:val="00673DC8"/>
    <w:rsid w:val="00674819"/>
    <w:rsid w:val="00674977"/>
    <w:rsid w:val="0067576A"/>
    <w:rsid w:val="00676079"/>
    <w:rsid w:val="00677A64"/>
    <w:rsid w:val="0068120B"/>
    <w:rsid w:val="0068170B"/>
    <w:rsid w:val="006826D3"/>
    <w:rsid w:val="00682BB1"/>
    <w:rsid w:val="006835A0"/>
    <w:rsid w:val="006835E9"/>
    <w:rsid w:val="006838E4"/>
    <w:rsid w:val="0068455C"/>
    <w:rsid w:val="00684B14"/>
    <w:rsid w:val="00687A1B"/>
    <w:rsid w:val="00687CC7"/>
    <w:rsid w:val="006923E0"/>
    <w:rsid w:val="0069264A"/>
    <w:rsid w:val="00692935"/>
    <w:rsid w:val="006929E6"/>
    <w:rsid w:val="00693313"/>
    <w:rsid w:val="006938EC"/>
    <w:rsid w:val="0069471E"/>
    <w:rsid w:val="00696DC0"/>
    <w:rsid w:val="0069721B"/>
    <w:rsid w:val="00697FB2"/>
    <w:rsid w:val="006A011A"/>
    <w:rsid w:val="006A07B6"/>
    <w:rsid w:val="006A1DFF"/>
    <w:rsid w:val="006A2E01"/>
    <w:rsid w:val="006A352A"/>
    <w:rsid w:val="006A552F"/>
    <w:rsid w:val="006A558E"/>
    <w:rsid w:val="006A5C8F"/>
    <w:rsid w:val="006A6AE7"/>
    <w:rsid w:val="006B067A"/>
    <w:rsid w:val="006B2747"/>
    <w:rsid w:val="006B3BFF"/>
    <w:rsid w:val="006B4748"/>
    <w:rsid w:val="006B4BCE"/>
    <w:rsid w:val="006B6662"/>
    <w:rsid w:val="006B6B2B"/>
    <w:rsid w:val="006B73AE"/>
    <w:rsid w:val="006C03D4"/>
    <w:rsid w:val="006C0A5F"/>
    <w:rsid w:val="006C0D99"/>
    <w:rsid w:val="006C23DD"/>
    <w:rsid w:val="006C2886"/>
    <w:rsid w:val="006C2926"/>
    <w:rsid w:val="006C3F59"/>
    <w:rsid w:val="006C53FE"/>
    <w:rsid w:val="006C5463"/>
    <w:rsid w:val="006C6EA5"/>
    <w:rsid w:val="006D01EF"/>
    <w:rsid w:val="006D4335"/>
    <w:rsid w:val="006D530A"/>
    <w:rsid w:val="006D61F7"/>
    <w:rsid w:val="006D6718"/>
    <w:rsid w:val="006D73DD"/>
    <w:rsid w:val="006D775F"/>
    <w:rsid w:val="006D794F"/>
    <w:rsid w:val="006E2980"/>
    <w:rsid w:val="006E4130"/>
    <w:rsid w:val="006F09AF"/>
    <w:rsid w:val="006F188B"/>
    <w:rsid w:val="006F3CF2"/>
    <w:rsid w:val="006F41B5"/>
    <w:rsid w:val="006F6215"/>
    <w:rsid w:val="00700889"/>
    <w:rsid w:val="00700FAC"/>
    <w:rsid w:val="007021F7"/>
    <w:rsid w:val="00703066"/>
    <w:rsid w:val="007038B9"/>
    <w:rsid w:val="00706AEE"/>
    <w:rsid w:val="007103EE"/>
    <w:rsid w:val="00710F6A"/>
    <w:rsid w:val="00713636"/>
    <w:rsid w:val="00714FFB"/>
    <w:rsid w:val="0071582B"/>
    <w:rsid w:val="00715D54"/>
    <w:rsid w:val="00722501"/>
    <w:rsid w:val="00723227"/>
    <w:rsid w:val="00724BAB"/>
    <w:rsid w:val="007264CE"/>
    <w:rsid w:val="007304D7"/>
    <w:rsid w:val="0073074B"/>
    <w:rsid w:val="00731273"/>
    <w:rsid w:val="00731BAD"/>
    <w:rsid w:val="00731F00"/>
    <w:rsid w:val="007330C6"/>
    <w:rsid w:val="00733242"/>
    <w:rsid w:val="00733C9F"/>
    <w:rsid w:val="00736068"/>
    <w:rsid w:val="007376BE"/>
    <w:rsid w:val="007378C3"/>
    <w:rsid w:val="00740BB8"/>
    <w:rsid w:val="0074142A"/>
    <w:rsid w:val="00742A35"/>
    <w:rsid w:val="00743206"/>
    <w:rsid w:val="00743EED"/>
    <w:rsid w:val="00744826"/>
    <w:rsid w:val="0074690C"/>
    <w:rsid w:val="00746E4A"/>
    <w:rsid w:val="0075026B"/>
    <w:rsid w:val="00751954"/>
    <w:rsid w:val="007529B7"/>
    <w:rsid w:val="00752D9F"/>
    <w:rsid w:val="00753F91"/>
    <w:rsid w:val="00754B05"/>
    <w:rsid w:val="00754C0A"/>
    <w:rsid w:val="00757333"/>
    <w:rsid w:val="00757C20"/>
    <w:rsid w:val="00757D39"/>
    <w:rsid w:val="007615E8"/>
    <w:rsid w:val="00761C4D"/>
    <w:rsid w:val="0076294D"/>
    <w:rsid w:val="007631FD"/>
    <w:rsid w:val="0076436A"/>
    <w:rsid w:val="00770373"/>
    <w:rsid w:val="007709A2"/>
    <w:rsid w:val="00774449"/>
    <w:rsid w:val="0077493A"/>
    <w:rsid w:val="00774BAD"/>
    <w:rsid w:val="00774D5C"/>
    <w:rsid w:val="007751E3"/>
    <w:rsid w:val="00775364"/>
    <w:rsid w:val="00775D18"/>
    <w:rsid w:val="00780651"/>
    <w:rsid w:val="00781C2D"/>
    <w:rsid w:val="00783551"/>
    <w:rsid w:val="00784381"/>
    <w:rsid w:val="00784D75"/>
    <w:rsid w:val="007903C9"/>
    <w:rsid w:val="0079259D"/>
    <w:rsid w:val="00796FE3"/>
    <w:rsid w:val="0079701F"/>
    <w:rsid w:val="007A0068"/>
    <w:rsid w:val="007A2057"/>
    <w:rsid w:val="007A2FD9"/>
    <w:rsid w:val="007A314A"/>
    <w:rsid w:val="007A43B5"/>
    <w:rsid w:val="007A46F4"/>
    <w:rsid w:val="007A518D"/>
    <w:rsid w:val="007A5A0F"/>
    <w:rsid w:val="007B06F5"/>
    <w:rsid w:val="007B0C01"/>
    <w:rsid w:val="007B12E5"/>
    <w:rsid w:val="007B2BFC"/>
    <w:rsid w:val="007B383F"/>
    <w:rsid w:val="007B4073"/>
    <w:rsid w:val="007B4369"/>
    <w:rsid w:val="007B4664"/>
    <w:rsid w:val="007B56B4"/>
    <w:rsid w:val="007B5B73"/>
    <w:rsid w:val="007B6314"/>
    <w:rsid w:val="007C11C1"/>
    <w:rsid w:val="007C1F1B"/>
    <w:rsid w:val="007C2915"/>
    <w:rsid w:val="007C2BFE"/>
    <w:rsid w:val="007C2CFB"/>
    <w:rsid w:val="007C2FD4"/>
    <w:rsid w:val="007C3136"/>
    <w:rsid w:val="007C3731"/>
    <w:rsid w:val="007C43DF"/>
    <w:rsid w:val="007C4F98"/>
    <w:rsid w:val="007C5D6C"/>
    <w:rsid w:val="007C644A"/>
    <w:rsid w:val="007D084F"/>
    <w:rsid w:val="007D1470"/>
    <w:rsid w:val="007D2C90"/>
    <w:rsid w:val="007D4E2C"/>
    <w:rsid w:val="007D57A4"/>
    <w:rsid w:val="007D730F"/>
    <w:rsid w:val="007E28F3"/>
    <w:rsid w:val="007E2CD5"/>
    <w:rsid w:val="007E3D3E"/>
    <w:rsid w:val="007E4113"/>
    <w:rsid w:val="007E4631"/>
    <w:rsid w:val="007E4E1D"/>
    <w:rsid w:val="007E6F5A"/>
    <w:rsid w:val="007E7D98"/>
    <w:rsid w:val="007F1BCA"/>
    <w:rsid w:val="007F4891"/>
    <w:rsid w:val="007F6C6F"/>
    <w:rsid w:val="00801ABB"/>
    <w:rsid w:val="0080237D"/>
    <w:rsid w:val="0080290C"/>
    <w:rsid w:val="00802E5A"/>
    <w:rsid w:val="008041EC"/>
    <w:rsid w:val="0080482B"/>
    <w:rsid w:val="0080681C"/>
    <w:rsid w:val="00806A52"/>
    <w:rsid w:val="00810262"/>
    <w:rsid w:val="0081057F"/>
    <w:rsid w:val="00810B57"/>
    <w:rsid w:val="00812B31"/>
    <w:rsid w:val="008132C8"/>
    <w:rsid w:val="00813EC8"/>
    <w:rsid w:val="0081540A"/>
    <w:rsid w:val="008179D4"/>
    <w:rsid w:val="00817D1F"/>
    <w:rsid w:val="00817F2E"/>
    <w:rsid w:val="0082045A"/>
    <w:rsid w:val="00820487"/>
    <w:rsid w:val="00821EE9"/>
    <w:rsid w:val="0082259A"/>
    <w:rsid w:val="0083008F"/>
    <w:rsid w:val="00831E29"/>
    <w:rsid w:val="0083243A"/>
    <w:rsid w:val="0083261C"/>
    <w:rsid w:val="00835672"/>
    <w:rsid w:val="00837ED7"/>
    <w:rsid w:val="00841023"/>
    <w:rsid w:val="00841629"/>
    <w:rsid w:val="00841B5D"/>
    <w:rsid w:val="00841B7B"/>
    <w:rsid w:val="00843632"/>
    <w:rsid w:val="00843A04"/>
    <w:rsid w:val="00845FF7"/>
    <w:rsid w:val="008465ED"/>
    <w:rsid w:val="00846C2F"/>
    <w:rsid w:val="00846CC6"/>
    <w:rsid w:val="00850489"/>
    <w:rsid w:val="00854E32"/>
    <w:rsid w:val="00855731"/>
    <w:rsid w:val="00856195"/>
    <w:rsid w:val="00856AB7"/>
    <w:rsid w:val="00856B38"/>
    <w:rsid w:val="008578F1"/>
    <w:rsid w:val="00860641"/>
    <w:rsid w:val="0086079D"/>
    <w:rsid w:val="0086161F"/>
    <w:rsid w:val="00862C4C"/>
    <w:rsid w:val="00862CB3"/>
    <w:rsid w:val="00862D0F"/>
    <w:rsid w:val="008639CC"/>
    <w:rsid w:val="0086469A"/>
    <w:rsid w:val="008650F5"/>
    <w:rsid w:val="00865C42"/>
    <w:rsid w:val="00866D95"/>
    <w:rsid w:val="008706FB"/>
    <w:rsid w:val="00871594"/>
    <w:rsid w:val="00871F74"/>
    <w:rsid w:val="0087447F"/>
    <w:rsid w:val="0087454F"/>
    <w:rsid w:val="00875C73"/>
    <w:rsid w:val="008760E0"/>
    <w:rsid w:val="00876BEA"/>
    <w:rsid w:val="00876C7C"/>
    <w:rsid w:val="00877CDA"/>
    <w:rsid w:val="00877ECE"/>
    <w:rsid w:val="008806CC"/>
    <w:rsid w:val="008807FB"/>
    <w:rsid w:val="00880CDC"/>
    <w:rsid w:val="0088140B"/>
    <w:rsid w:val="00881DC0"/>
    <w:rsid w:val="0088453E"/>
    <w:rsid w:val="0088486A"/>
    <w:rsid w:val="00884F8B"/>
    <w:rsid w:val="0088723B"/>
    <w:rsid w:val="0088771D"/>
    <w:rsid w:val="00890223"/>
    <w:rsid w:val="00890E94"/>
    <w:rsid w:val="00891D94"/>
    <w:rsid w:val="00893FE4"/>
    <w:rsid w:val="00894CB9"/>
    <w:rsid w:val="00895B3B"/>
    <w:rsid w:val="008965BF"/>
    <w:rsid w:val="008A0304"/>
    <w:rsid w:val="008A09F6"/>
    <w:rsid w:val="008A1BC9"/>
    <w:rsid w:val="008A2950"/>
    <w:rsid w:val="008A4D48"/>
    <w:rsid w:val="008A71A7"/>
    <w:rsid w:val="008A7215"/>
    <w:rsid w:val="008B0108"/>
    <w:rsid w:val="008B22BD"/>
    <w:rsid w:val="008B3535"/>
    <w:rsid w:val="008B7148"/>
    <w:rsid w:val="008B72F4"/>
    <w:rsid w:val="008C02A4"/>
    <w:rsid w:val="008C0464"/>
    <w:rsid w:val="008C0E26"/>
    <w:rsid w:val="008C30DB"/>
    <w:rsid w:val="008C3580"/>
    <w:rsid w:val="008C4C43"/>
    <w:rsid w:val="008C538C"/>
    <w:rsid w:val="008C64B5"/>
    <w:rsid w:val="008C7889"/>
    <w:rsid w:val="008C7B9C"/>
    <w:rsid w:val="008D1328"/>
    <w:rsid w:val="008D21AC"/>
    <w:rsid w:val="008D2302"/>
    <w:rsid w:val="008D2761"/>
    <w:rsid w:val="008D2A3A"/>
    <w:rsid w:val="008D2A4D"/>
    <w:rsid w:val="008D32CA"/>
    <w:rsid w:val="008D3583"/>
    <w:rsid w:val="008D491D"/>
    <w:rsid w:val="008D56E5"/>
    <w:rsid w:val="008D588A"/>
    <w:rsid w:val="008D637E"/>
    <w:rsid w:val="008D695E"/>
    <w:rsid w:val="008D7630"/>
    <w:rsid w:val="008E085A"/>
    <w:rsid w:val="008E1310"/>
    <w:rsid w:val="008E1D6C"/>
    <w:rsid w:val="008E2EAB"/>
    <w:rsid w:val="008E2F05"/>
    <w:rsid w:val="008E3026"/>
    <w:rsid w:val="008E3353"/>
    <w:rsid w:val="008E478F"/>
    <w:rsid w:val="008E4A66"/>
    <w:rsid w:val="008E4B15"/>
    <w:rsid w:val="008E5177"/>
    <w:rsid w:val="008E5699"/>
    <w:rsid w:val="008E7324"/>
    <w:rsid w:val="008E760D"/>
    <w:rsid w:val="008E7653"/>
    <w:rsid w:val="008E7F2E"/>
    <w:rsid w:val="008F05B9"/>
    <w:rsid w:val="008F07EB"/>
    <w:rsid w:val="008F1839"/>
    <w:rsid w:val="008F1D96"/>
    <w:rsid w:val="008F2BA0"/>
    <w:rsid w:val="008F2BF9"/>
    <w:rsid w:val="008F2E02"/>
    <w:rsid w:val="008F2E11"/>
    <w:rsid w:val="008F3169"/>
    <w:rsid w:val="008F429C"/>
    <w:rsid w:val="008F42B2"/>
    <w:rsid w:val="008F49F0"/>
    <w:rsid w:val="008F5017"/>
    <w:rsid w:val="008F5C81"/>
    <w:rsid w:val="008F5F4C"/>
    <w:rsid w:val="008F64EC"/>
    <w:rsid w:val="008F66A4"/>
    <w:rsid w:val="008F6FBC"/>
    <w:rsid w:val="008F7543"/>
    <w:rsid w:val="008F7C7F"/>
    <w:rsid w:val="008F7F60"/>
    <w:rsid w:val="00901A19"/>
    <w:rsid w:val="00901DE4"/>
    <w:rsid w:val="00902665"/>
    <w:rsid w:val="0090363F"/>
    <w:rsid w:val="0090411E"/>
    <w:rsid w:val="009041DF"/>
    <w:rsid w:val="0090457A"/>
    <w:rsid w:val="00904673"/>
    <w:rsid w:val="00904FD8"/>
    <w:rsid w:val="0090520F"/>
    <w:rsid w:val="0090717F"/>
    <w:rsid w:val="00907C37"/>
    <w:rsid w:val="009105D6"/>
    <w:rsid w:val="009134B8"/>
    <w:rsid w:val="00914303"/>
    <w:rsid w:val="00914649"/>
    <w:rsid w:val="009159C9"/>
    <w:rsid w:val="00915E3C"/>
    <w:rsid w:val="00915E3F"/>
    <w:rsid w:val="0092188E"/>
    <w:rsid w:val="00922528"/>
    <w:rsid w:val="00923E4E"/>
    <w:rsid w:val="00924DB3"/>
    <w:rsid w:val="00924EA9"/>
    <w:rsid w:val="0092516A"/>
    <w:rsid w:val="00925ADD"/>
    <w:rsid w:val="00931150"/>
    <w:rsid w:val="00932585"/>
    <w:rsid w:val="00932955"/>
    <w:rsid w:val="00933519"/>
    <w:rsid w:val="00933768"/>
    <w:rsid w:val="00934DBD"/>
    <w:rsid w:val="00935269"/>
    <w:rsid w:val="00936065"/>
    <w:rsid w:val="009365F8"/>
    <w:rsid w:val="00936A99"/>
    <w:rsid w:val="00936FFE"/>
    <w:rsid w:val="009447D0"/>
    <w:rsid w:val="00946591"/>
    <w:rsid w:val="00947233"/>
    <w:rsid w:val="0094745B"/>
    <w:rsid w:val="009476B7"/>
    <w:rsid w:val="009520D6"/>
    <w:rsid w:val="009522C0"/>
    <w:rsid w:val="0095232A"/>
    <w:rsid w:val="00952982"/>
    <w:rsid w:val="00952D9D"/>
    <w:rsid w:val="009532C0"/>
    <w:rsid w:val="00953B96"/>
    <w:rsid w:val="00954181"/>
    <w:rsid w:val="00954B28"/>
    <w:rsid w:val="009555BF"/>
    <w:rsid w:val="0095706D"/>
    <w:rsid w:val="00957C90"/>
    <w:rsid w:val="00960C79"/>
    <w:rsid w:val="0096199A"/>
    <w:rsid w:val="00962366"/>
    <w:rsid w:val="00964496"/>
    <w:rsid w:val="00966298"/>
    <w:rsid w:val="009666D9"/>
    <w:rsid w:val="009670B9"/>
    <w:rsid w:val="00967228"/>
    <w:rsid w:val="00967517"/>
    <w:rsid w:val="00967B32"/>
    <w:rsid w:val="00971B7B"/>
    <w:rsid w:val="00971E70"/>
    <w:rsid w:val="009725A8"/>
    <w:rsid w:val="00972F0C"/>
    <w:rsid w:val="00973E83"/>
    <w:rsid w:val="00974F4F"/>
    <w:rsid w:val="009753CF"/>
    <w:rsid w:val="0097620E"/>
    <w:rsid w:val="009775F8"/>
    <w:rsid w:val="00980BB2"/>
    <w:rsid w:val="009814ED"/>
    <w:rsid w:val="00982A50"/>
    <w:rsid w:val="00984492"/>
    <w:rsid w:val="009845D1"/>
    <w:rsid w:val="00984CE7"/>
    <w:rsid w:val="0098536C"/>
    <w:rsid w:val="00985783"/>
    <w:rsid w:val="009858B9"/>
    <w:rsid w:val="009870FD"/>
    <w:rsid w:val="00987191"/>
    <w:rsid w:val="0098758F"/>
    <w:rsid w:val="009879CE"/>
    <w:rsid w:val="00987E8C"/>
    <w:rsid w:val="00990046"/>
    <w:rsid w:val="009936B5"/>
    <w:rsid w:val="00994B3D"/>
    <w:rsid w:val="0099757F"/>
    <w:rsid w:val="0099778F"/>
    <w:rsid w:val="0099791E"/>
    <w:rsid w:val="009A0477"/>
    <w:rsid w:val="009A3081"/>
    <w:rsid w:val="009A61D2"/>
    <w:rsid w:val="009B077C"/>
    <w:rsid w:val="009B0F8C"/>
    <w:rsid w:val="009B0FAE"/>
    <w:rsid w:val="009B5512"/>
    <w:rsid w:val="009B5ED7"/>
    <w:rsid w:val="009B6566"/>
    <w:rsid w:val="009B68AC"/>
    <w:rsid w:val="009B7BDB"/>
    <w:rsid w:val="009B7C67"/>
    <w:rsid w:val="009C1522"/>
    <w:rsid w:val="009C2A94"/>
    <w:rsid w:val="009C2AAE"/>
    <w:rsid w:val="009C2E56"/>
    <w:rsid w:val="009C306D"/>
    <w:rsid w:val="009C3631"/>
    <w:rsid w:val="009C512B"/>
    <w:rsid w:val="009C5BAB"/>
    <w:rsid w:val="009C5D21"/>
    <w:rsid w:val="009C5F28"/>
    <w:rsid w:val="009C6DD9"/>
    <w:rsid w:val="009C7810"/>
    <w:rsid w:val="009C796B"/>
    <w:rsid w:val="009C7F7F"/>
    <w:rsid w:val="009D001F"/>
    <w:rsid w:val="009D0154"/>
    <w:rsid w:val="009D0F0E"/>
    <w:rsid w:val="009D212E"/>
    <w:rsid w:val="009D3B21"/>
    <w:rsid w:val="009D4CC3"/>
    <w:rsid w:val="009D6C91"/>
    <w:rsid w:val="009D6F03"/>
    <w:rsid w:val="009E0A1F"/>
    <w:rsid w:val="009E0A8A"/>
    <w:rsid w:val="009E0F4E"/>
    <w:rsid w:val="009E1340"/>
    <w:rsid w:val="009E3423"/>
    <w:rsid w:val="009E43A3"/>
    <w:rsid w:val="009E5052"/>
    <w:rsid w:val="009E67C7"/>
    <w:rsid w:val="009E6B06"/>
    <w:rsid w:val="009E6F07"/>
    <w:rsid w:val="009F05F8"/>
    <w:rsid w:val="009F0CD6"/>
    <w:rsid w:val="009F3CAE"/>
    <w:rsid w:val="009F4E8E"/>
    <w:rsid w:val="009F4F29"/>
    <w:rsid w:val="009F6351"/>
    <w:rsid w:val="009F7950"/>
    <w:rsid w:val="009F7966"/>
    <w:rsid w:val="009F7E3B"/>
    <w:rsid w:val="00A00195"/>
    <w:rsid w:val="00A018C6"/>
    <w:rsid w:val="00A025FD"/>
    <w:rsid w:val="00A02F59"/>
    <w:rsid w:val="00A03329"/>
    <w:rsid w:val="00A03FB3"/>
    <w:rsid w:val="00A05574"/>
    <w:rsid w:val="00A06234"/>
    <w:rsid w:val="00A109C5"/>
    <w:rsid w:val="00A12E2E"/>
    <w:rsid w:val="00A156E8"/>
    <w:rsid w:val="00A16A00"/>
    <w:rsid w:val="00A2159D"/>
    <w:rsid w:val="00A24409"/>
    <w:rsid w:val="00A2587D"/>
    <w:rsid w:val="00A26305"/>
    <w:rsid w:val="00A27C17"/>
    <w:rsid w:val="00A30720"/>
    <w:rsid w:val="00A310E2"/>
    <w:rsid w:val="00A314A1"/>
    <w:rsid w:val="00A32E7B"/>
    <w:rsid w:val="00A33248"/>
    <w:rsid w:val="00A33A2C"/>
    <w:rsid w:val="00A34C91"/>
    <w:rsid w:val="00A35378"/>
    <w:rsid w:val="00A3617A"/>
    <w:rsid w:val="00A36425"/>
    <w:rsid w:val="00A370C8"/>
    <w:rsid w:val="00A40251"/>
    <w:rsid w:val="00A402C5"/>
    <w:rsid w:val="00A410B7"/>
    <w:rsid w:val="00A41E05"/>
    <w:rsid w:val="00A42271"/>
    <w:rsid w:val="00A42FAF"/>
    <w:rsid w:val="00A444A2"/>
    <w:rsid w:val="00A44B42"/>
    <w:rsid w:val="00A45DC5"/>
    <w:rsid w:val="00A4622F"/>
    <w:rsid w:val="00A464AB"/>
    <w:rsid w:val="00A5012D"/>
    <w:rsid w:val="00A5065E"/>
    <w:rsid w:val="00A50E8F"/>
    <w:rsid w:val="00A5121A"/>
    <w:rsid w:val="00A5295B"/>
    <w:rsid w:val="00A5412F"/>
    <w:rsid w:val="00A54839"/>
    <w:rsid w:val="00A54B85"/>
    <w:rsid w:val="00A552D1"/>
    <w:rsid w:val="00A55CBC"/>
    <w:rsid w:val="00A566D5"/>
    <w:rsid w:val="00A604BA"/>
    <w:rsid w:val="00A60D28"/>
    <w:rsid w:val="00A626B3"/>
    <w:rsid w:val="00A62F73"/>
    <w:rsid w:val="00A636BB"/>
    <w:rsid w:val="00A64B12"/>
    <w:rsid w:val="00A65B0E"/>
    <w:rsid w:val="00A65BB1"/>
    <w:rsid w:val="00A66A84"/>
    <w:rsid w:val="00A66F75"/>
    <w:rsid w:val="00A670C2"/>
    <w:rsid w:val="00A67EF3"/>
    <w:rsid w:val="00A67F3D"/>
    <w:rsid w:val="00A70399"/>
    <w:rsid w:val="00A70AD3"/>
    <w:rsid w:val="00A7165E"/>
    <w:rsid w:val="00A71CB8"/>
    <w:rsid w:val="00A722DD"/>
    <w:rsid w:val="00A72918"/>
    <w:rsid w:val="00A72A9B"/>
    <w:rsid w:val="00A72BEF"/>
    <w:rsid w:val="00A736C9"/>
    <w:rsid w:val="00A7380F"/>
    <w:rsid w:val="00A74F4D"/>
    <w:rsid w:val="00A75922"/>
    <w:rsid w:val="00A808CB"/>
    <w:rsid w:val="00A81EBE"/>
    <w:rsid w:val="00A839C8"/>
    <w:rsid w:val="00A8445A"/>
    <w:rsid w:val="00A862B4"/>
    <w:rsid w:val="00A86417"/>
    <w:rsid w:val="00A86D93"/>
    <w:rsid w:val="00A87A60"/>
    <w:rsid w:val="00A87CB2"/>
    <w:rsid w:val="00A90D0B"/>
    <w:rsid w:val="00A921AA"/>
    <w:rsid w:val="00A92E19"/>
    <w:rsid w:val="00A93FB2"/>
    <w:rsid w:val="00A95A3B"/>
    <w:rsid w:val="00A97093"/>
    <w:rsid w:val="00AA33E5"/>
    <w:rsid w:val="00AA395F"/>
    <w:rsid w:val="00AA46E8"/>
    <w:rsid w:val="00AA4D5B"/>
    <w:rsid w:val="00AA56C4"/>
    <w:rsid w:val="00AA71DA"/>
    <w:rsid w:val="00AA7374"/>
    <w:rsid w:val="00AA77FE"/>
    <w:rsid w:val="00AB0290"/>
    <w:rsid w:val="00AB0693"/>
    <w:rsid w:val="00AB19B0"/>
    <w:rsid w:val="00AB2868"/>
    <w:rsid w:val="00AB4E1F"/>
    <w:rsid w:val="00AB57B7"/>
    <w:rsid w:val="00AB657A"/>
    <w:rsid w:val="00AC2114"/>
    <w:rsid w:val="00AC3AE3"/>
    <w:rsid w:val="00AC4958"/>
    <w:rsid w:val="00AC5C4A"/>
    <w:rsid w:val="00AC6031"/>
    <w:rsid w:val="00AC60C7"/>
    <w:rsid w:val="00AC66ED"/>
    <w:rsid w:val="00AC6A46"/>
    <w:rsid w:val="00AC6D45"/>
    <w:rsid w:val="00AD10E6"/>
    <w:rsid w:val="00AD2A6B"/>
    <w:rsid w:val="00AD3CE4"/>
    <w:rsid w:val="00AD5A0D"/>
    <w:rsid w:val="00AD6B5C"/>
    <w:rsid w:val="00AE18FB"/>
    <w:rsid w:val="00AE2E77"/>
    <w:rsid w:val="00AE2FB3"/>
    <w:rsid w:val="00AE421B"/>
    <w:rsid w:val="00AE44C1"/>
    <w:rsid w:val="00AE4E5E"/>
    <w:rsid w:val="00AE6CC9"/>
    <w:rsid w:val="00AE76AF"/>
    <w:rsid w:val="00AE7C63"/>
    <w:rsid w:val="00AF0E3A"/>
    <w:rsid w:val="00AF1A3C"/>
    <w:rsid w:val="00AF1B4E"/>
    <w:rsid w:val="00AF2473"/>
    <w:rsid w:val="00AF2496"/>
    <w:rsid w:val="00AF2A33"/>
    <w:rsid w:val="00AF57F3"/>
    <w:rsid w:val="00AF5A45"/>
    <w:rsid w:val="00AF763D"/>
    <w:rsid w:val="00AF78B8"/>
    <w:rsid w:val="00B00674"/>
    <w:rsid w:val="00B040E4"/>
    <w:rsid w:val="00B0481F"/>
    <w:rsid w:val="00B04ADB"/>
    <w:rsid w:val="00B04D46"/>
    <w:rsid w:val="00B05225"/>
    <w:rsid w:val="00B05EA0"/>
    <w:rsid w:val="00B06551"/>
    <w:rsid w:val="00B07C3E"/>
    <w:rsid w:val="00B1034C"/>
    <w:rsid w:val="00B105CF"/>
    <w:rsid w:val="00B11033"/>
    <w:rsid w:val="00B11265"/>
    <w:rsid w:val="00B113C8"/>
    <w:rsid w:val="00B13B45"/>
    <w:rsid w:val="00B140DA"/>
    <w:rsid w:val="00B14782"/>
    <w:rsid w:val="00B14963"/>
    <w:rsid w:val="00B15CED"/>
    <w:rsid w:val="00B16D47"/>
    <w:rsid w:val="00B17A7C"/>
    <w:rsid w:val="00B20A8B"/>
    <w:rsid w:val="00B20FE4"/>
    <w:rsid w:val="00B21D6A"/>
    <w:rsid w:val="00B21E81"/>
    <w:rsid w:val="00B21F44"/>
    <w:rsid w:val="00B22952"/>
    <w:rsid w:val="00B22B96"/>
    <w:rsid w:val="00B22E2D"/>
    <w:rsid w:val="00B233EB"/>
    <w:rsid w:val="00B239DC"/>
    <w:rsid w:val="00B23CC5"/>
    <w:rsid w:val="00B24CAF"/>
    <w:rsid w:val="00B250DA"/>
    <w:rsid w:val="00B27786"/>
    <w:rsid w:val="00B302CE"/>
    <w:rsid w:val="00B349A1"/>
    <w:rsid w:val="00B34CBD"/>
    <w:rsid w:val="00B352AB"/>
    <w:rsid w:val="00B35416"/>
    <w:rsid w:val="00B36231"/>
    <w:rsid w:val="00B3738E"/>
    <w:rsid w:val="00B420FB"/>
    <w:rsid w:val="00B43B99"/>
    <w:rsid w:val="00B43F30"/>
    <w:rsid w:val="00B43FB4"/>
    <w:rsid w:val="00B444AA"/>
    <w:rsid w:val="00B44A44"/>
    <w:rsid w:val="00B518E7"/>
    <w:rsid w:val="00B52A00"/>
    <w:rsid w:val="00B52CEB"/>
    <w:rsid w:val="00B54195"/>
    <w:rsid w:val="00B541B5"/>
    <w:rsid w:val="00B54BB3"/>
    <w:rsid w:val="00B54BEA"/>
    <w:rsid w:val="00B550E5"/>
    <w:rsid w:val="00B5532D"/>
    <w:rsid w:val="00B574B7"/>
    <w:rsid w:val="00B57684"/>
    <w:rsid w:val="00B57A98"/>
    <w:rsid w:val="00B601AA"/>
    <w:rsid w:val="00B60B37"/>
    <w:rsid w:val="00B62B2A"/>
    <w:rsid w:val="00B62D12"/>
    <w:rsid w:val="00B62D9C"/>
    <w:rsid w:val="00B630F8"/>
    <w:rsid w:val="00B638F5"/>
    <w:rsid w:val="00B6514E"/>
    <w:rsid w:val="00B66217"/>
    <w:rsid w:val="00B66B79"/>
    <w:rsid w:val="00B702A8"/>
    <w:rsid w:val="00B702CB"/>
    <w:rsid w:val="00B70F71"/>
    <w:rsid w:val="00B71D8D"/>
    <w:rsid w:val="00B71E91"/>
    <w:rsid w:val="00B73964"/>
    <w:rsid w:val="00B7481E"/>
    <w:rsid w:val="00B758B7"/>
    <w:rsid w:val="00B767EA"/>
    <w:rsid w:val="00B76F8B"/>
    <w:rsid w:val="00B777A3"/>
    <w:rsid w:val="00B809FE"/>
    <w:rsid w:val="00B80F11"/>
    <w:rsid w:val="00B84BE9"/>
    <w:rsid w:val="00B84C5A"/>
    <w:rsid w:val="00B8539F"/>
    <w:rsid w:val="00B85B2E"/>
    <w:rsid w:val="00B85D26"/>
    <w:rsid w:val="00B8741D"/>
    <w:rsid w:val="00B908F8"/>
    <w:rsid w:val="00B90A0F"/>
    <w:rsid w:val="00B934E9"/>
    <w:rsid w:val="00B93990"/>
    <w:rsid w:val="00B955BD"/>
    <w:rsid w:val="00B97646"/>
    <w:rsid w:val="00BA07B9"/>
    <w:rsid w:val="00BA10ED"/>
    <w:rsid w:val="00BA198A"/>
    <w:rsid w:val="00BA23AB"/>
    <w:rsid w:val="00BA2D45"/>
    <w:rsid w:val="00BA3826"/>
    <w:rsid w:val="00BA4CCA"/>
    <w:rsid w:val="00BA4FF0"/>
    <w:rsid w:val="00BA519D"/>
    <w:rsid w:val="00BA59B6"/>
    <w:rsid w:val="00BA7835"/>
    <w:rsid w:val="00BA7B3B"/>
    <w:rsid w:val="00BA7E0C"/>
    <w:rsid w:val="00BB0C1C"/>
    <w:rsid w:val="00BB1A51"/>
    <w:rsid w:val="00BB2088"/>
    <w:rsid w:val="00BB2A1F"/>
    <w:rsid w:val="00BB2AFF"/>
    <w:rsid w:val="00BB321C"/>
    <w:rsid w:val="00BB324A"/>
    <w:rsid w:val="00BB332E"/>
    <w:rsid w:val="00BB4FCA"/>
    <w:rsid w:val="00BB5F00"/>
    <w:rsid w:val="00BB7B60"/>
    <w:rsid w:val="00BC0024"/>
    <w:rsid w:val="00BC1AB4"/>
    <w:rsid w:val="00BC1E23"/>
    <w:rsid w:val="00BC1E9E"/>
    <w:rsid w:val="00BC55A3"/>
    <w:rsid w:val="00BC57CD"/>
    <w:rsid w:val="00BC6D6D"/>
    <w:rsid w:val="00BC713B"/>
    <w:rsid w:val="00BC7196"/>
    <w:rsid w:val="00BD014C"/>
    <w:rsid w:val="00BD0F47"/>
    <w:rsid w:val="00BD1018"/>
    <w:rsid w:val="00BD184C"/>
    <w:rsid w:val="00BD2474"/>
    <w:rsid w:val="00BD272C"/>
    <w:rsid w:val="00BD35DE"/>
    <w:rsid w:val="00BD37A9"/>
    <w:rsid w:val="00BD38F6"/>
    <w:rsid w:val="00BD52C2"/>
    <w:rsid w:val="00BD6990"/>
    <w:rsid w:val="00BD73B9"/>
    <w:rsid w:val="00BD7C4C"/>
    <w:rsid w:val="00BD7EF4"/>
    <w:rsid w:val="00BE1BC5"/>
    <w:rsid w:val="00BE24BF"/>
    <w:rsid w:val="00BE3152"/>
    <w:rsid w:val="00BE4DEB"/>
    <w:rsid w:val="00BE5DAE"/>
    <w:rsid w:val="00BE5E37"/>
    <w:rsid w:val="00BE61C0"/>
    <w:rsid w:val="00BE6B6C"/>
    <w:rsid w:val="00BF0AA4"/>
    <w:rsid w:val="00BF0D14"/>
    <w:rsid w:val="00BF10C6"/>
    <w:rsid w:val="00BF126E"/>
    <w:rsid w:val="00BF2FDE"/>
    <w:rsid w:val="00BF3D9F"/>
    <w:rsid w:val="00BF3ED7"/>
    <w:rsid w:val="00BF4BD3"/>
    <w:rsid w:val="00BF5288"/>
    <w:rsid w:val="00BF5FD4"/>
    <w:rsid w:val="00BF6729"/>
    <w:rsid w:val="00BF7F9B"/>
    <w:rsid w:val="00BF7FA2"/>
    <w:rsid w:val="00C00879"/>
    <w:rsid w:val="00C00912"/>
    <w:rsid w:val="00C0122A"/>
    <w:rsid w:val="00C015E1"/>
    <w:rsid w:val="00C0229D"/>
    <w:rsid w:val="00C0237A"/>
    <w:rsid w:val="00C0512F"/>
    <w:rsid w:val="00C07B71"/>
    <w:rsid w:val="00C10BD2"/>
    <w:rsid w:val="00C11035"/>
    <w:rsid w:val="00C11926"/>
    <w:rsid w:val="00C12962"/>
    <w:rsid w:val="00C129EC"/>
    <w:rsid w:val="00C13D6C"/>
    <w:rsid w:val="00C158F5"/>
    <w:rsid w:val="00C162E4"/>
    <w:rsid w:val="00C16C44"/>
    <w:rsid w:val="00C17220"/>
    <w:rsid w:val="00C17A0E"/>
    <w:rsid w:val="00C200AF"/>
    <w:rsid w:val="00C206F3"/>
    <w:rsid w:val="00C22358"/>
    <w:rsid w:val="00C22AD1"/>
    <w:rsid w:val="00C22B5D"/>
    <w:rsid w:val="00C23F9F"/>
    <w:rsid w:val="00C24147"/>
    <w:rsid w:val="00C2486C"/>
    <w:rsid w:val="00C2693B"/>
    <w:rsid w:val="00C30FC8"/>
    <w:rsid w:val="00C3185C"/>
    <w:rsid w:val="00C328F4"/>
    <w:rsid w:val="00C33F03"/>
    <w:rsid w:val="00C3412D"/>
    <w:rsid w:val="00C3657C"/>
    <w:rsid w:val="00C36614"/>
    <w:rsid w:val="00C36B66"/>
    <w:rsid w:val="00C374DA"/>
    <w:rsid w:val="00C403EA"/>
    <w:rsid w:val="00C4125E"/>
    <w:rsid w:val="00C4198D"/>
    <w:rsid w:val="00C42748"/>
    <w:rsid w:val="00C432E6"/>
    <w:rsid w:val="00C43798"/>
    <w:rsid w:val="00C4390D"/>
    <w:rsid w:val="00C45A9A"/>
    <w:rsid w:val="00C45CAF"/>
    <w:rsid w:val="00C46305"/>
    <w:rsid w:val="00C4730D"/>
    <w:rsid w:val="00C5015C"/>
    <w:rsid w:val="00C5212B"/>
    <w:rsid w:val="00C53962"/>
    <w:rsid w:val="00C539DA"/>
    <w:rsid w:val="00C55682"/>
    <w:rsid w:val="00C55887"/>
    <w:rsid w:val="00C5767A"/>
    <w:rsid w:val="00C5785E"/>
    <w:rsid w:val="00C608EE"/>
    <w:rsid w:val="00C60CB8"/>
    <w:rsid w:val="00C61774"/>
    <w:rsid w:val="00C6209B"/>
    <w:rsid w:val="00C6308B"/>
    <w:rsid w:val="00C64D81"/>
    <w:rsid w:val="00C64E8B"/>
    <w:rsid w:val="00C65868"/>
    <w:rsid w:val="00C66FC1"/>
    <w:rsid w:val="00C67F03"/>
    <w:rsid w:val="00C716EE"/>
    <w:rsid w:val="00C71C0E"/>
    <w:rsid w:val="00C71C96"/>
    <w:rsid w:val="00C726D2"/>
    <w:rsid w:val="00C746D0"/>
    <w:rsid w:val="00C754F1"/>
    <w:rsid w:val="00C76077"/>
    <w:rsid w:val="00C760DF"/>
    <w:rsid w:val="00C76F66"/>
    <w:rsid w:val="00C77BEF"/>
    <w:rsid w:val="00C83C0A"/>
    <w:rsid w:val="00C849C4"/>
    <w:rsid w:val="00C84C92"/>
    <w:rsid w:val="00C8627A"/>
    <w:rsid w:val="00C90B0B"/>
    <w:rsid w:val="00C90CDA"/>
    <w:rsid w:val="00C91DA8"/>
    <w:rsid w:val="00C9510F"/>
    <w:rsid w:val="00C95115"/>
    <w:rsid w:val="00C969D6"/>
    <w:rsid w:val="00C96A3A"/>
    <w:rsid w:val="00C96DFF"/>
    <w:rsid w:val="00CA0B6E"/>
    <w:rsid w:val="00CA261B"/>
    <w:rsid w:val="00CA2B33"/>
    <w:rsid w:val="00CA3762"/>
    <w:rsid w:val="00CA54FC"/>
    <w:rsid w:val="00CA5B27"/>
    <w:rsid w:val="00CA5EA3"/>
    <w:rsid w:val="00CA63F8"/>
    <w:rsid w:val="00CA7071"/>
    <w:rsid w:val="00CA746B"/>
    <w:rsid w:val="00CB045E"/>
    <w:rsid w:val="00CB0681"/>
    <w:rsid w:val="00CB1934"/>
    <w:rsid w:val="00CB1A59"/>
    <w:rsid w:val="00CB1EF7"/>
    <w:rsid w:val="00CB22DB"/>
    <w:rsid w:val="00CB3229"/>
    <w:rsid w:val="00CB41CE"/>
    <w:rsid w:val="00CB7146"/>
    <w:rsid w:val="00CB7691"/>
    <w:rsid w:val="00CB7EB8"/>
    <w:rsid w:val="00CC0744"/>
    <w:rsid w:val="00CC1189"/>
    <w:rsid w:val="00CC4E19"/>
    <w:rsid w:val="00CC5902"/>
    <w:rsid w:val="00CC5961"/>
    <w:rsid w:val="00CC5D5B"/>
    <w:rsid w:val="00CC5F7A"/>
    <w:rsid w:val="00CD0254"/>
    <w:rsid w:val="00CD1AB3"/>
    <w:rsid w:val="00CD2EA1"/>
    <w:rsid w:val="00CD479A"/>
    <w:rsid w:val="00CD5A60"/>
    <w:rsid w:val="00CE0617"/>
    <w:rsid w:val="00CE0BC1"/>
    <w:rsid w:val="00CE1E52"/>
    <w:rsid w:val="00CE2187"/>
    <w:rsid w:val="00CE4383"/>
    <w:rsid w:val="00CE51F1"/>
    <w:rsid w:val="00CE53C4"/>
    <w:rsid w:val="00CE6974"/>
    <w:rsid w:val="00CE6C50"/>
    <w:rsid w:val="00CE71B8"/>
    <w:rsid w:val="00CE776A"/>
    <w:rsid w:val="00CF1D11"/>
    <w:rsid w:val="00CF3498"/>
    <w:rsid w:val="00CF3585"/>
    <w:rsid w:val="00CF3752"/>
    <w:rsid w:val="00CF395D"/>
    <w:rsid w:val="00CF5AD0"/>
    <w:rsid w:val="00CF5CFF"/>
    <w:rsid w:val="00CF5D4D"/>
    <w:rsid w:val="00D00CD5"/>
    <w:rsid w:val="00D01354"/>
    <w:rsid w:val="00D02A44"/>
    <w:rsid w:val="00D03588"/>
    <w:rsid w:val="00D041F5"/>
    <w:rsid w:val="00D051C5"/>
    <w:rsid w:val="00D05566"/>
    <w:rsid w:val="00D05737"/>
    <w:rsid w:val="00D0585C"/>
    <w:rsid w:val="00D06A3C"/>
    <w:rsid w:val="00D070F7"/>
    <w:rsid w:val="00D0763B"/>
    <w:rsid w:val="00D115D5"/>
    <w:rsid w:val="00D11ED8"/>
    <w:rsid w:val="00D14F53"/>
    <w:rsid w:val="00D173AD"/>
    <w:rsid w:val="00D20031"/>
    <w:rsid w:val="00D20374"/>
    <w:rsid w:val="00D20494"/>
    <w:rsid w:val="00D211EC"/>
    <w:rsid w:val="00D2422C"/>
    <w:rsid w:val="00D255CA"/>
    <w:rsid w:val="00D260FD"/>
    <w:rsid w:val="00D267B4"/>
    <w:rsid w:val="00D334D0"/>
    <w:rsid w:val="00D3385A"/>
    <w:rsid w:val="00D3485C"/>
    <w:rsid w:val="00D35837"/>
    <w:rsid w:val="00D37454"/>
    <w:rsid w:val="00D40F96"/>
    <w:rsid w:val="00D41DF7"/>
    <w:rsid w:val="00D44C3E"/>
    <w:rsid w:val="00D4712A"/>
    <w:rsid w:val="00D47434"/>
    <w:rsid w:val="00D50245"/>
    <w:rsid w:val="00D50438"/>
    <w:rsid w:val="00D50AED"/>
    <w:rsid w:val="00D51F48"/>
    <w:rsid w:val="00D51F81"/>
    <w:rsid w:val="00D52403"/>
    <w:rsid w:val="00D52472"/>
    <w:rsid w:val="00D532B5"/>
    <w:rsid w:val="00D54F3E"/>
    <w:rsid w:val="00D556F6"/>
    <w:rsid w:val="00D56531"/>
    <w:rsid w:val="00D56CF0"/>
    <w:rsid w:val="00D600F9"/>
    <w:rsid w:val="00D6045F"/>
    <w:rsid w:val="00D60478"/>
    <w:rsid w:val="00D61463"/>
    <w:rsid w:val="00D614BE"/>
    <w:rsid w:val="00D627DA"/>
    <w:rsid w:val="00D63305"/>
    <w:rsid w:val="00D6419F"/>
    <w:rsid w:val="00D6440D"/>
    <w:rsid w:val="00D64535"/>
    <w:rsid w:val="00D651CF"/>
    <w:rsid w:val="00D65466"/>
    <w:rsid w:val="00D659AE"/>
    <w:rsid w:val="00D65FE3"/>
    <w:rsid w:val="00D66A65"/>
    <w:rsid w:val="00D677DD"/>
    <w:rsid w:val="00D712EB"/>
    <w:rsid w:val="00D72106"/>
    <w:rsid w:val="00D72469"/>
    <w:rsid w:val="00D74CA4"/>
    <w:rsid w:val="00D75540"/>
    <w:rsid w:val="00D802E7"/>
    <w:rsid w:val="00D8067F"/>
    <w:rsid w:val="00D81881"/>
    <w:rsid w:val="00D818B4"/>
    <w:rsid w:val="00D82DEB"/>
    <w:rsid w:val="00D8380C"/>
    <w:rsid w:val="00D845AD"/>
    <w:rsid w:val="00D85511"/>
    <w:rsid w:val="00D8600F"/>
    <w:rsid w:val="00D87202"/>
    <w:rsid w:val="00D875FC"/>
    <w:rsid w:val="00D92639"/>
    <w:rsid w:val="00D92B8D"/>
    <w:rsid w:val="00D95B73"/>
    <w:rsid w:val="00D96050"/>
    <w:rsid w:val="00D9753B"/>
    <w:rsid w:val="00DA0C3A"/>
    <w:rsid w:val="00DA1AFE"/>
    <w:rsid w:val="00DA1F16"/>
    <w:rsid w:val="00DA396B"/>
    <w:rsid w:val="00DA54A5"/>
    <w:rsid w:val="00DA57FA"/>
    <w:rsid w:val="00DB17D6"/>
    <w:rsid w:val="00DB2C88"/>
    <w:rsid w:val="00DB33E5"/>
    <w:rsid w:val="00DB4458"/>
    <w:rsid w:val="00DB494B"/>
    <w:rsid w:val="00DB4C00"/>
    <w:rsid w:val="00DB5ABD"/>
    <w:rsid w:val="00DB5C2A"/>
    <w:rsid w:val="00DB6A2A"/>
    <w:rsid w:val="00DB6A70"/>
    <w:rsid w:val="00DB7797"/>
    <w:rsid w:val="00DB7CB2"/>
    <w:rsid w:val="00DC03D2"/>
    <w:rsid w:val="00DC1746"/>
    <w:rsid w:val="00DC1A10"/>
    <w:rsid w:val="00DC21BC"/>
    <w:rsid w:val="00DC45C6"/>
    <w:rsid w:val="00DC4B44"/>
    <w:rsid w:val="00DC57F7"/>
    <w:rsid w:val="00DC59A2"/>
    <w:rsid w:val="00DC76AB"/>
    <w:rsid w:val="00DD2090"/>
    <w:rsid w:val="00DD485A"/>
    <w:rsid w:val="00DD7145"/>
    <w:rsid w:val="00DE0073"/>
    <w:rsid w:val="00DE08A2"/>
    <w:rsid w:val="00DE283F"/>
    <w:rsid w:val="00DE2B30"/>
    <w:rsid w:val="00DE2E2D"/>
    <w:rsid w:val="00DE4459"/>
    <w:rsid w:val="00DE4E1B"/>
    <w:rsid w:val="00DE5421"/>
    <w:rsid w:val="00DF0064"/>
    <w:rsid w:val="00DF0243"/>
    <w:rsid w:val="00DF0403"/>
    <w:rsid w:val="00DF0706"/>
    <w:rsid w:val="00DF0769"/>
    <w:rsid w:val="00DF0AA9"/>
    <w:rsid w:val="00DF2500"/>
    <w:rsid w:val="00DF26C7"/>
    <w:rsid w:val="00DF305B"/>
    <w:rsid w:val="00DF4130"/>
    <w:rsid w:val="00DF5575"/>
    <w:rsid w:val="00DF5D00"/>
    <w:rsid w:val="00DF7B33"/>
    <w:rsid w:val="00DF7B3B"/>
    <w:rsid w:val="00DF7C98"/>
    <w:rsid w:val="00E0023D"/>
    <w:rsid w:val="00E005C0"/>
    <w:rsid w:val="00E007BB"/>
    <w:rsid w:val="00E008AB"/>
    <w:rsid w:val="00E00CD9"/>
    <w:rsid w:val="00E01932"/>
    <w:rsid w:val="00E02EC6"/>
    <w:rsid w:val="00E03166"/>
    <w:rsid w:val="00E03759"/>
    <w:rsid w:val="00E03C4E"/>
    <w:rsid w:val="00E03D6E"/>
    <w:rsid w:val="00E05DB5"/>
    <w:rsid w:val="00E0652D"/>
    <w:rsid w:val="00E076A4"/>
    <w:rsid w:val="00E07EF5"/>
    <w:rsid w:val="00E11403"/>
    <w:rsid w:val="00E12F7D"/>
    <w:rsid w:val="00E136A3"/>
    <w:rsid w:val="00E15375"/>
    <w:rsid w:val="00E15D2F"/>
    <w:rsid w:val="00E16707"/>
    <w:rsid w:val="00E16815"/>
    <w:rsid w:val="00E168B2"/>
    <w:rsid w:val="00E205A7"/>
    <w:rsid w:val="00E20BE6"/>
    <w:rsid w:val="00E21091"/>
    <w:rsid w:val="00E24552"/>
    <w:rsid w:val="00E252EA"/>
    <w:rsid w:val="00E25C1F"/>
    <w:rsid w:val="00E265F1"/>
    <w:rsid w:val="00E27892"/>
    <w:rsid w:val="00E30A3F"/>
    <w:rsid w:val="00E32D73"/>
    <w:rsid w:val="00E33544"/>
    <w:rsid w:val="00E33E4B"/>
    <w:rsid w:val="00E3458F"/>
    <w:rsid w:val="00E348CC"/>
    <w:rsid w:val="00E35745"/>
    <w:rsid w:val="00E35B55"/>
    <w:rsid w:val="00E3635A"/>
    <w:rsid w:val="00E36564"/>
    <w:rsid w:val="00E37EF9"/>
    <w:rsid w:val="00E37F4A"/>
    <w:rsid w:val="00E407F6"/>
    <w:rsid w:val="00E427BC"/>
    <w:rsid w:val="00E42A87"/>
    <w:rsid w:val="00E439D1"/>
    <w:rsid w:val="00E44122"/>
    <w:rsid w:val="00E44DE2"/>
    <w:rsid w:val="00E458F9"/>
    <w:rsid w:val="00E47789"/>
    <w:rsid w:val="00E507C9"/>
    <w:rsid w:val="00E50AA4"/>
    <w:rsid w:val="00E51FC1"/>
    <w:rsid w:val="00E527E0"/>
    <w:rsid w:val="00E52D6D"/>
    <w:rsid w:val="00E533F1"/>
    <w:rsid w:val="00E5390D"/>
    <w:rsid w:val="00E53AF4"/>
    <w:rsid w:val="00E54BBA"/>
    <w:rsid w:val="00E56130"/>
    <w:rsid w:val="00E56CFA"/>
    <w:rsid w:val="00E57855"/>
    <w:rsid w:val="00E61DD7"/>
    <w:rsid w:val="00E62A0F"/>
    <w:rsid w:val="00E6321B"/>
    <w:rsid w:val="00E63630"/>
    <w:rsid w:val="00E63812"/>
    <w:rsid w:val="00E638C9"/>
    <w:rsid w:val="00E639DD"/>
    <w:rsid w:val="00E63E84"/>
    <w:rsid w:val="00E650AC"/>
    <w:rsid w:val="00E65593"/>
    <w:rsid w:val="00E65964"/>
    <w:rsid w:val="00E66775"/>
    <w:rsid w:val="00E70DA1"/>
    <w:rsid w:val="00E71190"/>
    <w:rsid w:val="00E7232E"/>
    <w:rsid w:val="00E73CD7"/>
    <w:rsid w:val="00E73FEB"/>
    <w:rsid w:val="00E74B6A"/>
    <w:rsid w:val="00E75EB8"/>
    <w:rsid w:val="00E773E8"/>
    <w:rsid w:val="00E83AE8"/>
    <w:rsid w:val="00E841AA"/>
    <w:rsid w:val="00E84DD4"/>
    <w:rsid w:val="00E86C15"/>
    <w:rsid w:val="00E87153"/>
    <w:rsid w:val="00E8752A"/>
    <w:rsid w:val="00E90038"/>
    <w:rsid w:val="00E93558"/>
    <w:rsid w:val="00E942CC"/>
    <w:rsid w:val="00E943F2"/>
    <w:rsid w:val="00E9450D"/>
    <w:rsid w:val="00EA00B1"/>
    <w:rsid w:val="00EA1909"/>
    <w:rsid w:val="00EA1A10"/>
    <w:rsid w:val="00EA4458"/>
    <w:rsid w:val="00EA46DD"/>
    <w:rsid w:val="00EA4C0D"/>
    <w:rsid w:val="00EA6050"/>
    <w:rsid w:val="00EA7FCD"/>
    <w:rsid w:val="00EB1A5B"/>
    <w:rsid w:val="00EB22BF"/>
    <w:rsid w:val="00EB60E9"/>
    <w:rsid w:val="00EB6227"/>
    <w:rsid w:val="00EB6C15"/>
    <w:rsid w:val="00EB70BB"/>
    <w:rsid w:val="00EB78AD"/>
    <w:rsid w:val="00EC0FE1"/>
    <w:rsid w:val="00EC0FE9"/>
    <w:rsid w:val="00EC1BEE"/>
    <w:rsid w:val="00EC23F9"/>
    <w:rsid w:val="00EC49F3"/>
    <w:rsid w:val="00EC4B64"/>
    <w:rsid w:val="00EC51C0"/>
    <w:rsid w:val="00EC548E"/>
    <w:rsid w:val="00EC5940"/>
    <w:rsid w:val="00EC5C0B"/>
    <w:rsid w:val="00EC688C"/>
    <w:rsid w:val="00EC6943"/>
    <w:rsid w:val="00EC6A75"/>
    <w:rsid w:val="00EC7C65"/>
    <w:rsid w:val="00ED06E1"/>
    <w:rsid w:val="00ED08DC"/>
    <w:rsid w:val="00ED1B66"/>
    <w:rsid w:val="00ED1E2A"/>
    <w:rsid w:val="00ED1EEE"/>
    <w:rsid w:val="00ED3E32"/>
    <w:rsid w:val="00ED4095"/>
    <w:rsid w:val="00ED5092"/>
    <w:rsid w:val="00ED5C48"/>
    <w:rsid w:val="00ED6505"/>
    <w:rsid w:val="00ED66B0"/>
    <w:rsid w:val="00ED7FEC"/>
    <w:rsid w:val="00EE1085"/>
    <w:rsid w:val="00EE1CE3"/>
    <w:rsid w:val="00EE2789"/>
    <w:rsid w:val="00EE2B24"/>
    <w:rsid w:val="00EE2EC8"/>
    <w:rsid w:val="00EE62F7"/>
    <w:rsid w:val="00EE657E"/>
    <w:rsid w:val="00EE67A1"/>
    <w:rsid w:val="00EF14C7"/>
    <w:rsid w:val="00EF1D3B"/>
    <w:rsid w:val="00EF3B26"/>
    <w:rsid w:val="00EF3E9B"/>
    <w:rsid w:val="00EF70D6"/>
    <w:rsid w:val="00EF7B86"/>
    <w:rsid w:val="00F0135D"/>
    <w:rsid w:val="00F0139B"/>
    <w:rsid w:val="00F01F33"/>
    <w:rsid w:val="00F022A9"/>
    <w:rsid w:val="00F0243E"/>
    <w:rsid w:val="00F0378F"/>
    <w:rsid w:val="00F03BEE"/>
    <w:rsid w:val="00F043B4"/>
    <w:rsid w:val="00F04D5A"/>
    <w:rsid w:val="00F04F8C"/>
    <w:rsid w:val="00F05273"/>
    <w:rsid w:val="00F06D73"/>
    <w:rsid w:val="00F07418"/>
    <w:rsid w:val="00F07684"/>
    <w:rsid w:val="00F1023A"/>
    <w:rsid w:val="00F15634"/>
    <w:rsid w:val="00F16D1B"/>
    <w:rsid w:val="00F16E17"/>
    <w:rsid w:val="00F1766D"/>
    <w:rsid w:val="00F17BF1"/>
    <w:rsid w:val="00F205B3"/>
    <w:rsid w:val="00F21724"/>
    <w:rsid w:val="00F232BD"/>
    <w:rsid w:val="00F23743"/>
    <w:rsid w:val="00F24F8B"/>
    <w:rsid w:val="00F32279"/>
    <w:rsid w:val="00F338AA"/>
    <w:rsid w:val="00F33E69"/>
    <w:rsid w:val="00F34EDD"/>
    <w:rsid w:val="00F35C40"/>
    <w:rsid w:val="00F366EE"/>
    <w:rsid w:val="00F36829"/>
    <w:rsid w:val="00F36AF4"/>
    <w:rsid w:val="00F40064"/>
    <w:rsid w:val="00F41B6D"/>
    <w:rsid w:val="00F449B2"/>
    <w:rsid w:val="00F4550F"/>
    <w:rsid w:val="00F45556"/>
    <w:rsid w:val="00F4596D"/>
    <w:rsid w:val="00F45D5F"/>
    <w:rsid w:val="00F462DF"/>
    <w:rsid w:val="00F533B0"/>
    <w:rsid w:val="00F552A0"/>
    <w:rsid w:val="00F56E72"/>
    <w:rsid w:val="00F5707A"/>
    <w:rsid w:val="00F60002"/>
    <w:rsid w:val="00F6044D"/>
    <w:rsid w:val="00F608DD"/>
    <w:rsid w:val="00F60F2B"/>
    <w:rsid w:val="00F61252"/>
    <w:rsid w:val="00F6182F"/>
    <w:rsid w:val="00F62842"/>
    <w:rsid w:val="00F65CC5"/>
    <w:rsid w:val="00F66C0B"/>
    <w:rsid w:val="00F67902"/>
    <w:rsid w:val="00F679EE"/>
    <w:rsid w:val="00F72DA3"/>
    <w:rsid w:val="00F7418A"/>
    <w:rsid w:val="00F7573D"/>
    <w:rsid w:val="00F77236"/>
    <w:rsid w:val="00F777D0"/>
    <w:rsid w:val="00F80FAE"/>
    <w:rsid w:val="00F816D8"/>
    <w:rsid w:val="00F8262C"/>
    <w:rsid w:val="00F86842"/>
    <w:rsid w:val="00F86D61"/>
    <w:rsid w:val="00F872F5"/>
    <w:rsid w:val="00F900F6"/>
    <w:rsid w:val="00F907CF"/>
    <w:rsid w:val="00F9199B"/>
    <w:rsid w:val="00F9494B"/>
    <w:rsid w:val="00F9510E"/>
    <w:rsid w:val="00F96BE0"/>
    <w:rsid w:val="00F97031"/>
    <w:rsid w:val="00F97EDA"/>
    <w:rsid w:val="00FA1D73"/>
    <w:rsid w:val="00FA2179"/>
    <w:rsid w:val="00FA227F"/>
    <w:rsid w:val="00FA2975"/>
    <w:rsid w:val="00FA2AC8"/>
    <w:rsid w:val="00FA2F0B"/>
    <w:rsid w:val="00FA4B30"/>
    <w:rsid w:val="00FA65CD"/>
    <w:rsid w:val="00FB08C1"/>
    <w:rsid w:val="00FB0A34"/>
    <w:rsid w:val="00FB1762"/>
    <w:rsid w:val="00FB1F36"/>
    <w:rsid w:val="00FB2B58"/>
    <w:rsid w:val="00FB32F2"/>
    <w:rsid w:val="00FB4703"/>
    <w:rsid w:val="00FB4A81"/>
    <w:rsid w:val="00FB4EA3"/>
    <w:rsid w:val="00FB5BE8"/>
    <w:rsid w:val="00FB61D3"/>
    <w:rsid w:val="00FB70D5"/>
    <w:rsid w:val="00FB7111"/>
    <w:rsid w:val="00FC166E"/>
    <w:rsid w:val="00FC2622"/>
    <w:rsid w:val="00FC34C0"/>
    <w:rsid w:val="00FC418B"/>
    <w:rsid w:val="00FC4577"/>
    <w:rsid w:val="00FC572B"/>
    <w:rsid w:val="00FC6962"/>
    <w:rsid w:val="00FC7D9E"/>
    <w:rsid w:val="00FD113F"/>
    <w:rsid w:val="00FD1EF9"/>
    <w:rsid w:val="00FD49D2"/>
    <w:rsid w:val="00FD6117"/>
    <w:rsid w:val="00FD6A58"/>
    <w:rsid w:val="00FD7088"/>
    <w:rsid w:val="00FD719B"/>
    <w:rsid w:val="00FD7644"/>
    <w:rsid w:val="00FE0286"/>
    <w:rsid w:val="00FE0D18"/>
    <w:rsid w:val="00FE0D71"/>
    <w:rsid w:val="00FE1899"/>
    <w:rsid w:val="00FE23FE"/>
    <w:rsid w:val="00FE32D8"/>
    <w:rsid w:val="00FE38E8"/>
    <w:rsid w:val="00FE3B0C"/>
    <w:rsid w:val="00FE3B38"/>
    <w:rsid w:val="00FE3F7E"/>
    <w:rsid w:val="00FE4AD5"/>
    <w:rsid w:val="00FE530B"/>
    <w:rsid w:val="00FE54E0"/>
    <w:rsid w:val="00FE5DE6"/>
    <w:rsid w:val="00FE6E94"/>
    <w:rsid w:val="00FE72C4"/>
    <w:rsid w:val="00FE74C6"/>
    <w:rsid w:val="00FE7CE5"/>
    <w:rsid w:val="00FF0DBE"/>
    <w:rsid w:val="00FF1BD8"/>
    <w:rsid w:val="00FF25C4"/>
    <w:rsid w:val="00FF3DAF"/>
    <w:rsid w:val="00FF3DE5"/>
    <w:rsid w:val="00FF443F"/>
    <w:rsid w:val="00FF5AA4"/>
    <w:rsid w:val="00FF7669"/>
    <w:rsid w:val="00FF7EFF"/>
    <w:rsid w:val="01042CA7"/>
    <w:rsid w:val="010D427B"/>
    <w:rsid w:val="01136DB5"/>
    <w:rsid w:val="0118422B"/>
    <w:rsid w:val="011D017A"/>
    <w:rsid w:val="012A44D4"/>
    <w:rsid w:val="012C2953"/>
    <w:rsid w:val="013F08BA"/>
    <w:rsid w:val="014557C2"/>
    <w:rsid w:val="0157321E"/>
    <w:rsid w:val="015D2789"/>
    <w:rsid w:val="016F283F"/>
    <w:rsid w:val="01710365"/>
    <w:rsid w:val="01772A9E"/>
    <w:rsid w:val="017A654C"/>
    <w:rsid w:val="017E5A02"/>
    <w:rsid w:val="017F092E"/>
    <w:rsid w:val="019127B6"/>
    <w:rsid w:val="01937269"/>
    <w:rsid w:val="01A85FE8"/>
    <w:rsid w:val="01AE3368"/>
    <w:rsid w:val="01B41DF8"/>
    <w:rsid w:val="01BA31C1"/>
    <w:rsid w:val="01C0058B"/>
    <w:rsid w:val="01C25065"/>
    <w:rsid w:val="01CD7566"/>
    <w:rsid w:val="01D55085"/>
    <w:rsid w:val="01D658A3"/>
    <w:rsid w:val="01DA7E91"/>
    <w:rsid w:val="01DD498F"/>
    <w:rsid w:val="01E9236C"/>
    <w:rsid w:val="01ED4312"/>
    <w:rsid w:val="01F82835"/>
    <w:rsid w:val="01FF705E"/>
    <w:rsid w:val="0213055E"/>
    <w:rsid w:val="021533E7"/>
    <w:rsid w:val="02215CC8"/>
    <w:rsid w:val="02271C1B"/>
    <w:rsid w:val="022741A1"/>
    <w:rsid w:val="02294CFE"/>
    <w:rsid w:val="02383131"/>
    <w:rsid w:val="025031E6"/>
    <w:rsid w:val="02553862"/>
    <w:rsid w:val="02567270"/>
    <w:rsid w:val="025857DA"/>
    <w:rsid w:val="025B62BC"/>
    <w:rsid w:val="026A30D0"/>
    <w:rsid w:val="026D058B"/>
    <w:rsid w:val="026E1E0E"/>
    <w:rsid w:val="02713C9A"/>
    <w:rsid w:val="02793573"/>
    <w:rsid w:val="027A77D7"/>
    <w:rsid w:val="02916B03"/>
    <w:rsid w:val="02984C1C"/>
    <w:rsid w:val="029B393C"/>
    <w:rsid w:val="029D33DC"/>
    <w:rsid w:val="02A12ECC"/>
    <w:rsid w:val="02AA0AD5"/>
    <w:rsid w:val="02B04CE7"/>
    <w:rsid w:val="02C556DE"/>
    <w:rsid w:val="02D01386"/>
    <w:rsid w:val="02E01C47"/>
    <w:rsid w:val="02E028BF"/>
    <w:rsid w:val="02EB7596"/>
    <w:rsid w:val="02F2197A"/>
    <w:rsid w:val="02FA756A"/>
    <w:rsid w:val="0302498A"/>
    <w:rsid w:val="030F6088"/>
    <w:rsid w:val="031511C4"/>
    <w:rsid w:val="03190CB5"/>
    <w:rsid w:val="031B2C7F"/>
    <w:rsid w:val="03231B33"/>
    <w:rsid w:val="033B1EC9"/>
    <w:rsid w:val="033F0645"/>
    <w:rsid w:val="033F70B5"/>
    <w:rsid w:val="034026E5"/>
    <w:rsid w:val="03495DB3"/>
    <w:rsid w:val="0359372A"/>
    <w:rsid w:val="035A2E3C"/>
    <w:rsid w:val="035D7CE7"/>
    <w:rsid w:val="035F7523"/>
    <w:rsid w:val="03600692"/>
    <w:rsid w:val="03613C53"/>
    <w:rsid w:val="036C58F1"/>
    <w:rsid w:val="03731012"/>
    <w:rsid w:val="037973CF"/>
    <w:rsid w:val="03830824"/>
    <w:rsid w:val="038A4FA3"/>
    <w:rsid w:val="0396351F"/>
    <w:rsid w:val="03987CF4"/>
    <w:rsid w:val="03A164C0"/>
    <w:rsid w:val="03A16863"/>
    <w:rsid w:val="03AC1B29"/>
    <w:rsid w:val="03B1713F"/>
    <w:rsid w:val="03B20866"/>
    <w:rsid w:val="03B704C2"/>
    <w:rsid w:val="03C407DA"/>
    <w:rsid w:val="03C7337A"/>
    <w:rsid w:val="03C85032"/>
    <w:rsid w:val="03D342C3"/>
    <w:rsid w:val="03D44BC0"/>
    <w:rsid w:val="03E61157"/>
    <w:rsid w:val="03FC5D64"/>
    <w:rsid w:val="03FF5B70"/>
    <w:rsid w:val="04001E75"/>
    <w:rsid w:val="04067632"/>
    <w:rsid w:val="040800B2"/>
    <w:rsid w:val="040D00EE"/>
    <w:rsid w:val="041F679F"/>
    <w:rsid w:val="042042C5"/>
    <w:rsid w:val="04223B99"/>
    <w:rsid w:val="04275495"/>
    <w:rsid w:val="042E37EE"/>
    <w:rsid w:val="043206E5"/>
    <w:rsid w:val="04400272"/>
    <w:rsid w:val="04447FB3"/>
    <w:rsid w:val="045126D0"/>
    <w:rsid w:val="04582332"/>
    <w:rsid w:val="04592FE1"/>
    <w:rsid w:val="04602913"/>
    <w:rsid w:val="04671932"/>
    <w:rsid w:val="046A6FF4"/>
    <w:rsid w:val="046B18AF"/>
    <w:rsid w:val="046C7442"/>
    <w:rsid w:val="047343F5"/>
    <w:rsid w:val="047D34C5"/>
    <w:rsid w:val="048D41B4"/>
    <w:rsid w:val="048F4B55"/>
    <w:rsid w:val="04934B59"/>
    <w:rsid w:val="04A252B4"/>
    <w:rsid w:val="04A473F6"/>
    <w:rsid w:val="04AB1DE0"/>
    <w:rsid w:val="04C02AB8"/>
    <w:rsid w:val="04D04B06"/>
    <w:rsid w:val="04D122E5"/>
    <w:rsid w:val="04D1736D"/>
    <w:rsid w:val="04E6106A"/>
    <w:rsid w:val="04E86B91"/>
    <w:rsid w:val="04EB48D3"/>
    <w:rsid w:val="04EE705C"/>
    <w:rsid w:val="04FC263C"/>
    <w:rsid w:val="04FD35E1"/>
    <w:rsid w:val="04FF7AF4"/>
    <w:rsid w:val="0506170D"/>
    <w:rsid w:val="05156CDB"/>
    <w:rsid w:val="051B60CD"/>
    <w:rsid w:val="052027CE"/>
    <w:rsid w:val="052A216E"/>
    <w:rsid w:val="053634AD"/>
    <w:rsid w:val="053F1F04"/>
    <w:rsid w:val="05467D5B"/>
    <w:rsid w:val="054B0E52"/>
    <w:rsid w:val="05524952"/>
    <w:rsid w:val="05526700"/>
    <w:rsid w:val="05550D59"/>
    <w:rsid w:val="05563D80"/>
    <w:rsid w:val="055661F0"/>
    <w:rsid w:val="056517D7"/>
    <w:rsid w:val="05666563"/>
    <w:rsid w:val="056B1570"/>
    <w:rsid w:val="05765EB1"/>
    <w:rsid w:val="05797E16"/>
    <w:rsid w:val="05845C52"/>
    <w:rsid w:val="05856853"/>
    <w:rsid w:val="05924D4E"/>
    <w:rsid w:val="05995CDA"/>
    <w:rsid w:val="05A33031"/>
    <w:rsid w:val="05B2719F"/>
    <w:rsid w:val="05BE2B54"/>
    <w:rsid w:val="05C04E4B"/>
    <w:rsid w:val="05C80770"/>
    <w:rsid w:val="05C95A8D"/>
    <w:rsid w:val="05CD47B7"/>
    <w:rsid w:val="05E071CA"/>
    <w:rsid w:val="05E14381"/>
    <w:rsid w:val="05EA6938"/>
    <w:rsid w:val="05EC0669"/>
    <w:rsid w:val="05EC07C0"/>
    <w:rsid w:val="05EC6DD5"/>
    <w:rsid w:val="05EF06BF"/>
    <w:rsid w:val="05F51031"/>
    <w:rsid w:val="05F6352F"/>
    <w:rsid w:val="05FD48BE"/>
    <w:rsid w:val="060A2B37"/>
    <w:rsid w:val="06104981"/>
    <w:rsid w:val="06127C3D"/>
    <w:rsid w:val="061816F7"/>
    <w:rsid w:val="061A5470"/>
    <w:rsid w:val="06245265"/>
    <w:rsid w:val="063201D2"/>
    <w:rsid w:val="063256A2"/>
    <w:rsid w:val="063302DF"/>
    <w:rsid w:val="063A78C0"/>
    <w:rsid w:val="063F1F55"/>
    <w:rsid w:val="065344DE"/>
    <w:rsid w:val="065C05EF"/>
    <w:rsid w:val="06622973"/>
    <w:rsid w:val="06675445"/>
    <w:rsid w:val="067174EE"/>
    <w:rsid w:val="067259F5"/>
    <w:rsid w:val="06760E3F"/>
    <w:rsid w:val="067E51AF"/>
    <w:rsid w:val="067F52D3"/>
    <w:rsid w:val="06867AE1"/>
    <w:rsid w:val="068943A3"/>
    <w:rsid w:val="068E2D1C"/>
    <w:rsid w:val="069150D4"/>
    <w:rsid w:val="06964D1E"/>
    <w:rsid w:val="06AB5DC9"/>
    <w:rsid w:val="06AE2553"/>
    <w:rsid w:val="06AF1E70"/>
    <w:rsid w:val="06B86A37"/>
    <w:rsid w:val="06CA028C"/>
    <w:rsid w:val="06CA4C0B"/>
    <w:rsid w:val="06D60267"/>
    <w:rsid w:val="06E206C5"/>
    <w:rsid w:val="06F832D7"/>
    <w:rsid w:val="06FB2DD4"/>
    <w:rsid w:val="06FC0882"/>
    <w:rsid w:val="07005C95"/>
    <w:rsid w:val="0701218C"/>
    <w:rsid w:val="07035F04"/>
    <w:rsid w:val="070419DC"/>
    <w:rsid w:val="0708176C"/>
    <w:rsid w:val="07084943"/>
    <w:rsid w:val="070954E4"/>
    <w:rsid w:val="070C5D41"/>
    <w:rsid w:val="07185777"/>
    <w:rsid w:val="071A4FFB"/>
    <w:rsid w:val="071F5D92"/>
    <w:rsid w:val="07287E8D"/>
    <w:rsid w:val="07293275"/>
    <w:rsid w:val="072969F5"/>
    <w:rsid w:val="073E68E9"/>
    <w:rsid w:val="074A4384"/>
    <w:rsid w:val="074B3407"/>
    <w:rsid w:val="074C7422"/>
    <w:rsid w:val="074C7BE7"/>
    <w:rsid w:val="07506C6F"/>
    <w:rsid w:val="07576AE2"/>
    <w:rsid w:val="07591FC8"/>
    <w:rsid w:val="07630415"/>
    <w:rsid w:val="07677AD1"/>
    <w:rsid w:val="076A5F83"/>
    <w:rsid w:val="076E04DA"/>
    <w:rsid w:val="07726BE5"/>
    <w:rsid w:val="0774295E"/>
    <w:rsid w:val="077C259F"/>
    <w:rsid w:val="0788465B"/>
    <w:rsid w:val="07944A78"/>
    <w:rsid w:val="079C3B16"/>
    <w:rsid w:val="079E55D0"/>
    <w:rsid w:val="07A92D32"/>
    <w:rsid w:val="07B669A9"/>
    <w:rsid w:val="07BC60B3"/>
    <w:rsid w:val="07CA7CF5"/>
    <w:rsid w:val="07D478A0"/>
    <w:rsid w:val="07D837C6"/>
    <w:rsid w:val="07E13EC2"/>
    <w:rsid w:val="07F36664"/>
    <w:rsid w:val="07F42CF5"/>
    <w:rsid w:val="07FE15B0"/>
    <w:rsid w:val="08017F69"/>
    <w:rsid w:val="080679AA"/>
    <w:rsid w:val="08082C91"/>
    <w:rsid w:val="08097825"/>
    <w:rsid w:val="08101677"/>
    <w:rsid w:val="08125F8A"/>
    <w:rsid w:val="081465CD"/>
    <w:rsid w:val="08167EB9"/>
    <w:rsid w:val="081A0393"/>
    <w:rsid w:val="081D1247"/>
    <w:rsid w:val="082D6FB0"/>
    <w:rsid w:val="08332073"/>
    <w:rsid w:val="083974C5"/>
    <w:rsid w:val="083A3A7D"/>
    <w:rsid w:val="083E2F6B"/>
    <w:rsid w:val="083E3C46"/>
    <w:rsid w:val="08401FE6"/>
    <w:rsid w:val="0858227F"/>
    <w:rsid w:val="08586AAC"/>
    <w:rsid w:val="085E720F"/>
    <w:rsid w:val="08601134"/>
    <w:rsid w:val="086329D2"/>
    <w:rsid w:val="08637291"/>
    <w:rsid w:val="0868185C"/>
    <w:rsid w:val="08701591"/>
    <w:rsid w:val="087C4470"/>
    <w:rsid w:val="088733AC"/>
    <w:rsid w:val="088A4403"/>
    <w:rsid w:val="088E13FF"/>
    <w:rsid w:val="089D7C92"/>
    <w:rsid w:val="089E0E96"/>
    <w:rsid w:val="089F7EAE"/>
    <w:rsid w:val="08A13C26"/>
    <w:rsid w:val="08A25C90"/>
    <w:rsid w:val="08A96637"/>
    <w:rsid w:val="08B5506F"/>
    <w:rsid w:val="08B731D9"/>
    <w:rsid w:val="08C90A87"/>
    <w:rsid w:val="08E12275"/>
    <w:rsid w:val="08E83CBC"/>
    <w:rsid w:val="08EB4AF7"/>
    <w:rsid w:val="08F1563F"/>
    <w:rsid w:val="08F46583"/>
    <w:rsid w:val="08F62545"/>
    <w:rsid w:val="08F875BE"/>
    <w:rsid w:val="090B136E"/>
    <w:rsid w:val="091618D3"/>
    <w:rsid w:val="091A4C8C"/>
    <w:rsid w:val="092C7268"/>
    <w:rsid w:val="092E1A43"/>
    <w:rsid w:val="09363300"/>
    <w:rsid w:val="093A3733"/>
    <w:rsid w:val="093A6E83"/>
    <w:rsid w:val="093B2BE4"/>
    <w:rsid w:val="0946032A"/>
    <w:rsid w:val="09465686"/>
    <w:rsid w:val="094B5D5D"/>
    <w:rsid w:val="095771A0"/>
    <w:rsid w:val="095A7346"/>
    <w:rsid w:val="09676291"/>
    <w:rsid w:val="097444BF"/>
    <w:rsid w:val="09747C12"/>
    <w:rsid w:val="09756413"/>
    <w:rsid w:val="097E3F67"/>
    <w:rsid w:val="09864BCA"/>
    <w:rsid w:val="09880942"/>
    <w:rsid w:val="098B3F8E"/>
    <w:rsid w:val="098E3A7F"/>
    <w:rsid w:val="09991D59"/>
    <w:rsid w:val="099D32E7"/>
    <w:rsid w:val="099F40C8"/>
    <w:rsid w:val="09A0309B"/>
    <w:rsid w:val="09A775EB"/>
    <w:rsid w:val="09A80FE4"/>
    <w:rsid w:val="09C15C02"/>
    <w:rsid w:val="09C247EA"/>
    <w:rsid w:val="09C332D8"/>
    <w:rsid w:val="09C5063C"/>
    <w:rsid w:val="09D67C0C"/>
    <w:rsid w:val="09DA4F52"/>
    <w:rsid w:val="09DE2879"/>
    <w:rsid w:val="09EA2A75"/>
    <w:rsid w:val="09EA7634"/>
    <w:rsid w:val="09EB2018"/>
    <w:rsid w:val="09EF451D"/>
    <w:rsid w:val="09F204B1"/>
    <w:rsid w:val="09F23B8C"/>
    <w:rsid w:val="09F45FD8"/>
    <w:rsid w:val="09F75AC8"/>
    <w:rsid w:val="0A055A51"/>
    <w:rsid w:val="0A0861E8"/>
    <w:rsid w:val="0A1348C9"/>
    <w:rsid w:val="0A1A4B32"/>
    <w:rsid w:val="0A1F76CF"/>
    <w:rsid w:val="0A20501F"/>
    <w:rsid w:val="0A240DA6"/>
    <w:rsid w:val="0A2A19F9"/>
    <w:rsid w:val="0A2D5046"/>
    <w:rsid w:val="0A310FDA"/>
    <w:rsid w:val="0A380FC6"/>
    <w:rsid w:val="0A3E36F7"/>
    <w:rsid w:val="0A3E4466"/>
    <w:rsid w:val="0A3F55CC"/>
    <w:rsid w:val="0A443016"/>
    <w:rsid w:val="0A502A1D"/>
    <w:rsid w:val="0A552874"/>
    <w:rsid w:val="0A5B17CF"/>
    <w:rsid w:val="0A752E7F"/>
    <w:rsid w:val="0A844BED"/>
    <w:rsid w:val="0A8A0357"/>
    <w:rsid w:val="0A8C4462"/>
    <w:rsid w:val="0A937D19"/>
    <w:rsid w:val="0A951569"/>
    <w:rsid w:val="0A9A26C8"/>
    <w:rsid w:val="0AAA0B3D"/>
    <w:rsid w:val="0AAA28B5"/>
    <w:rsid w:val="0AAC68B2"/>
    <w:rsid w:val="0AAF24CD"/>
    <w:rsid w:val="0AB37C41"/>
    <w:rsid w:val="0AB53202"/>
    <w:rsid w:val="0AB80DB3"/>
    <w:rsid w:val="0ABA1D18"/>
    <w:rsid w:val="0ABA3543"/>
    <w:rsid w:val="0AC37D57"/>
    <w:rsid w:val="0ADD6A2A"/>
    <w:rsid w:val="0ADF0A36"/>
    <w:rsid w:val="0ADF705F"/>
    <w:rsid w:val="0AE0030A"/>
    <w:rsid w:val="0AE0454C"/>
    <w:rsid w:val="0AEC7E43"/>
    <w:rsid w:val="0AFD2C6A"/>
    <w:rsid w:val="0B00275A"/>
    <w:rsid w:val="0B0D0BCA"/>
    <w:rsid w:val="0B1A381C"/>
    <w:rsid w:val="0B1B1342"/>
    <w:rsid w:val="0B1F7828"/>
    <w:rsid w:val="0B210D3D"/>
    <w:rsid w:val="0B271E28"/>
    <w:rsid w:val="0B381B27"/>
    <w:rsid w:val="0B487B5A"/>
    <w:rsid w:val="0B4E5E19"/>
    <w:rsid w:val="0B5A379F"/>
    <w:rsid w:val="0B5B5041"/>
    <w:rsid w:val="0B5D195B"/>
    <w:rsid w:val="0B8415DD"/>
    <w:rsid w:val="0B8C0833"/>
    <w:rsid w:val="0B8D1D0F"/>
    <w:rsid w:val="0B970E43"/>
    <w:rsid w:val="0BA11FA4"/>
    <w:rsid w:val="0BA2216C"/>
    <w:rsid w:val="0BB3612B"/>
    <w:rsid w:val="0BC36FD1"/>
    <w:rsid w:val="0BC722A5"/>
    <w:rsid w:val="0BC814CA"/>
    <w:rsid w:val="0BC95428"/>
    <w:rsid w:val="0BD467FE"/>
    <w:rsid w:val="0BE1258C"/>
    <w:rsid w:val="0BF0712E"/>
    <w:rsid w:val="0BF31619"/>
    <w:rsid w:val="0BF41048"/>
    <w:rsid w:val="0C000C64"/>
    <w:rsid w:val="0C032816"/>
    <w:rsid w:val="0C052330"/>
    <w:rsid w:val="0C063DA0"/>
    <w:rsid w:val="0C093260"/>
    <w:rsid w:val="0C0C4C1F"/>
    <w:rsid w:val="0C3E1605"/>
    <w:rsid w:val="0C3E178C"/>
    <w:rsid w:val="0C4B488B"/>
    <w:rsid w:val="0C61547A"/>
    <w:rsid w:val="0C7274C3"/>
    <w:rsid w:val="0C767185"/>
    <w:rsid w:val="0C87231D"/>
    <w:rsid w:val="0C8B409B"/>
    <w:rsid w:val="0C957D50"/>
    <w:rsid w:val="0C9F66CF"/>
    <w:rsid w:val="0CA271F6"/>
    <w:rsid w:val="0CB06E99"/>
    <w:rsid w:val="0CB35867"/>
    <w:rsid w:val="0CB437FC"/>
    <w:rsid w:val="0CB87790"/>
    <w:rsid w:val="0CBA701A"/>
    <w:rsid w:val="0CC021A1"/>
    <w:rsid w:val="0CC14B3A"/>
    <w:rsid w:val="0CC91D1A"/>
    <w:rsid w:val="0CCC7512"/>
    <w:rsid w:val="0CD36378"/>
    <w:rsid w:val="0CD93263"/>
    <w:rsid w:val="0CD979A0"/>
    <w:rsid w:val="0CFA1BB6"/>
    <w:rsid w:val="0CFD00F8"/>
    <w:rsid w:val="0D094952"/>
    <w:rsid w:val="0D1A1ED5"/>
    <w:rsid w:val="0D2113BD"/>
    <w:rsid w:val="0D244E26"/>
    <w:rsid w:val="0D2564A8"/>
    <w:rsid w:val="0D284AA8"/>
    <w:rsid w:val="0D2B7F62"/>
    <w:rsid w:val="0D2C35A1"/>
    <w:rsid w:val="0D2C5F33"/>
    <w:rsid w:val="0D343B6E"/>
    <w:rsid w:val="0D371926"/>
    <w:rsid w:val="0D455D61"/>
    <w:rsid w:val="0D471E0C"/>
    <w:rsid w:val="0D487C9F"/>
    <w:rsid w:val="0D49488C"/>
    <w:rsid w:val="0D4A5F0F"/>
    <w:rsid w:val="0D4A7B48"/>
    <w:rsid w:val="0D5D3BBF"/>
    <w:rsid w:val="0D5F3B1D"/>
    <w:rsid w:val="0D692CBB"/>
    <w:rsid w:val="0D6F607A"/>
    <w:rsid w:val="0D7A67F4"/>
    <w:rsid w:val="0D7F06A7"/>
    <w:rsid w:val="0D9773A6"/>
    <w:rsid w:val="0D9E4C2B"/>
    <w:rsid w:val="0DB13D45"/>
    <w:rsid w:val="0DC0069F"/>
    <w:rsid w:val="0DC36296"/>
    <w:rsid w:val="0DCF5E5A"/>
    <w:rsid w:val="0DD82FAB"/>
    <w:rsid w:val="0DE10621"/>
    <w:rsid w:val="0DE6032D"/>
    <w:rsid w:val="0DE80616"/>
    <w:rsid w:val="0DEF66BF"/>
    <w:rsid w:val="0DF8483B"/>
    <w:rsid w:val="0DFC262C"/>
    <w:rsid w:val="0E044D72"/>
    <w:rsid w:val="0E056BBA"/>
    <w:rsid w:val="0E0A401F"/>
    <w:rsid w:val="0E183D0F"/>
    <w:rsid w:val="0E275F95"/>
    <w:rsid w:val="0E2850BF"/>
    <w:rsid w:val="0E2E6D04"/>
    <w:rsid w:val="0E3036A1"/>
    <w:rsid w:val="0E373208"/>
    <w:rsid w:val="0E386A04"/>
    <w:rsid w:val="0E3B2427"/>
    <w:rsid w:val="0E43308A"/>
    <w:rsid w:val="0E454EC9"/>
    <w:rsid w:val="0E583E05"/>
    <w:rsid w:val="0E5A7E2E"/>
    <w:rsid w:val="0E5E1C72"/>
    <w:rsid w:val="0E6073BA"/>
    <w:rsid w:val="0E7C7AF2"/>
    <w:rsid w:val="0E874A82"/>
    <w:rsid w:val="0E8D69FB"/>
    <w:rsid w:val="0E910299"/>
    <w:rsid w:val="0E981627"/>
    <w:rsid w:val="0E9C0B04"/>
    <w:rsid w:val="0EAE49E5"/>
    <w:rsid w:val="0EAF6971"/>
    <w:rsid w:val="0EB34878"/>
    <w:rsid w:val="0EB5671E"/>
    <w:rsid w:val="0EBA17AC"/>
    <w:rsid w:val="0EC906B2"/>
    <w:rsid w:val="0ECA37AB"/>
    <w:rsid w:val="0ECB33E1"/>
    <w:rsid w:val="0ED65CAC"/>
    <w:rsid w:val="0EE4486D"/>
    <w:rsid w:val="0EE61657"/>
    <w:rsid w:val="0EEB4544"/>
    <w:rsid w:val="0EEE63D8"/>
    <w:rsid w:val="0EFC16BF"/>
    <w:rsid w:val="0F073D8A"/>
    <w:rsid w:val="0F091B54"/>
    <w:rsid w:val="0F0B5E28"/>
    <w:rsid w:val="0F1241C4"/>
    <w:rsid w:val="0F1B7394"/>
    <w:rsid w:val="0F307AB2"/>
    <w:rsid w:val="0F3313DE"/>
    <w:rsid w:val="0F3C0B05"/>
    <w:rsid w:val="0F3C1EB4"/>
    <w:rsid w:val="0F423ED2"/>
    <w:rsid w:val="0F4A0448"/>
    <w:rsid w:val="0F56503F"/>
    <w:rsid w:val="0F5B4403"/>
    <w:rsid w:val="0F672DA8"/>
    <w:rsid w:val="0F692FC4"/>
    <w:rsid w:val="0F6C03BE"/>
    <w:rsid w:val="0F6D2910"/>
    <w:rsid w:val="0F6E6493"/>
    <w:rsid w:val="0F777891"/>
    <w:rsid w:val="0F7F01D5"/>
    <w:rsid w:val="0F8910CA"/>
    <w:rsid w:val="0F933B9D"/>
    <w:rsid w:val="0F956892"/>
    <w:rsid w:val="0F9F2542"/>
    <w:rsid w:val="0FAE2B5B"/>
    <w:rsid w:val="0FB03248"/>
    <w:rsid w:val="0FB055AB"/>
    <w:rsid w:val="0FB26719"/>
    <w:rsid w:val="0FBB1F3E"/>
    <w:rsid w:val="0FCE11FD"/>
    <w:rsid w:val="0FD0001F"/>
    <w:rsid w:val="0FD47A59"/>
    <w:rsid w:val="0FDF67C4"/>
    <w:rsid w:val="0FE248B1"/>
    <w:rsid w:val="0FF13986"/>
    <w:rsid w:val="0FF7237E"/>
    <w:rsid w:val="100D0CBF"/>
    <w:rsid w:val="10121653"/>
    <w:rsid w:val="10142F30"/>
    <w:rsid w:val="10150A56"/>
    <w:rsid w:val="101D4E26"/>
    <w:rsid w:val="10230D7E"/>
    <w:rsid w:val="103B0FFA"/>
    <w:rsid w:val="1041184B"/>
    <w:rsid w:val="104220FC"/>
    <w:rsid w:val="10450FF1"/>
    <w:rsid w:val="1045758D"/>
    <w:rsid w:val="104D01F0"/>
    <w:rsid w:val="10524731"/>
    <w:rsid w:val="10532F3B"/>
    <w:rsid w:val="10540EB7"/>
    <w:rsid w:val="105E0D63"/>
    <w:rsid w:val="10650B81"/>
    <w:rsid w:val="106F63B8"/>
    <w:rsid w:val="1073069D"/>
    <w:rsid w:val="107A7662"/>
    <w:rsid w:val="1081433D"/>
    <w:rsid w:val="10A127E7"/>
    <w:rsid w:val="10A746C8"/>
    <w:rsid w:val="10A90E1E"/>
    <w:rsid w:val="10AA3690"/>
    <w:rsid w:val="10B14C22"/>
    <w:rsid w:val="10B169D0"/>
    <w:rsid w:val="10B40314"/>
    <w:rsid w:val="10B93B5D"/>
    <w:rsid w:val="10BA5C7B"/>
    <w:rsid w:val="10C304B2"/>
    <w:rsid w:val="10C36704"/>
    <w:rsid w:val="10C84048"/>
    <w:rsid w:val="10CA791B"/>
    <w:rsid w:val="10CB7366"/>
    <w:rsid w:val="10CC0E95"/>
    <w:rsid w:val="10D514BB"/>
    <w:rsid w:val="10D95F27"/>
    <w:rsid w:val="10DA7E65"/>
    <w:rsid w:val="10F36FE9"/>
    <w:rsid w:val="11012ADB"/>
    <w:rsid w:val="1108602C"/>
    <w:rsid w:val="110A7E8F"/>
    <w:rsid w:val="110C12EC"/>
    <w:rsid w:val="11103304"/>
    <w:rsid w:val="11203B56"/>
    <w:rsid w:val="11230F50"/>
    <w:rsid w:val="112E3186"/>
    <w:rsid w:val="112F78F5"/>
    <w:rsid w:val="11412AD3"/>
    <w:rsid w:val="11496C09"/>
    <w:rsid w:val="114D7316"/>
    <w:rsid w:val="114E06C3"/>
    <w:rsid w:val="114E2E99"/>
    <w:rsid w:val="11503E8B"/>
    <w:rsid w:val="11623419"/>
    <w:rsid w:val="11627CCB"/>
    <w:rsid w:val="11642BB0"/>
    <w:rsid w:val="1170063A"/>
    <w:rsid w:val="11712A86"/>
    <w:rsid w:val="11773019"/>
    <w:rsid w:val="117B0D8C"/>
    <w:rsid w:val="118177CD"/>
    <w:rsid w:val="11877E37"/>
    <w:rsid w:val="11892AB1"/>
    <w:rsid w:val="118A0AE5"/>
    <w:rsid w:val="119B31DD"/>
    <w:rsid w:val="11A35F07"/>
    <w:rsid w:val="11AA3420"/>
    <w:rsid w:val="11B036FF"/>
    <w:rsid w:val="11B524F0"/>
    <w:rsid w:val="11C2031E"/>
    <w:rsid w:val="11D24E50"/>
    <w:rsid w:val="11D32976"/>
    <w:rsid w:val="11D87F8D"/>
    <w:rsid w:val="11E239D1"/>
    <w:rsid w:val="11FD5C45"/>
    <w:rsid w:val="12053DD9"/>
    <w:rsid w:val="12096398"/>
    <w:rsid w:val="12163497"/>
    <w:rsid w:val="121865DB"/>
    <w:rsid w:val="1222745A"/>
    <w:rsid w:val="1245095E"/>
    <w:rsid w:val="124A56F1"/>
    <w:rsid w:val="124D2822"/>
    <w:rsid w:val="12523542"/>
    <w:rsid w:val="12567A92"/>
    <w:rsid w:val="12577104"/>
    <w:rsid w:val="12617F82"/>
    <w:rsid w:val="12665150"/>
    <w:rsid w:val="126B2BAF"/>
    <w:rsid w:val="126D1B09"/>
    <w:rsid w:val="126D3A28"/>
    <w:rsid w:val="127E0B34"/>
    <w:rsid w:val="127E6D86"/>
    <w:rsid w:val="128115FD"/>
    <w:rsid w:val="128B0C3D"/>
    <w:rsid w:val="128F04E7"/>
    <w:rsid w:val="12921A41"/>
    <w:rsid w:val="12935813"/>
    <w:rsid w:val="12987C42"/>
    <w:rsid w:val="12A53EC8"/>
    <w:rsid w:val="12AE7380"/>
    <w:rsid w:val="12BF67F1"/>
    <w:rsid w:val="12D20E80"/>
    <w:rsid w:val="12EF1A32"/>
    <w:rsid w:val="12F45882"/>
    <w:rsid w:val="12FA293C"/>
    <w:rsid w:val="12FC5EFD"/>
    <w:rsid w:val="13054DB2"/>
    <w:rsid w:val="130D7296"/>
    <w:rsid w:val="13135191"/>
    <w:rsid w:val="132308D5"/>
    <w:rsid w:val="1323146A"/>
    <w:rsid w:val="13253184"/>
    <w:rsid w:val="132818B7"/>
    <w:rsid w:val="13287873"/>
    <w:rsid w:val="133A3304"/>
    <w:rsid w:val="133D279D"/>
    <w:rsid w:val="133F1B8B"/>
    <w:rsid w:val="134753CA"/>
    <w:rsid w:val="134B4B21"/>
    <w:rsid w:val="136410DB"/>
    <w:rsid w:val="137B1518"/>
    <w:rsid w:val="137B32C6"/>
    <w:rsid w:val="137D703E"/>
    <w:rsid w:val="138802A8"/>
    <w:rsid w:val="13881915"/>
    <w:rsid w:val="138C54D3"/>
    <w:rsid w:val="13936861"/>
    <w:rsid w:val="13A4281C"/>
    <w:rsid w:val="13A520F1"/>
    <w:rsid w:val="13AE369B"/>
    <w:rsid w:val="13B62550"/>
    <w:rsid w:val="13B779A7"/>
    <w:rsid w:val="13C24A51"/>
    <w:rsid w:val="13C83072"/>
    <w:rsid w:val="13CE1647"/>
    <w:rsid w:val="13D2119F"/>
    <w:rsid w:val="13D50C28"/>
    <w:rsid w:val="13DC1B3B"/>
    <w:rsid w:val="13DF05F8"/>
    <w:rsid w:val="13E763F7"/>
    <w:rsid w:val="13E97E92"/>
    <w:rsid w:val="13EB3FA7"/>
    <w:rsid w:val="13EE5846"/>
    <w:rsid w:val="13F77E23"/>
    <w:rsid w:val="14064C04"/>
    <w:rsid w:val="141352AC"/>
    <w:rsid w:val="14216AFD"/>
    <w:rsid w:val="142C122E"/>
    <w:rsid w:val="14303E86"/>
    <w:rsid w:val="143811B7"/>
    <w:rsid w:val="14383003"/>
    <w:rsid w:val="143D057B"/>
    <w:rsid w:val="143E1410"/>
    <w:rsid w:val="144813FA"/>
    <w:rsid w:val="14540D18"/>
    <w:rsid w:val="145577B1"/>
    <w:rsid w:val="14560958"/>
    <w:rsid w:val="1457788F"/>
    <w:rsid w:val="145A2EDB"/>
    <w:rsid w:val="146975C2"/>
    <w:rsid w:val="146D2C0E"/>
    <w:rsid w:val="147C605C"/>
    <w:rsid w:val="147E5A04"/>
    <w:rsid w:val="147F375F"/>
    <w:rsid w:val="148777E9"/>
    <w:rsid w:val="14883EEC"/>
    <w:rsid w:val="148B307B"/>
    <w:rsid w:val="149B42C1"/>
    <w:rsid w:val="14A81E98"/>
    <w:rsid w:val="14C61E0A"/>
    <w:rsid w:val="14C76687"/>
    <w:rsid w:val="14CB5E06"/>
    <w:rsid w:val="14D47131"/>
    <w:rsid w:val="14DC0B0D"/>
    <w:rsid w:val="14EA24B1"/>
    <w:rsid w:val="14FC37AF"/>
    <w:rsid w:val="150271A4"/>
    <w:rsid w:val="151942B4"/>
    <w:rsid w:val="15240D32"/>
    <w:rsid w:val="15475B55"/>
    <w:rsid w:val="154F7F7D"/>
    <w:rsid w:val="15512530"/>
    <w:rsid w:val="155142DE"/>
    <w:rsid w:val="15526F98"/>
    <w:rsid w:val="15622333"/>
    <w:rsid w:val="156D4E90"/>
    <w:rsid w:val="15745013"/>
    <w:rsid w:val="15803EDF"/>
    <w:rsid w:val="158B1C21"/>
    <w:rsid w:val="158E5532"/>
    <w:rsid w:val="15966195"/>
    <w:rsid w:val="15A17A92"/>
    <w:rsid w:val="15C46ED2"/>
    <w:rsid w:val="15C9656A"/>
    <w:rsid w:val="15D5521F"/>
    <w:rsid w:val="15DB6D87"/>
    <w:rsid w:val="15DD0268"/>
    <w:rsid w:val="15E64498"/>
    <w:rsid w:val="15E96C0C"/>
    <w:rsid w:val="15EC04AB"/>
    <w:rsid w:val="15F66C34"/>
    <w:rsid w:val="15F921CF"/>
    <w:rsid w:val="15FB06EE"/>
    <w:rsid w:val="15FE1665"/>
    <w:rsid w:val="160B4B78"/>
    <w:rsid w:val="161206F8"/>
    <w:rsid w:val="16131D5F"/>
    <w:rsid w:val="16185C51"/>
    <w:rsid w:val="162602BE"/>
    <w:rsid w:val="162A64DB"/>
    <w:rsid w:val="162B76AB"/>
    <w:rsid w:val="16304DFB"/>
    <w:rsid w:val="16397448"/>
    <w:rsid w:val="164368A0"/>
    <w:rsid w:val="164A1473"/>
    <w:rsid w:val="16557C6B"/>
    <w:rsid w:val="16637DDE"/>
    <w:rsid w:val="16704E96"/>
    <w:rsid w:val="16761AB0"/>
    <w:rsid w:val="16824DBA"/>
    <w:rsid w:val="16845DB3"/>
    <w:rsid w:val="16895CFA"/>
    <w:rsid w:val="169070D5"/>
    <w:rsid w:val="169B78A1"/>
    <w:rsid w:val="169D782C"/>
    <w:rsid w:val="16A668AC"/>
    <w:rsid w:val="16BA0495"/>
    <w:rsid w:val="16BC1C2B"/>
    <w:rsid w:val="16CD3E38"/>
    <w:rsid w:val="16CD6B0A"/>
    <w:rsid w:val="16E01DBD"/>
    <w:rsid w:val="16E92557"/>
    <w:rsid w:val="17053276"/>
    <w:rsid w:val="170768FE"/>
    <w:rsid w:val="170A6E3A"/>
    <w:rsid w:val="171001C9"/>
    <w:rsid w:val="17141470"/>
    <w:rsid w:val="171506C3"/>
    <w:rsid w:val="1715676F"/>
    <w:rsid w:val="17156920"/>
    <w:rsid w:val="171B2DF6"/>
    <w:rsid w:val="172123D6"/>
    <w:rsid w:val="1722304C"/>
    <w:rsid w:val="17302243"/>
    <w:rsid w:val="173160BF"/>
    <w:rsid w:val="17323B8E"/>
    <w:rsid w:val="1735378C"/>
    <w:rsid w:val="17462CA7"/>
    <w:rsid w:val="17484943"/>
    <w:rsid w:val="176005F5"/>
    <w:rsid w:val="17662807"/>
    <w:rsid w:val="17793499"/>
    <w:rsid w:val="17852965"/>
    <w:rsid w:val="178E5FDA"/>
    <w:rsid w:val="17AD06D9"/>
    <w:rsid w:val="17AF3E20"/>
    <w:rsid w:val="17B66642"/>
    <w:rsid w:val="17BF5E77"/>
    <w:rsid w:val="17C22421"/>
    <w:rsid w:val="17CC70B0"/>
    <w:rsid w:val="17EF6030"/>
    <w:rsid w:val="18001FEB"/>
    <w:rsid w:val="18055854"/>
    <w:rsid w:val="18077C50"/>
    <w:rsid w:val="18096884"/>
    <w:rsid w:val="18245CDA"/>
    <w:rsid w:val="1828759A"/>
    <w:rsid w:val="182E4DAB"/>
    <w:rsid w:val="182F467F"/>
    <w:rsid w:val="183202F0"/>
    <w:rsid w:val="18335F1D"/>
    <w:rsid w:val="18345177"/>
    <w:rsid w:val="18356ABD"/>
    <w:rsid w:val="183879D7"/>
    <w:rsid w:val="183C1CAF"/>
    <w:rsid w:val="183F48C2"/>
    <w:rsid w:val="1840063A"/>
    <w:rsid w:val="184674D5"/>
    <w:rsid w:val="18495740"/>
    <w:rsid w:val="184D5A25"/>
    <w:rsid w:val="1864257A"/>
    <w:rsid w:val="18720CBA"/>
    <w:rsid w:val="187432DF"/>
    <w:rsid w:val="18745B5D"/>
    <w:rsid w:val="18860743"/>
    <w:rsid w:val="18867055"/>
    <w:rsid w:val="188744BB"/>
    <w:rsid w:val="188F4AF9"/>
    <w:rsid w:val="18921053"/>
    <w:rsid w:val="189A7199"/>
    <w:rsid w:val="18A4506D"/>
    <w:rsid w:val="18AB271B"/>
    <w:rsid w:val="18AC3DD8"/>
    <w:rsid w:val="18AF7445"/>
    <w:rsid w:val="18B54B84"/>
    <w:rsid w:val="18B675FA"/>
    <w:rsid w:val="18B96638"/>
    <w:rsid w:val="18BC4164"/>
    <w:rsid w:val="18C4334D"/>
    <w:rsid w:val="18CC199C"/>
    <w:rsid w:val="18CD718F"/>
    <w:rsid w:val="18D41ED5"/>
    <w:rsid w:val="18DA0A03"/>
    <w:rsid w:val="18DA45EA"/>
    <w:rsid w:val="18E32226"/>
    <w:rsid w:val="18ED6ACD"/>
    <w:rsid w:val="18FF04F5"/>
    <w:rsid w:val="1907592E"/>
    <w:rsid w:val="19167308"/>
    <w:rsid w:val="192B5C1B"/>
    <w:rsid w:val="194859F8"/>
    <w:rsid w:val="194B7296"/>
    <w:rsid w:val="194D4ECD"/>
    <w:rsid w:val="194F11CF"/>
    <w:rsid w:val="195050FB"/>
    <w:rsid w:val="19573E8D"/>
    <w:rsid w:val="195D31AC"/>
    <w:rsid w:val="195E16BF"/>
    <w:rsid w:val="195E6FCA"/>
    <w:rsid w:val="19677E41"/>
    <w:rsid w:val="19687E48"/>
    <w:rsid w:val="196D545F"/>
    <w:rsid w:val="196E13B1"/>
    <w:rsid w:val="19706CFD"/>
    <w:rsid w:val="197113F3"/>
    <w:rsid w:val="19723D47"/>
    <w:rsid w:val="197E766C"/>
    <w:rsid w:val="197F4614"/>
    <w:rsid w:val="1990114D"/>
    <w:rsid w:val="199E199F"/>
    <w:rsid w:val="19A277FE"/>
    <w:rsid w:val="19A32B32"/>
    <w:rsid w:val="19AC12B9"/>
    <w:rsid w:val="19B412DF"/>
    <w:rsid w:val="19B97804"/>
    <w:rsid w:val="19BB441C"/>
    <w:rsid w:val="19BD6338"/>
    <w:rsid w:val="19C15306"/>
    <w:rsid w:val="19C167A6"/>
    <w:rsid w:val="19C57049"/>
    <w:rsid w:val="19CC03D7"/>
    <w:rsid w:val="19CE4C41"/>
    <w:rsid w:val="19D674A8"/>
    <w:rsid w:val="19DF07B9"/>
    <w:rsid w:val="19EC2827"/>
    <w:rsid w:val="19EE7F5C"/>
    <w:rsid w:val="19FF03AC"/>
    <w:rsid w:val="1A083FC8"/>
    <w:rsid w:val="1A0C2995"/>
    <w:rsid w:val="1A0C6ED2"/>
    <w:rsid w:val="1A145237"/>
    <w:rsid w:val="1A191824"/>
    <w:rsid w:val="1A197394"/>
    <w:rsid w:val="1A204BC7"/>
    <w:rsid w:val="1A2B5990"/>
    <w:rsid w:val="1A341559"/>
    <w:rsid w:val="1A357D2B"/>
    <w:rsid w:val="1A3938AF"/>
    <w:rsid w:val="1A3A701D"/>
    <w:rsid w:val="1A3B730B"/>
    <w:rsid w:val="1A3D0D4E"/>
    <w:rsid w:val="1A424030"/>
    <w:rsid w:val="1A4A57A0"/>
    <w:rsid w:val="1A4E703E"/>
    <w:rsid w:val="1A535B10"/>
    <w:rsid w:val="1A5722E3"/>
    <w:rsid w:val="1A5B5BFF"/>
    <w:rsid w:val="1A732F49"/>
    <w:rsid w:val="1A7F5B57"/>
    <w:rsid w:val="1A884FA3"/>
    <w:rsid w:val="1A9122CA"/>
    <w:rsid w:val="1A951111"/>
    <w:rsid w:val="1A9B5244"/>
    <w:rsid w:val="1A9E1655"/>
    <w:rsid w:val="1AA22489"/>
    <w:rsid w:val="1AA54097"/>
    <w:rsid w:val="1AAF5198"/>
    <w:rsid w:val="1ABC044C"/>
    <w:rsid w:val="1AC03B72"/>
    <w:rsid w:val="1AD64605"/>
    <w:rsid w:val="1AE3090A"/>
    <w:rsid w:val="1AEB2ADF"/>
    <w:rsid w:val="1AED4AA9"/>
    <w:rsid w:val="1B024252"/>
    <w:rsid w:val="1B101730"/>
    <w:rsid w:val="1B16252D"/>
    <w:rsid w:val="1B1E4ECB"/>
    <w:rsid w:val="1B2316B4"/>
    <w:rsid w:val="1B3A5814"/>
    <w:rsid w:val="1B3C158C"/>
    <w:rsid w:val="1B3E1038"/>
    <w:rsid w:val="1B4641B9"/>
    <w:rsid w:val="1B4B7A22"/>
    <w:rsid w:val="1B5349B6"/>
    <w:rsid w:val="1B59213E"/>
    <w:rsid w:val="1B5F0C14"/>
    <w:rsid w:val="1B6120A9"/>
    <w:rsid w:val="1B6F1962"/>
    <w:rsid w:val="1B707395"/>
    <w:rsid w:val="1B7A20B5"/>
    <w:rsid w:val="1B7B0307"/>
    <w:rsid w:val="1B827F99"/>
    <w:rsid w:val="1B9413C8"/>
    <w:rsid w:val="1B960778"/>
    <w:rsid w:val="1B9675D4"/>
    <w:rsid w:val="1BA23B7C"/>
    <w:rsid w:val="1BAB04C0"/>
    <w:rsid w:val="1BAF4651"/>
    <w:rsid w:val="1BB9498B"/>
    <w:rsid w:val="1BBC4AE4"/>
    <w:rsid w:val="1BC53330"/>
    <w:rsid w:val="1BD23C9F"/>
    <w:rsid w:val="1BD9502D"/>
    <w:rsid w:val="1BE055BE"/>
    <w:rsid w:val="1BE86590"/>
    <w:rsid w:val="1BF54CDB"/>
    <w:rsid w:val="1BFF0CB8"/>
    <w:rsid w:val="1C0A4F54"/>
    <w:rsid w:val="1C0E2F29"/>
    <w:rsid w:val="1C154808"/>
    <w:rsid w:val="1C2135BC"/>
    <w:rsid w:val="1C275D99"/>
    <w:rsid w:val="1C28093D"/>
    <w:rsid w:val="1C295FB5"/>
    <w:rsid w:val="1C3E3848"/>
    <w:rsid w:val="1C3E520E"/>
    <w:rsid w:val="1C553DFA"/>
    <w:rsid w:val="1C5564A5"/>
    <w:rsid w:val="1C5823F6"/>
    <w:rsid w:val="1C5C22D4"/>
    <w:rsid w:val="1C5E5533"/>
    <w:rsid w:val="1C6037B0"/>
    <w:rsid w:val="1C632B30"/>
    <w:rsid w:val="1C6413F5"/>
    <w:rsid w:val="1C6E0D10"/>
    <w:rsid w:val="1C785BE8"/>
    <w:rsid w:val="1C7D00AF"/>
    <w:rsid w:val="1C80194D"/>
    <w:rsid w:val="1C8036F3"/>
    <w:rsid w:val="1C8F393E"/>
    <w:rsid w:val="1C96390F"/>
    <w:rsid w:val="1C9D24FF"/>
    <w:rsid w:val="1C9E7E35"/>
    <w:rsid w:val="1CA0065E"/>
    <w:rsid w:val="1CA121A2"/>
    <w:rsid w:val="1CA23671"/>
    <w:rsid w:val="1CC730D8"/>
    <w:rsid w:val="1CC8184F"/>
    <w:rsid w:val="1CCC75CD"/>
    <w:rsid w:val="1CD76B33"/>
    <w:rsid w:val="1CE05910"/>
    <w:rsid w:val="1CE26164"/>
    <w:rsid w:val="1CF2775B"/>
    <w:rsid w:val="1D006E2F"/>
    <w:rsid w:val="1D0D31E0"/>
    <w:rsid w:val="1D2A0799"/>
    <w:rsid w:val="1D2B32E7"/>
    <w:rsid w:val="1D2C4EE2"/>
    <w:rsid w:val="1D2D73DF"/>
    <w:rsid w:val="1D3268D9"/>
    <w:rsid w:val="1D4069F9"/>
    <w:rsid w:val="1D4247B4"/>
    <w:rsid w:val="1D4E0A90"/>
    <w:rsid w:val="1D4E5E19"/>
    <w:rsid w:val="1D532BBD"/>
    <w:rsid w:val="1D540E0F"/>
    <w:rsid w:val="1D5D0A28"/>
    <w:rsid w:val="1D616D1A"/>
    <w:rsid w:val="1D63374F"/>
    <w:rsid w:val="1D6372A4"/>
    <w:rsid w:val="1D660B43"/>
    <w:rsid w:val="1D6A0633"/>
    <w:rsid w:val="1D6B43AB"/>
    <w:rsid w:val="1D6E79F7"/>
    <w:rsid w:val="1D7A3439"/>
    <w:rsid w:val="1D7F1C04"/>
    <w:rsid w:val="1D7F3BCC"/>
    <w:rsid w:val="1D9C4564"/>
    <w:rsid w:val="1DA23326"/>
    <w:rsid w:val="1DA5166B"/>
    <w:rsid w:val="1DB00010"/>
    <w:rsid w:val="1DB2069D"/>
    <w:rsid w:val="1DB33FAD"/>
    <w:rsid w:val="1DC37908"/>
    <w:rsid w:val="1DC66CF1"/>
    <w:rsid w:val="1DD575F8"/>
    <w:rsid w:val="1DE026A3"/>
    <w:rsid w:val="1DF86115"/>
    <w:rsid w:val="1E01086B"/>
    <w:rsid w:val="1E1E7014"/>
    <w:rsid w:val="1E213FD7"/>
    <w:rsid w:val="1E2276B5"/>
    <w:rsid w:val="1E312EFF"/>
    <w:rsid w:val="1E4137E5"/>
    <w:rsid w:val="1E4A0464"/>
    <w:rsid w:val="1E537319"/>
    <w:rsid w:val="1E586198"/>
    <w:rsid w:val="1E5E181A"/>
    <w:rsid w:val="1E5E7961"/>
    <w:rsid w:val="1E6555EB"/>
    <w:rsid w:val="1E6B2A02"/>
    <w:rsid w:val="1E731769"/>
    <w:rsid w:val="1E77466E"/>
    <w:rsid w:val="1E8F40C9"/>
    <w:rsid w:val="1E913BFE"/>
    <w:rsid w:val="1E933BB9"/>
    <w:rsid w:val="1E9B6E4D"/>
    <w:rsid w:val="1EA57449"/>
    <w:rsid w:val="1EAC4C7B"/>
    <w:rsid w:val="1EAF0A4E"/>
    <w:rsid w:val="1EAF2590"/>
    <w:rsid w:val="1EB37DB8"/>
    <w:rsid w:val="1EBF367A"/>
    <w:rsid w:val="1EC21DA9"/>
    <w:rsid w:val="1EC2660F"/>
    <w:rsid w:val="1EC620E5"/>
    <w:rsid w:val="1ED025D1"/>
    <w:rsid w:val="1EDD393D"/>
    <w:rsid w:val="1EE40404"/>
    <w:rsid w:val="1EE526A2"/>
    <w:rsid w:val="1EE91A2B"/>
    <w:rsid w:val="1EF53F2C"/>
    <w:rsid w:val="1EFB33BF"/>
    <w:rsid w:val="1F025688"/>
    <w:rsid w:val="1F0B558A"/>
    <w:rsid w:val="1F1F59AE"/>
    <w:rsid w:val="1F244811"/>
    <w:rsid w:val="1F670B02"/>
    <w:rsid w:val="1F686BD9"/>
    <w:rsid w:val="1F703FF3"/>
    <w:rsid w:val="1F784B5D"/>
    <w:rsid w:val="1F7F8C41"/>
    <w:rsid w:val="1F8379F1"/>
    <w:rsid w:val="1F8623F8"/>
    <w:rsid w:val="1F866656"/>
    <w:rsid w:val="1F8852E1"/>
    <w:rsid w:val="1F896D6A"/>
    <w:rsid w:val="1F8B2AE2"/>
    <w:rsid w:val="1F934EAE"/>
    <w:rsid w:val="1F9A6A0E"/>
    <w:rsid w:val="1FA53BA4"/>
    <w:rsid w:val="1FB4618F"/>
    <w:rsid w:val="1FBC2C9C"/>
    <w:rsid w:val="1FC60293"/>
    <w:rsid w:val="1FCB6C4F"/>
    <w:rsid w:val="1FD47FE6"/>
    <w:rsid w:val="1FDA1374"/>
    <w:rsid w:val="1FDE100C"/>
    <w:rsid w:val="1FE03470"/>
    <w:rsid w:val="1FEF1CA1"/>
    <w:rsid w:val="1FEF6BCD"/>
    <w:rsid w:val="1FF00B97"/>
    <w:rsid w:val="1FF42436"/>
    <w:rsid w:val="1FF45FFA"/>
    <w:rsid w:val="1FF71F26"/>
    <w:rsid w:val="200F101E"/>
    <w:rsid w:val="20187116"/>
    <w:rsid w:val="202C7E22"/>
    <w:rsid w:val="205050A7"/>
    <w:rsid w:val="20547378"/>
    <w:rsid w:val="205A38A2"/>
    <w:rsid w:val="206B1F7D"/>
    <w:rsid w:val="206F41B2"/>
    <w:rsid w:val="207218D1"/>
    <w:rsid w:val="20740232"/>
    <w:rsid w:val="2076421B"/>
    <w:rsid w:val="20804155"/>
    <w:rsid w:val="20846978"/>
    <w:rsid w:val="20895832"/>
    <w:rsid w:val="2091237A"/>
    <w:rsid w:val="20994D8B"/>
    <w:rsid w:val="20A0436C"/>
    <w:rsid w:val="20AC0D39"/>
    <w:rsid w:val="20AD2676"/>
    <w:rsid w:val="20B00A53"/>
    <w:rsid w:val="20B10327"/>
    <w:rsid w:val="20CC5F0A"/>
    <w:rsid w:val="20D110C1"/>
    <w:rsid w:val="20DD55C0"/>
    <w:rsid w:val="20E00C0C"/>
    <w:rsid w:val="20E56222"/>
    <w:rsid w:val="20EC3AAC"/>
    <w:rsid w:val="20F16FDF"/>
    <w:rsid w:val="20F43988"/>
    <w:rsid w:val="20F63F8C"/>
    <w:rsid w:val="20FA2D31"/>
    <w:rsid w:val="2101411A"/>
    <w:rsid w:val="21047D7E"/>
    <w:rsid w:val="2108324D"/>
    <w:rsid w:val="210C7C53"/>
    <w:rsid w:val="21110DC5"/>
    <w:rsid w:val="21162880"/>
    <w:rsid w:val="211A722C"/>
    <w:rsid w:val="211D77DD"/>
    <w:rsid w:val="21240AF9"/>
    <w:rsid w:val="21336505"/>
    <w:rsid w:val="213F05C7"/>
    <w:rsid w:val="21400220"/>
    <w:rsid w:val="21464F13"/>
    <w:rsid w:val="21472A39"/>
    <w:rsid w:val="215217F5"/>
    <w:rsid w:val="216A36AE"/>
    <w:rsid w:val="21771DC7"/>
    <w:rsid w:val="217C3D30"/>
    <w:rsid w:val="21803A84"/>
    <w:rsid w:val="21811B16"/>
    <w:rsid w:val="21814741"/>
    <w:rsid w:val="21867881"/>
    <w:rsid w:val="218B501C"/>
    <w:rsid w:val="21961C6B"/>
    <w:rsid w:val="219771C8"/>
    <w:rsid w:val="21C35D68"/>
    <w:rsid w:val="21E708E7"/>
    <w:rsid w:val="21F23AD9"/>
    <w:rsid w:val="22007F79"/>
    <w:rsid w:val="221E379A"/>
    <w:rsid w:val="2229610E"/>
    <w:rsid w:val="223905D4"/>
    <w:rsid w:val="22442632"/>
    <w:rsid w:val="224F7CE7"/>
    <w:rsid w:val="225D4F0B"/>
    <w:rsid w:val="225E0A8E"/>
    <w:rsid w:val="22622887"/>
    <w:rsid w:val="226328AB"/>
    <w:rsid w:val="2268348C"/>
    <w:rsid w:val="226D4721"/>
    <w:rsid w:val="2271780A"/>
    <w:rsid w:val="2274264E"/>
    <w:rsid w:val="22765384"/>
    <w:rsid w:val="22781AF5"/>
    <w:rsid w:val="228B62C2"/>
    <w:rsid w:val="22A908E4"/>
    <w:rsid w:val="22B660C8"/>
    <w:rsid w:val="22BF15CD"/>
    <w:rsid w:val="22BF7D83"/>
    <w:rsid w:val="22C5016C"/>
    <w:rsid w:val="22D327D6"/>
    <w:rsid w:val="22DF5768"/>
    <w:rsid w:val="22E04A32"/>
    <w:rsid w:val="22E5075C"/>
    <w:rsid w:val="22EB5812"/>
    <w:rsid w:val="22F1429A"/>
    <w:rsid w:val="22FF181D"/>
    <w:rsid w:val="2309444A"/>
    <w:rsid w:val="230A5056"/>
    <w:rsid w:val="230C07D1"/>
    <w:rsid w:val="231737DA"/>
    <w:rsid w:val="232C6B09"/>
    <w:rsid w:val="232E3EB1"/>
    <w:rsid w:val="233C2238"/>
    <w:rsid w:val="2345352F"/>
    <w:rsid w:val="23480F82"/>
    <w:rsid w:val="235261BD"/>
    <w:rsid w:val="23672D84"/>
    <w:rsid w:val="236E6BF8"/>
    <w:rsid w:val="23760358"/>
    <w:rsid w:val="237613B4"/>
    <w:rsid w:val="23761FB5"/>
    <w:rsid w:val="237856E2"/>
    <w:rsid w:val="237B69CA"/>
    <w:rsid w:val="237C6322"/>
    <w:rsid w:val="238166D6"/>
    <w:rsid w:val="23865A9B"/>
    <w:rsid w:val="238B30B1"/>
    <w:rsid w:val="23A203FB"/>
    <w:rsid w:val="23BD6FE3"/>
    <w:rsid w:val="23C30A9D"/>
    <w:rsid w:val="23C71C0F"/>
    <w:rsid w:val="23CC2EB8"/>
    <w:rsid w:val="23EC113F"/>
    <w:rsid w:val="23F07EF6"/>
    <w:rsid w:val="24070C55"/>
    <w:rsid w:val="240F3CE2"/>
    <w:rsid w:val="24113A54"/>
    <w:rsid w:val="24161299"/>
    <w:rsid w:val="24180127"/>
    <w:rsid w:val="241C1F5B"/>
    <w:rsid w:val="241C3D7E"/>
    <w:rsid w:val="2432177F"/>
    <w:rsid w:val="24392B0D"/>
    <w:rsid w:val="243F5206"/>
    <w:rsid w:val="24450BC8"/>
    <w:rsid w:val="24480FA2"/>
    <w:rsid w:val="24577437"/>
    <w:rsid w:val="245B500A"/>
    <w:rsid w:val="245D4E45"/>
    <w:rsid w:val="245F009A"/>
    <w:rsid w:val="245F6CDB"/>
    <w:rsid w:val="24661428"/>
    <w:rsid w:val="2468050F"/>
    <w:rsid w:val="247748F3"/>
    <w:rsid w:val="24857B00"/>
    <w:rsid w:val="248D64E1"/>
    <w:rsid w:val="24921275"/>
    <w:rsid w:val="2498644C"/>
    <w:rsid w:val="24A53231"/>
    <w:rsid w:val="24AD03C9"/>
    <w:rsid w:val="24AF64E2"/>
    <w:rsid w:val="24D2342C"/>
    <w:rsid w:val="24D3181D"/>
    <w:rsid w:val="24D54036"/>
    <w:rsid w:val="25042A95"/>
    <w:rsid w:val="25076767"/>
    <w:rsid w:val="25151348"/>
    <w:rsid w:val="25162E4E"/>
    <w:rsid w:val="251C39D2"/>
    <w:rsid w:val="251C60A7"/>
    <w:rsid w:val="251E79B1"/>
    <w:rsid w:val="252645FE"/>
    <w:rsid w:val="25307E96"/>
    <w:rsid w:val="254359A0"/>
    <w:rsid w:val="254800FA"/>
    <w:rsid w:val="25487D87"/>
    <w:rsid w:val="25540371"/>
    <w:rsid w:val="255738F3"/>
    <w:rsid w:val="256242E5"/>
    <w:rsid w:val="25665B84"/>
    <w:rsid w:val="256960E4"/>
    <w:rsid w:val="25814783"/>
    <w:rsid w:val="258355FB"/>
    <w:rsid w:val="25860FA2"/>
    <w:rsid w:val="258778A8"/>
    <w:rsid w:val="25896B14"/>
    <w:rsid w:val="258C44E3"/>
    <w:rsid w:val="258E557A"/>
    <w:rsid w:val="25902C01"/>
    <w:rsid w:val="25962B88"/>
    <w:rsid w:val="259634A3"/>
    <w:rsid w:val="259650FC"/>
    <w:rsid w:val="259A5BC7"/>
    <w:rsid w:val="259B1E4C"/>
    <w:rsid w:val="259D79CE"/>
    <w:rsid w:val="25A42208"/>
    <w:rsid w:val="25A93CC2"/>
    <w:rsid w:val="25AE14E7"/>
    <w:rsid w:val="25AE1F47"/>
    <w:rsid w:val="25B318F4"/>
    <w:rsid w:val="25BB6D3C"/>
    <w:rsid w:val="25BF5294"/>
    <w:rsid w:val="25CB1092"/>
    <w:rsid w:val="25CD12A2"/>
    <w:rsid w:val="25D845A8"/>
    <w:rsid w:val="25D9023D"/>
    <w:rsid w:val="25DA20CE"/>
    <w:rsid w:val="25DF0951"/>
    <w:rsid w:val="25EE259F"/>
    <w:rsid w:val="25F20FBF"/>
    <w:rsid w:val="25FD5DBC"/>
    <w:rsid w:val="26087285"/>
    <w:rsid w:val="26105AEF"/>
    <w:rsid w:val="261977A4"/>
    <w:rsid w:val="261A071C"/>
    <w:rsid w:val="26252D3B"/>
    <w:rsid w:val="26264322"/>
    <w:rsid w:val="26270419"/>
    <w:rsid w:val="262C710E"/>
    <w:rsid w:val="26331461"/>
    <w:rsid w:val="263F0183"/>
    <w:rsid w:val="26404627"/>
    <w:rsid w:val="26452058"/>
    <w:rsid w:val="26484622"/>
    <w:rsid w:val="265E0E77"/>
    <w:rsid w:val="265F1667"/>
    <w:rsid w:val="266251D2"/>
    <w:rsid w:val="2666570F"/>
    <w:rsid w:val="266812FF"/>
    <w:rsid w:val="2668395B"/>
    <w:rsid w:val="26685993"/>
    <w:rsid w:val="26811F87"/>
    <w:rsid w:val="26A15BB0"/>
    <w:rsid w:val="26A22F53"/>
    <w:rsid w:val="26A5703B"/>
    <w:rsid w:val="26AD43F0"/>
    <w:rsid w:val="26B11081"/>
    <w:rsid w:val="26B30242"/>
    <w:rsid w:val="26C04A78"/>
    <w:rsid w:val="26C13CC2"/>
    <w:rsid w:val="26D5433A"/>
    <w:rsid w:val="26ED1903"/>
    <w:rsid w:val="270F7B55"/>
    <w:rsid w:val="27184E29"/>
    <w:rsid w:val="271B0BF0"/>
    <w:rsid w:val="271E7B57"/>
    <w:rsid w:val="2727601A"/>
    <w:rsid w:val="272A0E33"/>
    <w:rsid w:val="272A498F"/>
    <w:rsid w:val="27320AD5"/>
    <w:rsid w:val="27371A72"/>
    <w:rsid w:val="273D6418"/>
    <w:rsid w:val="27407D55"/>
    <w:rsid w:val="274243CE"/>
    <w:rsid w:val="27441EF5"/>
    <w:rsid w:val="27467C6F"/>
    <w:rsid w:val="27483CC3"/>
    <w:rsid w:val="27595274"/>
    <w:rsid w:val="275A34C6"/>
    <w:rsid w:val="275A54FD"/>
    <w:rsid w:val="276205CD"/>
    <w:rsid w:val="27644D1D"/>
    <w:rsid w:val="27653C19"/>
    <w:rsid w:val="276C6F54"/>
    <w:rsid w:val="277420AE"/>
    <w:rsid w:val="27772991"/>
    <w:rsid w:val="277D5469"/>
    <w:rsid w:val="27837F5E"/>
    <w:rsid w:val="2788185D"/>
    <w:rsid w:val="27951CF5"/>
    <w:rsid w:val="27961E98"/>
    <w:rsid w:val="279A3902"/>
    <w:rsid w:val="279B588D"/>
    <w:rsid w:val="27AC55C1"/>
    <w:rsid w:val="27B506FD"/>
    <w:rsid w:val="27B77DE9"/>
    <w:rsid w:val="27B877FD"/>
    <w:rsid w:val="27CC1EEA"/>
    <w:rsid w:val="27D33A7D"/>
    <w:rsid w:val="27D52B4D"/>
    <w:rsid w:val="27D8088F"/>
    <w:rsid w:val="27D9565A"/>
    <w:rsid w:val="27E2207D"/>
    <w:rsid w:val="27E84B17"/>
    <w:rsid w:val="27F56785"/>
    <w:rsid w:val="27F65145"/>
    <w:rsid w:val="28034484"/>
    <w:rsid w:val="280E6B4E"/>
    <w:rsid w:val="28243AD4"/>
    <w:rsid w:val="282923F0"/>
    <w:rsid w:val="28353AED"/>
    <w:rsid w:val="28377363"/>
    <w:rsid w:val="28475245"/>
    <w:rsid w:val="28486FF0"/>
    <w:rsid w:val="284A203F"/>
    <w:rsid w:val="284E2525"/>
    <w:rsid w:val="28532078"/>
    <w:rsid w:val="285C6770"/>
    <w:rsid w:val="28663FBB"/>
    <w:rsid w:val="286640ED"/>
    <w:rsid w:val="2869172C"/>
    <w:rsid w:val="286B525F"/>
    <w:rsid w:val="286C6DAE"/>
    <w:rsid w:val="287265EE"/>
    <w:rsid w:val="28730611"/>
    <w:rsid w:val="28747F47"/>
    <w:rsid w:val="287711B7"/>
    <w:rsid w:val="287D185D"/>
    <w:rsid w:val="287E3208"/>
    <w:rsid w:val="288051AE"/>
    <w:rsid w:val="288D1679"/>
    <w:rsid w:val="28910F03"/>
    <w:rsid w:val="28965736"/>
    <w:rsid w:val="28A47074"/>
    <w:rsid w:val="28AA3FD9"/>
    <w:rsid w:val="28D63020"/>
    <w:rsid w:val="28DA4193"/>
    <w:rsid w:val="28DD53F1"/>
    <w:rsid w:val="28E05C4D"/>
    <w:rsid w:val="28EE4C6D"/>
    <w:rsid w:val="28F9286B"/>
    <w:rsid w:val="28F96D0F"/>
    <w:rsid w:val="29000DD1"/>
    <w:rsid w:val="290C6A42"/>
    <w:rsid w:val="291122AA"/>
    <w:rsid w:val="29157749"/>
    <w:rsid w:val="291B4189"/>
    <w:rsid w:val="29213A2F"/>
    <w:rsid w:val="2927387C"/>
    <w:rsid w:val="29283150"/>
    <w:rsid w:val="292C6C34"/>
    <w:rsid w:val="292D0604"/>
    <w:rsid w:val="29355605"/>
    <w:rsid w:val="293B7327"/>
    <w:rsid w:val="29430EEC"/>
    <w:rsid w:val="29437BE4"/>
    <w:rsid w:val="294D3014"/>
    <w:rsid w:val="294D3E3E"/>
    <w:rsid w:val="29527BB1"/>
    <w:rsid w:val="29567CBD"/>
    <w:rsid w:val="295959FF"/>
    <w:rsid w:val="295A4C13"/>
    <w:rsid w:val="295B6B33"/>
    <w:rsid w:val="295D4C80"/>
    <w:rsid w:val="29611A3A"/>
    <w:rsid w:val="296323DA"/>
    <w:rsid w:val="296C74E1"/>
    <w:rsid w:val="296D0397"/>
    <w:rsid w:val="296D6510"/>
    <w:rsid w:val="296E3259"/>
    <w:rsid w:val="2976035F"/>
    <w:rsid w:val="297F4B8F"/>
    <w:rsid w:val="2986291D"/>
    <w:rsid w:val="29891E41"/>
    <w:rsid w:val="29AA560E"/>
    <w:rsid w:val="29AF22D0"/>
    <w:rsid w:val="29B11398"/>
    <w:rsid w:val="29B63325"/>
    <w:rsid w:val="29C27101"/>
    <w:rsid w:val="29C42E79"/>
    <w:rsid w:val="29C665D3"/>
    <w:rsid w:val="29CD125E"/>
    <w:rsid w:val="29D273F6"/>
    <w:rsid w:val="29D762A9"/>
    <w:rsid w:val="29E71475"/>
    <w:rsid w:val="29EB6986"/>
    <w:rsid w:val="29F63C3F"/>
    <w:rsid w:val="29F80D74"/>
    <w:rsid w:val="2A0B0DEE"/>
    <w:rsid w:val="2A0D1FB9"/>
    <w:rsid w:val="2A0F4FD8"/>
    <w:rsid w:val="2A1D0A22"/>
    <w:rsid w:val="2A1F4B9C"/>
    <w:rsid w:val="2A326386"/>
    <w:rsid w:val="2A383867"/>
    <w:rsid w:val="2A3F0751"/>
    <w:rsid w:val="2A463EFD"/>
    <w:rsid w:val="2A4C0D6D"/>
    <w:rsid w:val="2A4D18D4"/>
    <w:rsid w:val="2A565498"/>
    <w:rsid w:val="2A5E25E7"/>
    <w:rsid w:val="2A6401B8"/>
    <w:rsid w:val="2A775824"/>
    <w:rsid w:val="2A781EB5"/>
    <w:rsid w:val="2A7E2FBD"/>
    <w:rsid w:val="2A7E3970"/>
    <w:rsid w:val="2A8370E9"/>
    <w:rsid w:val="2A870AC1"/>
    <w:rsid w:val="2A88034A"/>
    <w:rsid w:val="2A9767DF"/>
    <w:rsid w:val="2AA14F67"/>
    <w:rsid w:val="2AA1765E"/>
    <w:rsid w:val="2AA902C1"/>
    <w:rsid w:val="2AB253C7"/>
    <w:rsid w:val="2ABB749D"/>
    <w:rsid w:val="2AC62C21"/>
    <w:rsid w:val="2ACA554D"/>
    <w:rsid w:val="2AD0795F"/>
    <w:rsid w:val="2ADF5470"/>
    <w:rsid w:val="2AEF021C"/>
    <w:rsid w:val="2AFB4C99"/>
    <w:rsid w:val="2AFE01E0"/>
    <w:rsid w:val="2AFE685E"/>
    <w:rsid w:val="2B082A58"/>
    <w:rsid w:val="2B0E25EF"/>
    <w:rsid w:val="2B0F62FF"/>
    <w:rsid w:val="2B1622E8"/>
    <w:rsid w:val="2B1A2843"/>
    <w:rsid w:val="2B1D796E"/>
    <w:rsid w:val="2B1E480B"/>
    <w:rsid w:val="2B22171F"/>
    <w:rsid w:val="2B3E200D"/>
    <w:rsid w:val="2B444F98"/>
    <w:rsid w:val="2B534F40"/>
    <w:rsid w:val="2B585F6F"/>
    <w:rsid w:val="2B595843"/>
    <w:rsid w:val="2B5B5A5F"/>
    <w:rsid w:val="2B65068C"/>
    <w:rsid w:val="2B683CD8"/>
    <w:rsid w:val="2B777360"/>
    <w:rsid w:val="2B786718"/>
    <w:rsid w:val="2B7D59D5"/>
    <w:rsid w:val="2B85488A"/>
    <w:rsid w:val="2B8C5563"/>
    <w:rsid w:val="2B91322F"/>
    <w:rsid w:val="2B936418"/>
    <w:rsid w:val="2B9D19F7"/>
    <w:rsid w:val="2BAC0068"/>
    <w:rsid w:val="2BAD3D2B"/>
    <w:rsid w:val="2BC2163A"/>
    <w:rsid w:val="2BC30788"/>
    <w:rsid w:val="2BD358AE"/>
    <w:rsid w:val="2BDA2E28"/>
    <w:rsid w:val="2BE111B9"/>
    <w:rsid w:val="2BE72B57"/>
    <w:rsid w:val="2BEC1007"/>
    <w:rsid w:val="2BEC4909"/>
    <w:rsid w:val="2BF06A33"/>
    <w:rsid w:val="2BF33EE9"/>
    <w:rsid w:val="2BF51A0F"/>
    <w:rsid w:val="2BF57C61"/>
    <w:rsid w:val="2BFC5F1F"/>
    <w:rsid w:val="2C0C0B07"/>
    <w:rsid w:val="2C0E5542"/>
    <w:rsid w:val="2C106296"/>
    <w:rsid w:val="2C190808"/>
    <w:rsid w:val="2C1D605F"/>
    <w:rsid w:val="2C2A5838"/>
    <w:rsid w:val="2C332538"/>
    <w:rsid w:val="2C36164E"/>
    <w:rsid w:val="2C373483"/>
    <w:rsid w:val="2C4038B6"/>
    <w:rsid w:val="2C443560"/>
    <w:rsid w:val="2C4464F3"/>
    <w:rsid w:val="2C53629D"/>
    <w:rsid w:val="2C5C383D"/>
    <w:rsid w:val="2C636D95"/>
    <w:rsid w:val="2C6646BB"/>
    <w:rsid w:val="2C6941AB"/>
    <w:rsid w:val="2C6D30CB"/>
    <w:rsid w:val="2C7F39CF"/>
    <w:rsid w:val="2C842BA5"/>
    <w:rsid w:val="2C882884"/>
    <w:rsid w:val="2C8D1C48"/>
    <w:rsid w:val="2C8E3F4B"/>
    <w:rsid w:val="2C8F291F"/>
    <w:rsid w:val="2CA12159"/>
    <w:rsid w:val="2CA123AE"/>
    <w:rsid w:val="2CAB47C4"/>
    <w:rsid w:val="2CB74F17"/>
    <w:rsid w:val="2CBA0563"/>
    <w:rsid w:val="2CC6162B"/>
    <w:rsid w:val="2CD221EE"/>
    <w:rsid w:val="2CDA6E57"/>
    <w:rsid w:val="2CE11F94"/>
    <w:rsid w:val="2CE451F3"/>
    <w:rsid w:val="2CEC27AA"/>
    <w:rsid w:val="2CEF46B1"/>
    <w:rsid w:val="2CF215C8"/>
    <w:rsid w:val="2CF85EED"/>
    <w:rsid w:val="2D071DCC"/>
    <w:rsid w:val="2D07260C"/>
    <w:rsid w:val="2D0F08AF"/>
    <w:rsid w:val="2D103A00"/>
    <w:rsid w:val="2D19172E"/>
    <w:rsid w:val="2D331337"/>
    <w:rsid w:val="2D3D38B5"/>
    <w:rsid w:val="2D3E2F42"/>
    <w:rsid w:val="2D49434D"/>
    <w:rsid w:val="2D4F02A6"/>
    <w:rsid w:val="2D4F4030"/>
    <w:rsid w:val="2D587F04"/>
    <w:rsid w:val="2D5A3DD5"/>
    <w:rsid w:val="2D6055AE"/>
    <w:rsid w:val="2D652BC5"/>
    <w:rsid w:val="2D6D1A79"/>
    <w:rsid w:val="2D841829"/>
    <w:rsid w:val="2D8748E9"/>
    <w:rsid w:val="2D8A5792"/>
    <w:rsid w:val="2D921E75"/>
    <w:rsid w:val="2D962D7E"/>
    <w:rsid w:val="2D995234"/>
    <w:rsid w:val="2DA06765"/>
    <w:rsid w:val="2DA07759"/>
    <w:rsid w:val="2DA1427C"/>
    <w:rsid w:val="2DAD7D50"/>
    <w:rsid w:val="2DB7565B"/>
    <w:rsid w:val="2DBB1F7A"/>
    <w:rsid w:val="2DC55411"/>
    <w:rsid w:val="2DCA0C7A"/>
    <w:rsid w:val="2DD15077"/>
    <w:rsid w:val="2DD93956"/>
    <w:rsid w:val="2DE030D9"/>
    <w:rsid w:val="2DE47F8D"/>
    <w:rsid w:val="2DE97864"/>
    <w:rsid w:val="2DF409C4"/>
    <w:rsid w:val="2E05200C"/>
    <w:rsid w:val="2E0C1292"/>
    <w:rsid w:val="2E0F7C3B"/>
    <w:rsid w:val="2E14419A"/>
    <w:rsid w:val="2E204D3E"/>
    <w:rsid w:val="2E240F9E"/>
    <w:rsid w:val="2E312AA7"/>
    <w:rsid w:val="2E3305CD"/>
    <w:rsid w:val="2E356C4C"/>
    <w:rsid w:val="2E3E5605"/>
    <w:rsid w:val="2E424CB4"/>
    <w:rsid w:val="2E433D29"/>
    <w:rsid w:val="2E4A3EFC"/>
    <w:rsid w:val="2E587334"/>
    <w:rsid w:val="2E5A79B2"/>
    <w:rsid w:val="2E644C2A"/>
    <w:rsid w:val="2E68033B"/>
    <w:rsid w:val="2E8170C4"/>
    <w:rsid w:val="2E884002"/>
    <w:rsid w:val="2E89643F"/>
    <w:rsid w:val="2E9572C3"/>
    <w:rsid w:val="2E96490B"/>
    <w:rsid w:val="2E991487"/>
    <w:rsid w:val="2E9D24E3"/>
    <w:rsid w:val="2E9D5D15"/>
    <w:rsid w:val="2EAC6390"/>
    <w:rsid w:val="2EAD6D5A"/>
    <w:rsid w:val="2EBF6305"/>
    <w:rsid w:val="2EC0365B"/>
    <w:rsid w:val="2EC26600"/>
    <w:rsid w:val="2ED718A0"/>
    <w:rsid w:val="2EDB2A1C"/>
    <w:rsid w:val="2EE45937"/>
    <w:rsid w:val="2EEB4E30"/>
    <w:rsid w:val="2EF74DD9"/>
    <w:rsid w:val="2F025A51"/>
    <w:rsid w:val="2F034830"/>
    <w:rsid w:val="2F0A3497"/>
    <w:rsid w:val="2F0E4B96"/>
    <w:rsid w:val="2F0F3ECE"/>
    <w:rsid w:val="2F1B02D3"/>
    <w:rsid w:val="2F316003"/>
    <w:rsid w:val="2F39508D"/>
    <w:rsid w:val="2F424895"/>
    <w:rsid w:val="2F4D7D91"/>
    <w:rsid w:val="2F4E3E09"/>
    <w:rsid w:val="2F57478F"/>
    <w:rsid w:val="2F5B427F"/>
    <w:rsid w:val="2F5E167A"/>
    <w:rsid w:val="2F7610B9"/>
    <w:rsid w:val="2F8116AB"/>
    <w:rsid w:val="2F8449B2"/>
    <w:rsid w:val="2F8F5CD7"/>
    <w:rsid w:val="2F9B467C"/>
    <w:rsid w:val="2FA5002B"/>
    <w:rsid w:val="2FAC0C6B"/>
    <w:rsid w:val="2FAC4ADB"/>
    <w:rsid w:val="2FB27C17"/>
    <w:rsid w:val="2FB6580A"/>
    <w:rsid w:val="2FB67784"/>
    <w:rsid w:val="2FBB2F70"/>
    <w:rsid w:val="2FBE68FF"/>
    <w:rsid w:val="2FBF5AF9"/>
    <w:rsid w:val="2FCB34DF"/>
    <w:rsid w:val="2FCC7203"/>
    <w:rsid w:val="2FCF1BA5"/>
    <w:rsid w:val="2FD8767E"/>
    <w:rsid w:val="2FE75B13"/>
    <w:rsid w:val="2FF975F4"/>
    <w:rsid w:val="30010B15"/>
    <w:rsid w:val="30087837"/>
    <w:rsid w:val="300B353E"/>
    <w:rsid w:val="301663F8"/>
    <w:rsid w:val="301D0CEA"/>
    <w:rsid w:val="301D3804"/>
    <w:rsid w:val="30203BF9"/>
    <w:rsid w:val="30316D8E"/>
    <w:rsid w:val="30336FAA"/>
    <w:rsid w:val="304E02C8"/>
    <w:rsid w:val="30570659"/>
    <w:rsid w:val="30586A11"/>
    <w:rsid w:val="305A62E5"/>
    <w:rsid w:val="30600DDD"/>
    <w:rsid w:val="30654C8A"/>
    <w:rsid w:val="306D6D08"/>
    <w:rsid w:val="307603AB"/>
    <w:rsid w:val="307B0DF6"/>
    <w:rsid w:val="307D1FD3"/>
    <w:rsid w:val="308050E6"/>
    <w:rsid w:val="30891518"/>
    <w:rsid w:val="308E2433"/>
    <w:rsid w:val="30A532D8"/>
    <w:rsid w:val="30AA3739"/>
    <w:rsid w:val="30B174A3"/>
    <w:rsid w:val="30B5176D"/>
    <w:rsid w:val="30B922BE"/>
    <w:rsid w:val="30C47073"/>
    <w:rsid w:val="30CC6AB7"/>
    <w:rsid w:val="30DF5845"/>
    <w:rsid w:val="30E16A06"/>
    <w:rsid w:val="30E33853"/>
    <w:rsid w:val="30F524B2"/>
    <w:rsid w:val="30FA375C"/>
    <w:rsid w:val="30FB5D8D"/>
    <w:rsid w:val="30FB6377"/>
    <w:rsid w:val="3103697D"/>
    <w:rsid w:val="31091AB9"/>
    <w:rsid w:val="310B68A9"/>
    <w:rsid w:val="311C381A"/>
    <w:rsid w:val="312945C7"/>
    <w:rsid w:val="31342FDA"/>
    <w:rsid w:val="31366AB3"/>
    <w:rsid w:val="313D285F"/>
    <w:rsid w:val="313E1763"/>
    <w:rsid w:val="31434FCB"/>
    <w:rsid w:val="315E3BB3"/>
    <w:rsid w:val="31685267"/>
    <w:rsid w:val="316F2E56"/>
    <w:rsid w:val="31723545"/>
    <w:rsid w:val="3175714F"/>
    <w:rsid w:val="317F3145"/>
    <w:rsid w:val="31A530F8"/>
    <w:rsid w:val="31B732C3"/>
    <w:rsid w:val="31BB0CE6"/>
    <w:rsid w:val="31DE0830"/>
    <w:rsid w:val="31E0281A"/>
    <w:rsid w:val="31E22A36"/>
    <w:rsid w:val="31EC7791"/>
    <w:rsid w:val="31F44517"/>
    <w:rsid w:val="31FE5396"/>
    <w:rsid w:val="32043806"/>
    <w:rsid w:val="320504D2"/>
    <w:rsid w:val="3210404D"/>
    <w:rsid w:val="32105CF7"/>
    <w:rsid w:val="32192C11"/>
    <w:rsid w:val="321E1594"/>
    <w:rsid w:val="32252923"/>
    <w:rsid w:val="32291836"/>
    <w:rsid w:val="323D7C6C"/>
    <w:rsid w:val="3240150B"/>
    <w:rsid w:val="324234D5"/>
    <w:rsid w:val="324A1686"/>
    <w:rsid w:val="325B00F2"/>
    <w:rsid w:val="325C15CF"/>
    <w:rsid w:val="325C317D"/>
    <w:rsid w:val="32614B47"/>
    <w:rsid w:val="3267521C"/>
    <w:rsid w:val="32751332"/>
    <w:rsid w:val="32795868"/>
    <w:rsid w:val="32804AE4"/>
    <w:rsid w:val="32892EB1"/>
    <w:rsid w:val="328D3825"/>
    <w:rsid w:val="32A23F73"/>
    <w:rsid w:val="32A96A2A"/>
    <w:rsid w:val="32B048E2"/>
    <w:rsid w:val="32B23B0C"/>
    <w:rsid w:val="32B85C45"/>
    <w:rsid w:val="32C235B0"/>
    <w:rsid w:val="32C80657"/>
    <w:rsid w:val="32D0288E"/>
    <w:rsid w:val="32DF2AD1"/>
    <w:rsid w:val="32F04CDF"/>
    <w:rsid w:val="32F52609"/>
    <w:rsid w:val="32FC7B27"/>
    <w:rsid w:val="32FF4F22"/>
    <w:rsid w:val="33066910"/>
    <w:rsid w:val="330E1609"/>
    <w:rsid w:val="330F784A"/>
    <w:rsid w:val="33122EA7"/>
    <w:rsid w:val="331D1A3A"/>
    <w:rsid w:val="33290D9C"/>
    <w:rsid w:val="332A5E88"/>
    <w:rsid w:val="332F46D9"/>
    <w:rsid w:val="334072EF"/>
    <w:rsid w:val="3365795D"/>
    <w:rsid w:val="336631F3"/>
    <w:rsid w:val="33677D8D"/>
    <w:rsid w:val="33705E1F"/>
    <w:rsid w:val="337A6C9E"/>
    <w:rsid w:val="337B756A"/>
    <w:rsid w:val="337C268F"/>
    <w:rsid w:val="338C7AE1"/>
    <w:rsid w:val="338E47CF"/>
    <w:rsid w:val="3395326F"/>
    <w:rsid w:val="33A15FD9"/>
    <w:rsid w:val="33A6493C"/>
    <w:rsid w:val="33A919F8"/>
    <w:rsid w:val="33A930DF"/>
    <w:rsid w:val="33AF52A6"/>
    <w:rsid w:val="33B34C37"/>
    <w:rsid w:val="33B977C6"/>
    <w:rsid w:val="33C63A08"/>
    <w:rsid w:val="33C64103"/>
    <w:rsid w:val="33C955E5"/>
    <w:rsid w:val="33CD0F78"/>
    <w:rsid w:val="33CD37F3"/>
    <w:rsid w:val="33CF6FEA"/>
    <w:rsid w:val="33D16F18"/>
    <w:rsid w:val="33D26ADA"/>
    <w:rsid w:val="33D30EC6"/>
    <w:rsid w:val="33D97E69"/>
    <w:rsid w:val="33E22FD7"/>
    <w:rsid w:val="33E81E5A"/>
    <w:rsid w:val="33F94067"/>
    <w:rsid w:val="33F9584E"/>
    <w:rsid w:val="34205B4A"/>
    <w:rsid w:val="342B16AD"/>
    <w:rsid w:val="342E729D"/>
    <w:rsid w:val="342F1801"/>
    <w:rsid w:val="343B01DB"/>
    <w:rsid w:val="34446A95"/>
    <w:rsid w:val="34544A3A"/>
    <w:rsid w:val="34565015"/>
    <w:rsid w:val="346E25BF"/>
    <w:rsid w:val="34706DEA"/>
    <w:rsid w:val="347436ED"/>
    <w:rsid w:val="34767986"/>
    <w:rsid w:val="347F5DF7"/>
    <w:rsid w:val="34827719"/>
    <w:rsid w:val="34873421"/>
    <w:rsid w:val="34897732"/>
    <w:rsid w:val="348F3728"/>
    <w:rsid w:val="349B511E"/>
    <w:rsid w:val="34A55F9D"/>
    <w:rsid w:val="34B91C21"/>
    <w:rsid w:val="34BA6656"/>
    <w:rsid w:val="34BB3BE7"/>
    <w:rsid w:val="34C21397"/>
    <w:rsid w:val="34CD6C66"/>
    <w:rsid w:val="34D00B3E"/>
    <w:rsid w:val="34D6054A"/>
    <w:rsid w:val="34DB19BE"/>
    <w:rsid w:val="34DF500B"/>
    <w:rsid w:val="34E02B31"/>
    <w:rsid w:val="34E84619"/>
    <w:rsid w:val="34EE524E"/>
    <w:rsid w:val="34F3244D"/>
    <w:rsid w:val="34F52A80"/>
    <w:rsid w:val="34F6450C"/>
    <w:rsid w:val="34FA3BF3"/>
    <w:rsid w:val="34FC6990"/>
    <w:rsid w:val="35042CC3"/>
    <w:rsid w:val="35092088"/>
    <w:rsid w:val="35124D43"/>
    <w:rsid w:val="35154ED0"/>
    <w:rsid w:val="351B1DBB"/>
    <w:rsid w:val="352C4BF7"/>
    <w:rsid w:val="353061F3"/>
    <w:rsid w:val="353723DB"/>
    <w:rsid w:val="35417A73"/>
    <w:rsid w:val="354237EC"/>
    <w:rsid w:val="35431A3E"/>
    <w:rsid w:val="354A121A"/>
    <w:rsid w:val="35545677"/>
    <w:rsid w:val="35596D45"/>
    <w:rsid w:val="356716D2"/>
    <w:rsid w:val="3576049A"/>
    <w:rsid w:val="357C0AAC"/>
    <w:rsid w:val="357C5910"/>
    <w:rsid w:val="357F234A"/>
    <w:rsid w:val="358812AE"/>
    <w:rsid w:val="358838F4"/>
    <w:rsid w:val="35910960"/>
    <w:rsid w:val="35927CC8"/>
    <w:rsid w:val="3599165E"/>
    <w:rsid w:val="359A3628"/>
    <w:rsid w:val="359C15F8"/>
    <w:rsid w:val="35A4103B"/>
    <w:rsid w:val="35AB7BFD"/>
    <w:rsid w:val="35AE4685"/>
    <w:rsid w:val="35B44A00"/>
    <w:rsid w:val="35BD59A2"/>
    <w:rsid w:val="35C97A69"/>
    <w:rsid w:val="35CA2734"/>
    <w:rsid w:val="35DA654F"/>
    <w:rsid w:val="35E655A0"/>
    <w:rsid w:val="35F03283"/>
    <w:rsid w:val="35F303F6"/>
    <w:rsid w:val="35FD13A9"/>
    <w:rsid w:val="360040FE"/>
    <w:rsid w:val="36012698"/>
    <w:rsid w:val="36113D91"/>
    <w:rsid w:val="36194ED3"/>
    <w:rsid w:val="361E5AAD"/>
    <w:rsid w:val="36274EBB"/>
    <w:rsid w:val="362F3D70"/>
    <w:rsid w:val="362F4E47"/>
    <w:rsid w:val="362F767E"/>
    <w:rsid w:val="363A2FF8"/>
    <w:rsid w:val="363C3EC8"/>
    <w:rsid w:val="364610BA"/>
    <w:rsid w:val="3647449F"/>
    <w:rsid w:val="36527438"/>
    <w:rsid w:val="366A5880"/>
    <w:rsid w:val="366F6862"/>
    <w:rsid w:val="3671072D"/>
    <w:rsid w:val="36714388"/>
    <w:rsid w:val="36733E44"/>
    <w:rsid w:val="367C4ADB"/>
    <w:rsid w:val="368815AE"/>
    <w:rsid w:val="3688440F"/>
    <w:rsid w:val="368C11C2"/>
    <w:rsid w:val="369844EE"/>
    <w:rsid w:val="369E4A52"/>
    <w:rsid w:val="36AC53C0"/>
    <w:rsid w:val="36B31447"/>
    <w:rsid w:val="36CC5FB8"/>
    <w:rsid w:val="36CD23AD"/>
    <w:rsid w:val="36CF1A51"/>
    <w:rsid w:val="36DE1936"/>
    <w:rsid w:val="36EE513D"/>
    <w:rsid w:val="36F30D41"/>
    <w:rsid w:val="36F53990"/>
    <w:rsid w:val="36F6663C"/>
    <w:rsid w:val="36F7087E"/>
    <w:rsid w:val="36FE42F6"/>
    <w:rsid w:val="3701395E"/>
    <w:rsid w:val="37040234"/>
    <w:rsid w:val="37060F75"/>
    <w:rsid w:val="370C40B1"/>
    <w:rsid w:val="370C793B"/>
    <w:rsid w:val="370F1A2C"/>
    <w:rsid w:val="370F76FD"/>
    <w:rsid w:val="37117919"/>
    <w:rsid w:val="3713391C"/>
    <w:rsid w:val="37166ACD"/>
    <w:rsid w:val="371B682F"/>
    <w:rsid w:val="371F7479"/>
    <w:rsid w:val="37436B38"/>
    <w:rsid w:val="374575B6"/>
    <w:rsid w:val="375872F6"/>
    <w:rsid w:val="375D490D"/>
    <w:rsid w:val="37677539"/>
    <w:rsid w:val="376D1723"/>
    <w:rsid w:val="377472E9"/>
    <w:rsid w:val="37910ACA"/>
    <w:rsid w:val="37932094"/>
    <w:rsid w:val="379540A7"/>
    <w:rsid w:val="379C3A2E"/>
    <w:rsid w:val="37A11689"/>
    <w:rsid w:val="37A4253C"/>
    <w:rsid w:val="37A91F9C"/>
    <w:rsid w:val="37AE5168"/>
    <w:rsid w:val="37BD30D3"/>
    <w:rsid w:val="37C4070F"/>
    <w:rsid w:val="37CD1A92"/>
    <w:rsid w:val="37CF580A"/>
    <w:rsid w:val="37D53E8C"/>
    <w:rsid w:val="37DB1668"/>
    <w:rsid w:val="37DC3A83"/>
    <w:rsid w:val="37DF79FC"/>
    <w:rsid w:val="37E46561"/>
    <w:rsid w:val="37E746DD"/>
    <w:rsid w:val="37FA215C"/>
    <w:rsid w:val="380A1551"/>
    <w:rsid w:val="381330AE"/>
    <w:rsid w:val="38167C5A"/>
    <w:rsid w:val="38227035"/>
    <w:rsid w:val="38267BEF"/>
    <w:rsid w:val="38297F3C"/>
    <w:rsid w:val="382C078C"/>
    <w:rsid w:val="3837515E"/>
    <w:rsid w:val="38376F0C"/>
    <w:rsid w:val="383C5BE5"/>
    <w:rsid w:val="38473550"/>
    <w:rsid w:val="384904F0"/>
    <w:rsid w:val="38545D10"/>
    <w:rsid w:val="38563E07"/>
    <w:rsid w:val="38587E1D"/>
    <w:rsid w:val="386274E7"/>
    <w:rsid w:val="38665C5A"/>
    <w:rsid w:val="386B071D"/>
    <w:rsid w:val="3870241E"/>
    <w:rsid w:val="387D2051"/>
    <w:rsid w:val="388303A3"/>
    <w:rsid w:val="38876AD2"/>
    <w:rsid w:val="388A34DF"/>
    <w:rsid w:val="388F4FD2"/>
    <w:rsid w:val="38910D12"/>
    <w:rsid w:val="38955B20"/>
    <w:rsid w:val="38975BFC"/>
    <w:rsid w:val="38997BC6"/>
    <w:rsid w:val="389B5AE8"/>
    <w:rsid w:val="389E5BD2"/>
    <w:rsid w:val="389E689B"/>
    <w:rsid w:val="389F182F"/>
    <w:rsid w:val="38A00F55"/>
    <w:rsid w:val="38A5656B"/>
    <w:rsid w:val="38AC2BDF"/>
    <w:rsid w:val="38B05FC3"/>
    <w:rsid w:val="38BB4F18"/>
    <w:rsid w:val="38C073F1"/>
    <w:rsid w:val="38D46E50"/>
    <w:rsid w:val="38E374B8"/>
    <w:rsid w:val="38EA0422"/>
    <w:rsid w:val="38EA6674"/>
    <w:rsid w:val="38FB37D1"/>
    <w:rsid w:val="38FD1F03"/>
    <w:rsid w:val="38FF3BA7"/>
    <w:rsid w:val="39186D3D"/>
    <w:rsid w:val="3929250D"/>
    <w:rsid w:val="392B0CC6"/>
    <w:rsid w:val="39440A0C"/>
    <w:rsid w:val="394C61AF"/>
    <w:rsid w:val="394E7D2C"/>
    <w:rsid w:val="395308C8"/>
    <w:rsid w:val="39547F86"/>
    <w:rsid w:val="3971644D"/>
    <w:rsid w:val="3972239A"/>
    <w:rsid w:val="398445DD"/>
    <w:rsid w:val="398A4D94"/>
    <w:rsid w:val="398C3287"/>
    <w:rsid w:val="398D5036"/>
    <w:rsid w:val="399529A5"/>
    <w:rsid w:val="39AD1B7B"/>
    <w:rsid w:val="39BF365D"/>
    <w:rsid w:val="39C96289"/>
    <w:rsid w:val="39CC499F"/>
    <w:rsid w:val="39CF74E3"/>
    <w:rsid w:val="39D72754"/>
    <w:rsid w:val="39DA2245"/>
    <w:rsid w:val="39DF4537"/>
    <w:rsid w:val="39E7260B"/>
    <w:rsid w:val="39EC4676"/>
    <w:rsid w:val="39F10194"/>
    <w:rsid w:val="39FF3A59"/>
    <w:rsid w:val="3A0D43C8"/>
    <w:rsid w:val="3A15327D"/>
    <w:rsid w:val="3A17559C"/>
    <w:rsid w:val="3A1A0893"/>
    <w:rsid w:val="3A1A731C"/>
    <w:rsid w:val="3A2160C5"/>
    <w:rsid w:val="3A255D96"/>
    <w:rsid w:val="3A4F49E1"/>
    <w:rsid w:val="3A5C61B1"/>
    <w:rsid w:val="3A60711D"/>
    <w:rsid w:val="3A63335F"/>
    <w:rsid w:val="3A7A6AB6"/>
    <w:rsid w:val="3A8A3C6B"/>
    <w:rsid w:val="3A8A705E"/>
    <w:rsid w:val="3A9A65E4"/>
    <w:rsid w:val="3A9B7363"/>
    <w:rsid w:val="3AA0348E"/>
    <w:rsid w:val="3AA10350"/>
    <w:rsid w:val="3AAB5297"/>
    <w:rsid w:val="3AAF547F"/>
    <w:rsid w:val="3AB561B3"/>
    <w:rsid w:val="3ABE0D51"/>
    <w:rsid w:val="3ACA22B9"/>
    <w:rsid w:val="3ACA4067"/>
    <w:rsid w:val="3AD112E2"/>
    <w:rsid w:val="3AD671AE"/>
    <w:rsid w:val="3AD82257"/>
    <w:rsid w:val="3AD924FC"/>
    <w:rsid w:val="3ADE5D64"/>
    <w:rsid w:val="3AE11A8E"/>
    <w:rsid w:val="3AF42390"/>
    <w:rsid w:val="3AFB2473"/>
    <w:rsid w:val="3AFD268F"/>
    <w:rsid w:val="3B057795"/>
    <w:rsid w:val="3B0F23C2"/>
    <w:rsid w:val="3B117EE8"/>
    <w:rsid w:val="3B120246"/>
    <w:rsid w:val="3B133C60"/>
    <w:rsid w:val="3B145091"/>
    <w:rsid w:val="3B181276"/>
    <w:rsid w:val="3B185BA4"/>
    <w:rsid w:val="3B2A3D28"/>
    <w:rsid w:val="3B3712A1"/>
    <w:rsid w:val="3B4569D6"/>
    <w:rsid w:val="3B4651C0"/>
    <w:rsid w:val="3B511807"/>
    <w:rsid w:val="3B726878"/>
    <w:rsid w:val="3B734232"/>
    <w:rsid w:val="3B7A3CDF"/>
    <w:rsid w:val="3B820DE6"/>
    <w:rsid w:val="3B890B2F"/>
    <w:rsid w:val="3B892174"/>
    <w:rsid w:val="3B8B1258"/>
    <w:rsid w:val="3B981668"/>
    <w:rsid w:val="3BA0301A"/>
    <w:rsid w:val="3BA707EB"/>
    <w:rsid w:val="3BB523A3"/>
    <w:rsid w:val="3BC26805"/>
    <w:rsid w:val="3BCD02B3"/>
    <w:rsid w:val="3BD238CE"/>
    <w:rsid w:val="3BD37C50"/>
    <w:rsid w:val="3BD76F29"/>
    <w:rsid w:val="3BDA234D"/>
    <w:rsid w:val="3BE60C08"/>
    <w:rsid w:val="3BE9345E"/>
    <w:rsid w:val="3BF56584"/>
    <w:rsid w:val="3BF70E8C"/>
    <w:rsid w:val="3BFD046C"/>
    <w:rsid w:val="3C0147DC"/>
    <w:rsid w:val="3C0B390A"/>
    <w:rsid w:val="3C0C30FD"/>
    <w:rsid w:val="3C106A29"/>
    <w:rsid w:val="3C131A3E"/>
    <w:rsid w:val="3C157564"/>
    <w:rsid w:val="3C1C4D96"/>
    <w:rsid w:val="3C237B15"/>
    <w:rsid w:val="3C277297"/>
    <w:rsid w:val="3C290172"/>
    <w:rsid w:val="3C320116"/>
    <w:rsid w:val="3C327CB2"/>
    <w:rsid w:val="3C430575"/>
    <w:rsid w:val="3C485B8B"/>
    <w:rsid w:val="3C502C92"/>
    <w:rsid w:val="3C544530"/>
    <w:rsid w:val="3C582B1B"/>
    <w:rsid w:val="3C616C4D"/>
    <w:rsid w:val="3C634773"/>
    <w:rsid w:val="3C65673D"/>
    <w:rsid w:val="3C740F54"/>
    <w:rsid w:val="3C795D45"/>
    <w:rsid w:val="3C81109D"/>
    <w:rsid w:val="3C8C7162"/>
    <w:rsid w:val="3C8D5D7E"/>
    <w:rsid w:val="3C8F03E6"/>
    <w:rsid w:val="3C90264F"/>
    <w:rsid w:val="3C964B49"/>
    <w:rsid w:val="3CAB184A"/>
    <w:rsid w:val="3CBA0F6A"/>
    <w:rsid w:val="3CC03974"/>
    <w:rsid w:val="3CC03A11"/>
    <w:rsid w:val="3CC1149A"/>
    <w:rsid w:val="3CC50F8A"/>
    <w:rsid w:val="3CC57F97"/>
    <w:rsid w:val="3CCA65A0"/>
    <w:rsid w:val="3CD411CD"/>
    <w:rsid w:val="3CD64F45"/>
    <w:rsid w:val="3CDC3B57"/>
    <w:rsid w:val="3CDC4526"/>
    <w:rsid w:val="3CDD5108"/>
    <w:rsid w:val="3CDF44B4"/>
    <w:rsid w:val="3CE8383B"/>
    <w:rsid w:val="3CF25AF7"/>
    <w:rsid w:val="3CF33D49"/>
    <w:rsid w:val="3CF50881"/>
    <w:rsid w:val="3CF76444"/>
    <w:rsid w:val="3CF950D8"/>
    <w:rsid w:val="3CFE26EE"/>
    <w:rsid w:val="3D0C3D8A"/>
    <w:rsid w:val="3D0D109B"/>
    <w:rsid w:val="3D141F11"/>
    <w:rsid w:val="3D204412"/>
    <w:rsid w:val="3D207183"/>
    <w:rsid w:val="3D211F38"/>
    <w:rsid w:val="3D2F3868"/>
    <w:rsid w:val="3D3A7C09"/>
    <w:rsid w:val="3D475280"/>
    <w:rsid w:val="3D567E34"/>
    <w:rsid w:val="3D581DFE"/>
    <w:rsid w:val="3D5C6822"/>
    <w:rsid w:val="3D6469F5"/>
    <w:rsid w:val="3D66668C"/>
    <w:rsid w:val="3D671B51"/>
    <w:rsid w:val="3D6D5435"/>
    <w:rsid w:val="3D6F7148"/>
    <w:rsid w:val="3D7B053E"/>
    <w:rsid w:val="3D89020A"/>
    <w:rsid w:val="3D94095C"/>
    <w:rsid w:val="3D967CC7"/>
    <w:rsid w:val="3D9A2417"/>
    <w:rsid w:val="3D9B43D7"/>
    <w:rsid w:val="3DA14323"/>
    <w:rsid w:val="3DA417FD"/>
    <w:rsid w:val="3DA6741F"/>
    <w:rsid w:val="3DB03E61"/>
    <w:rsid w:val="3DB263EE"/>
    <w:rsid w:val="3DB61817"/>
    <w:rsid w:val="3DC17498"/>
    <w:rsid w:val="3DC456E6"/>
    <w:rsid w:val="3DC93D93"/>
    <w:rsid w:val="3DD74F83"/>
    <w:rsid w:val="3DDF6425"/>
    <w:rsid w:val="3DE40EEF"/>
    <w:rsid w:val="3DE43692"/>
    <w:rsid w:val="3DE73182"/>
    <w:rsid w:val="3DE74F30"/>
    <w:rsid w:val="3DE85D9F"/>
    <w:rsid w:val="3DF443E7"/>
    <w:rsid w:val="3DF71617"/>
    <w:rsid w:val="3DFD0F89"/>
    <w:rsid w:val="3E1A22A3"/>
    <w:rsid w:val="3E210442"/>
    <w:rsid w:val="3E247F32"/>
    <w:rsid w:val="3E2C3534"/>
    <w:rsid w:val="3E2D35F9"/>
    <w:rsid w:val="3E3D6AA7"/>
    <w:rsid w:val="3E4660FB"/>
    <w:rsid w:val="3E657343"/>
    <w:rsid w:val="3E6B3DB3"/>
    <w:rsid w:val="3E704F26"/>
    <w:rsid w:val="3E7A108D"/>
    <w:rsid w:val="3E7D2B7B"/>
    <w:rsid w:val="3E8C2599"/>
    <w:rsid w:val="3E8D2BB0"/>
    <w:rsid w:val="3E8D3D29"/>
    <w:rsid w:val="3E8D5AD7"/>
    <w:rsid w:val="3E921340"/>
    <w:rsid w:val="3E952BDE"/>
    <w:rsid w:val="3E95498C"/>
    <w:rsid w:val="3E99615C"/>
    <w:rsid w:val="3EA370A9"/>
    <w:rsid w:val="3EA90437"/>
    <w:rsid w:val="3EAB09BD"/>
    <w:rsid w:val="3EAC3984"/>
    <w:rsid w:val="3EAD1CD6"/>
    <w:rsid w:val="3EAD617A"/>
    <w:rsid w:val="3EB75EC2"/>
    <w:rsid w:val="3EB832EC"/>
    <w:rsid w:val="3EC059AC"/>
    <w:rsid w:val="3ECD06B8"/>
    <w:rsid w:val="3ECD4747"/>
    <w:rsid w:val="3ED348D8"/>
    <w:rsid w:val="3EDE6422"/>
    <w:rsid w:val="3EE15E23"/>
    <w:rsid w:val="3EF23B8C"/>
    <w:rsid w:val="3EF35C41"/>
    <w:rsid w:val="3EFA058A"/>
    <w:rsid w:val="3F012166"/>
    <w:rsid w:val="3F035D9A"/>
    <w:rsid w:val="3F073ADC"/>
    <w:rsid w:val="3F116709"/>
    <w:rsid w:val="3F16088A"/>
    <w:rsid w:val="3F181CF7"/>
    <w:rsid w:val="3F1C6E5B"/>
    <w:rsid w:val="3F20684A"/>
    <w:rsid w:val="3F242089"/>
    <w:rsid w:val="3F2A1578"/>
    <w:rsid w:val="3F310488"/>
    <w:rsid w:val="3F32642F"/>
    <w:rsid w:val="3F361FA9"/>
    <w:rsid w:val="3F3E6DD5"/>
    <w:rsid w:val="3F487C50"/>
    <w:rsid w:val="3F4940F4"/>
    <w:rsid w:val="3F4F7D45"/>
    <w:rsid w:val="3F5322DD"/>
    <w:rsid w:val="3F532744"/>
    <w:rsid w:val="3F536D21"/>
    <w:rsid w:val="3F670293"/>
    <w:rsid w:val="3F676006"/>
    <w:rsid w:val="3F71635D"/>
    <w:rsid w:val="3F772067"/>
    <w:rsid w:val="3F870779"/>
    <w:rsid w:val="3F88332A"/>
    <w:rsid w:val="3F88629F"/>
    <w:rsid w:val="3F8C2486"/>
    <w:rsid w:val="3F8E0288"/>
    <w:rsid w:val="3F904799"/>
    <w:rsid w:val="3F9115F7"/>
    <w:rsid w:val="3F913EFC"/>
    <w:rsid w:val="3F9B4224"/>
    <w:rsid w:val="3F9D5E49"/>
    <w:rsid w:val="3F9E0A48"/>
    <w:rsid w:val="3F9F681A"/>
    <w:rsid w:val="3FA12D97"/>
    <w:rsid w:val="3FA4132B"/>
    <w:rsid w:val="3FA446DC"/>
    <w:rsid w:val="3FAFD16C"/>
    <w:rsid w:val="3FB05F21"/>
    <w:rsid w:val="3FB83028"/>
    <w:rsid w:val="3FBD783B"/>
    <w:rsid w:val="3FC574F3"/>
    <w:rsid w:val="3FC65745"/>
    <w:rsid w:val="3FD2104C"/>
    <w:rsid w:val="3FDC3209"/>
    <w:rsid w:val="3FDC7FBB"/>
    <w:rsid w:val="3FE56B17"/>
    <w:rsid w:val="3FE77469"/>
    <w:rsid w:val="3FED765C"/>
    <w:rsid w:val="3FEE07F8"/>
    <w:rsid w:val="3FF26D08"/>
    <w:rsid w:val="3FF34060"/>
    <w:rsid w:val="3FF83425"/>
    <w:rsid w:val="3FF94FE8"/>
    <w:rsid w:val="3FFA719D"/>
    <w:rsid w:val="3FFEDD49"/>
    <w:rsid w:val="3FFF4C2B"/>
    <w:rsid w:val="40104C12"/>
    <w:rsid w:val="401405A4"/>
    <w:rsid w:val="401B7113"/>
    <w:rsid w:val="40244528"/>
    <w:rsid w:val="40366650"/>
    <w:rsid w:val="403839DE"/>
    <w:rsid w:val="403A5BCE"/>
    <w:rsid w:val="403C7C7B"/>
    <w:rsid w:val="403F1D8A"/>
    <w:rsid w:val="40440B6D"/>
    <w:rsid w:val="4044666A"/>
    <w:rsid w:val="40466886"/>
    <w:rsid w:val="40507C67"/>
    <w:rsid w:val="405E3AA6"/>
    <w:rsid w:val="406C796F"/>
    <w:rsid w:val="406D5BC1"/>
    <w:rsid w:val="40721429"/>
    <w:rsid w:val="40793ED9"/>
    <w:rsid w:val="407F12CE"/>
    <w:rsid w:val="40892030"/>
    <w:rsid w:val="408D5AEF"/>
    <w:rsid w:val="408E7DA0"/>
    <w:rsid w:val="40920761"/>
    <w:rsid w:val="40990401"/>
    <w:rsid w:val="409977D1"/>
    <w:rsid w:val="409B5B9B"/>
    <w:rsid w:val="409C0254"/>
    <w:rsid w:val="409C25B3"/>
    <w:rsid w:val="40AA5D17"/>
    <w:rsid w:val="40AF13FE"/>
    <w:rsid w:val="40AF1B5F"/>
    <w:rsid w:val="40B01F51"/>
    <w:rsid w:val="40B30957"/>
    <w:rsid w:val="40B46CBF"/>
    <w:rsid w:val="40BB23CF"/>
    <w:rsid w:val="40BE01CA"/>
    <w:rsid w:val="40C75166"/>
    <w:rsid w:val="40CA2491"/>
    <w:rsid w:val="40CF0629"/>
    <w:rsid w:val="40D3090A"/>
    <w:rsid w:val="40E478F1"/>
    <w:rsid w:val="40E65973"/>
    <w:rsid w:val="40EE720E"/>
    <w:rsid w:val="40F14DF4"/>
    <w:rsid w:val="40F40564"/>
    <w:rsid w:val="40F41DF1"/>
    <w:rsid w:val="40F55BB6"/>
    <w:rsid w:val="40FC6F44"/>
    <w:rsid w:val="40FE4A6B"/>
    <w:rsid w:val="41006A35"/>
    <w:rsid w:val="41017F9D"/>
    <w:rsid w:val="4119017F"/>
    <w:rsid w:val="411B5612"/>
    <w:rsid w:val="411E510D"/>
    <w:rsid w:val="412070D7"/>
    <w:rsid w:val="412C5A7C"/>
    <w:rsid w:val="41326E0A"/>
    <w:rsid w:val="41364944"/>
    <w:rsid w:val="414032D5"/>
    <w:rsid w:val="41434B73"/>
    <w:rsid w:val="414B6B2E"/>
    <w:rsid w:val="414D77A0"/>
    <w:rsid w:val="415524F4"/>
    <w:rsid w:val="415C41CD"/>
    <w:rsid w:val="41662610"/>
    <w:rsid w:val="416A4524"/>
    <w:rsid w:val="416D2A67"/>
    <w:rsid w:val="4181131A"/>
    <w:rsid w:val="41847666"/>
    <w:rsid w:val="41870022"/>
    <w:rsid w:val="41874A60"/>
    <w:rsid w:val="418C2076"/>
    <w:rsid w:val="418E1CF1"/>
    <w:rsid w:val="41A42477"/>
    <w:rsid w:val="41A74CD7"/>
    <w:rsid w:val="41AC096A"/>
    <w:rsid w:val="41B20FEA"/>
    <w:rsid w:val="41BA3831"/>
    <w:rsid w:val="41CC4B69"/>
    <w:rsid w:val="41CF6407"/>
    <w:rsid w:val="41E73751"/>
    <w:rsid w:val="41E92964"/>
    <w:rsid w:val="41E96268"/>
    <w:rsid w:val="41EE4ADF"/>
    <w:rsid w:val="41F04F82"/>
    <w:rsid w:val="41F45E6E"/>
    <w:rsid w:val="41F50173"/>
    <w:rsid w:val="41FD2F74"/>
    <w:rsid w:val="420155EB"/>
    <w:rsid w:val="420B38E3"/>
    <w:rsid w:val="42130608"/>
    <w:rsid w:val="4214405D"/>
    <w:rsid w:val="421559BB"/>
    <w:rsid w:val="42167715"/>
    <w:rsid w:val="421B691A"/>
    <w:rsid w:val="42251BA5"/>
    <w:rsid w:val="422B5D33"/>
    <w:rsid w:val="42305131"/>
    <w:rsid w:val="423B6F55"/>
    <w:rsid w:val="42436F6E"/>
    <w:rsid w:val="424A76F1"/>
    <w:rsid w:val="424E1FB3"/>
    <w:rsid w:val="4250579A"/>
    <w:rsid w:val="425D2B3C"/>
    <w:rsid w:val="425F6C5E"/>
    <w:rsid w:val="42640D16"/>
    <w:rsid w:val="42662FB4"/>
    <w:rsid w:val="427C033D"/>
    <w:rsid w:val="428579D8"/>
    <w:rsid w:val="4286095C"/>
    <w:rsid w:val="4286519A"/>
    <w:rsid w:val="42880EAC"/>
    <w:rsid w:val="42970A2C"/>
    <w:rsid w:val="429F1414"/>
    <w:rsid w:val="42A653BA"/>
    <w:rsid w:val="42B50F19"/>
    <w:rsid w:val="42C10446"/>
    <w:rsid w:val="42C57A53"/>
    <w:rsid w:val="42C608A9"/>
    <w:rsid w:val="42CC1FB4"/>
    <w:rsid w:val="42DF534A"/>
    <w:rsid w:val="42E35B70"/>
    <w:rsid w:val="42EC14E8"/>
    <w:rsid w:val="42F7137F"/>
    <w:rsid w:val="42F74744"/>
    <w:rsid w:val="42FF2D1C"/>
    <w:rsid w:val="430B741B"/>
    <w:rsid w:val="43122A4F"/>
    <w:rsid w:val="431E4E21"/>
    <w:rsid w:val="43291B47"/>
    <w:rsid w:val="432B2B89"/>
    <w:rsid w:val="432F53AF"/>
    <w:rsid w:val="433024BD"/>
    <w:rsid w:val="43441126"/>
    <w:rsid w:val="43675C10"/>
    <w:rsid w:val="436D5ED7"/>
    <w:rsid w:val="437203C1"/>
    <w:rsid w:val="43722F19"/>
    <w:rsid w:val="43730982"/>
    <w:rsid w:val="43770B04"/>
    <w:rsid w:val="43836937"/>
    <w:rsid w:val="4385592A"/>
    <w:rsid w:val="438E11C7"/>
    <w:rsid w:val="438F117D"/>
    <w:rsid w:val="43912E12"/>
    <w:rsid w:val="43967063"/>
    <w:rsid w:val="439F55C2"/>
    <w:rsid w:val="43A51687"/>
    <w:rsid w:val="43A7763B"/>
    <w:rsid w:val="43AC633C"/>
    <w:rsid w:val="43B109C9"/>
    <w:rsid w:val="43B17479"/>
    <w:rsid w:val="43B6072B"/>
    <w:rsid w:val="43B86640"/>
    <w:rsid w:val="43BC75C6"/>
    <w:rsid w:val="43BE5738"/>
    <w:rsid w:val="43DB5537"/>
    <w:rsid w:val="43E070F7"/>
    <w:rsid w:val="43E443EC"/>
    <w:rsid w:val="43E57155"/>
    <w:rsid w:val="43EC1527"/>
    <w:rsid w:val="43FB078D"/>
    <w:rsid w:val="43FC3972"/>
    <w:rsid w:val="44010656"/>
    <w:rsid w:val="44022AC4"/>
    <w:rsid w:val="44056110"/>
    <w:rsid w:val="440F6F8F"/>
    <w:rsid w:val="44166909"/>
    <w:rsid w:val="441E1676"/>
    <w:rsid w:val="44242A3A"/>
    <w:rsid w:val="442A5F64"/>
    <w:rsid w:val="442C5D93"/>
    <w:rsid w:val="44337121"/>
    <w:rsid w:val="44376755"/>
    <w:rsid w:val="443B5FD6"/>
    <w:rsid w:val="444045B7"/>
    <w:rsid w:val="4449279A"/>
    <w:rsid w:val="4455528C"/>
    <w:rsid w:val="445A288A"/>
    <w:rsid w:val="445A79C4"/>
    <w:rsid w:val="4466208A"/>
    <w:rsid w:val="446A2417"/>
    <w:rsid w:val="44722751"/>
    <w:rsid w:val="44784C6C"/>
    <w:rsid w:val="447B0631"/>
    <w:rsid w:val="44801C3A"/>
    <w:rsid w:val="44817E8C"/>
    <w:rsid w:val="448434D9"/>
    <w:rsid w:val="448E6105"/>
    <w:rsid w:val="448F119D"/>
    <w:rsid w:val="44A43B7B"/>
    <w:rsid w:val="44AE67A8"/>
    <w:rsid w:val="44B15343"/>
    <w:rsid w:val="44C02D54"/>
    <w:rsid w:val="44D73727"/>
    <w:rsid w:val="44D83825"/>
    <w:rsid w:val="44DB384C"/>
    <w:rsid w:val="44DC4738"/>
    <w:rsid w:val="44E641B4"/>
    <w:rsid w:val="44F37464"/>
    <w:rsid w:val="45121946"/>
    <w:rsid w:val="45254F4C"/>
    <w:rsid w:val="452A0524"/>
    <w:rsid w:val="452F5D52"/>
    <w:rsid w:val="45340C06"/>
    <w:rsid w:val="45356844"/>
    <w:rsid w:val="453749EF"/>
    <w:rsid w:val="453A3978"/>
    <w:rsid w:val="455D6468"/>
    <w:rsid w:val="4565249C"/>
    <w:rsid w:val="456A6B72"/>
    <w:rsid w:val="45703A5D"/>
    <w:rsid w:val="45733B31"/>
    <w:rsid w:val="4574077E"/>
    <w:rsid w:val="45884CAE"/>
    <w:rsid w:val="45972BF0"/>
    <w:rsid w:val="4597548E"/>
    <w:rsid w:val="45991206"/>
    <w:rsid w:val="45992FB4"/>
    <w:rsid w:val="459C40E5"/>
    <w:rsid w:val="45A51959"/>
    <w:rsid w:val="45A9646C"/>
    <w:rsid w:val="45AA51C1"/>
    <w:rsid w:val="45AC7DA0"/>
    <w:rsid w:val="45AF5174"/>
    <w:rsid w:val="45CF2E79"/>
    <w:rsid w:val="45D43FEC"/>
    <w:rsid w:val="45D556D9"/>
    <w:rsid w:val="45D65FB6"/>
    <w:rsid w:val="45D67EF8"/>
    <w:rsid w:val="45E01D88"/>
    <w:rsid w:val="45EB0D2B"/>
    <w:rsid w:val="46036CA3"/>
    <w:rsid w:val="46040D75"/>
    <w:rsid w:val="46073B2F"/>
    <w:rsid w:val="46296B09"/>
    <w:rsid w:val="463158E2"/>
    <w:rsid w:val="46362EF9"/>
    <w:rsid w:val="463D1F4F"/>
    <w:rsid w:val="46442E1E"/>
    <w:rsid w:val="464B294F"/>
    <w:rsid w:val="464E2871"/>
    <w:rsid w:val="46511AE0"/>
    <w:rsid w:val="465D2233"/>
    <w:rsid w:val="46601D24"/>
    <w:rsid w:val="4661754A"/>
    <w:rsid w:val="46680171"/>
    <w:rsid w:val="466F1F67"/>
    <w:rsid w:val="4670545E"/>
    <w:rsid w:val="467D28D5"/>
    <w:rsid w:val="46825EE5"/>
    <w:rsid w:val="46883840"/>
    <w:rsid w:val="468E063F"/>
    <w:rsid w:val="469043B7"/>
    <w:rsid w:val="46971BE9"/>
    <w:rsid w:val="469E60A1"/>
    <w:rsid w:val="46A3401E"/>
    <w:rsid w:val="46A3784C"/>
    <w:rsid w:val="46AA3DCD"/>
    <w:rsid w:val="46AC6D17"/>
    <w:rsid w:val="46B53E1D"/>
    <w:rsid w:val="46BD2949"/>
    <w:rsid w:val="46C047CA"/>
    <w:rsid w:val="46C978C9"/>
    <w:rsid w:val="46DF689F"/>
    <w:rsid w:val="46E84313"/>
    <w:rsid w:val="46EC35B7"/>
    <w:rsid w:val="46FA23B5"/>
    <w:rsid w:val="46FB5ED4"/>
    <w:rsid w:val="46FE0D29"/>
    <w:rsid w:val="4700217B"/>
    <w:rsid w:val="4705716F"/>
    <w:rsid w:val="47083529"/>
    <w:rsid w:val="47094169"/>
    <w:rsid w:val="471054F8"/>
    <w:rsid w:val="471274C2"/>
    <w:rsid w:val="47153A88"/>
    <w:rsid w:val="471558CA"/>
    <w:rsid w:val="47163A10"/>
    <w:rsid w:val="47193B9F"/>
    <w:rsid w:val="47237D12"/>
    <w:rsid w:val="47262CD6"/>
    <w:rsid w:val="472B40E0"/>
    <w:rsid w:val="472C3D19"/>
    <w:rsid w:val="47370207"/>
    <w:rsid w:val="473A125A"/>
    <w:rsid w:val="473E7968"/>
    <w:rsid w:val="474F3417"/>
    <w:rsid w:val="475710B6"/>
    <w:rsid w:val="475C4C5A"/>
    <w:rsid w:val="476D6E85"/>
    <w:rsid w:val="476E221E"/>
    <w:rsid w:val="476F66C2"/>
    <w:rsid w:val="476F6D68"/>
    <w:rsid w:val="47707F17"/>
    <w:rsid w:val="47764977"/>
    <w:rsid w:val="47766E67"/>
    <w:rsid w:val="47767A51"/>
    <w:rsid w:val="47875E2B"/>
    <w:rsid w:val="47885EFA"/>
    <w:rsid w:val="47952AF8"/>
    <w:rsid w:val="47A82838"/>
    <w:rsid w:val="47A90057"/>
    <w:rsid w:val="47AB6C3D"/>
    <w:rsid w:val="47B65536"/>
    <w:rsid w:val="47B95B8F"/>
    <w:rsid w:val="47C87B80"/>
    <w:rsid w:val="47CE1987"/>
    <w:rsid w:val="47D04FE5"/>
    <w:rsid w:val="47D56F41"/>
    <w:rsid w:val="47D811D8"/>
    <w:rsid w:val="47E0136E"/>
    <w:rsid w:val="47F77B88"/>
    <w:rsid w:val="47F90E64"/>
    <w:rsid w:val="481E41DD"/>
    <w:rsid w:val="48301FE8"/>
    <w:rsid w:val="48310E04"/>
    <w:rsid w:val="48392779"/>
    <w:rsid w:val="4843355C"/>
    <w:rsid w:val="4846488D"/>
    <w:rsid w:val="48474F49"/>
    <w:rsid w:val="48561630"/>
    <w:rsid w:val="48580F04"/>
    <w:rsid w:val="48582BA9"/>
    <w:rsid w:val="48585171"/>
    <w:rsid w:val="485B26A4"/>
    <w:rsid w:val="48621D83"/>
    <w:rsid w:val="48651A62"/>
    <w:rsid w:val="48651EA5"/>
    <w:rsid w:val="48661D10"/>
    <w:rsid w:val="48696D7A"/>
    <w:rsid w:val="486A0C38"/>
    <w:rsid w:val="487209AE"/>
    <w:rsid w:val="48737B9C"/>
    <w:rsid w:val="48741AB6"/>
    <w:rsid w:val="48770888"/>
    <w:rsid w:val="489134A1"/>
    <w:rsid w:val="489177E2"/>
    <w:rsid w:val="48A00EA8"/>
    <w:rsid w:val="48A278A6"/>
    <w:rsid w:val="48A51C70"/>
    <w:rsid w:val="48AB197C"/>
    <w:rsid w:val="48B2461A"/>
    <w:rsid w:val="48BB493A"/>
    <w:rsid w:val="48CA0BBB"/>
    <w:rsid w:val="48D12A65"/>
    <w:rsid w:val="48DC621A"/>
    <w:rsid w:val="48E95192"/>
    <w:rsid w:val="48EC3D42"/>
    <w:rsid w:val="48F055E1"/>
    <w:rsid w:val="48F34034"/>
    <w:rsid w:val="48FA020D"/>
    <w:rsid w:val="48FA1FBB"/>
    <w:rsid w:val="48FD7CFE"/>
    <w:rsid w:val="48FF6B87"/>
    <w:rsid w:val="4900334A"/>
    <w:rsid w:val="490177EE"/>
    <w:rsid w:val="490F5EC0"/>
    <w:rsid w:val="49121A25"/>
    <w:rsid w:val="4925762B"/>
    <w:rsid w:val="492739A7"/>
    <w:rsid w:val="49314AE6"/>
    <w:rsid w:val="493D00FA"/>
    <w:rsid w:val="493E459E"/>
    <w:rsid w:val="494559DE"/>
    <w:rsid w:val="495514C0"/>
    <w:rsid w:val="49585047"/>
    <w:rsid w:val="495B14E2"/>
    <w:rsid w:val="495C0C56"/>
    <w:rsid w:val="4961276A"/>
    <w:rsid w:val="49623604"/>
    <w:rsid w:val="496259D1"/>
    <w:rsid w:val="496531F5"/>
    <w:rsid w:val="49690EEF"/>
    <w:rsid w:val="49764BB3"/>
    <w:rsid w:val="497661D4"/>
    <w:rsid w:val="49794B2E"/>
    <w:rsid w:val="49847F18"/>
    <w:rsid w:val="49871AE5"/>
    <w:rsid w:val="49883A6B"/>
    <w:rsid w:val="498C6389"/>
    <w:rsid w:val="499211EB"/>
    <w:rsid w:val="499F0DB5"/>
    <w:rsid w:val="49A11BE2"/>
    <w:rsid w:val="49A85EBB"/>
    <w:rsid w:val="49B20AE8"/>
    <w:rsid w:val="49BF4FB3"/>
    <w:rsid w:val="49BF6D61"/>
    <w:rsid w:val="49C1204C"/>
    <w:rsid w:val="49C37385"/>
    <w:rsid w:val="49D45120"/>
    <w:rsid w:val="49D72121"/>
    <w:rsid w:val="49D93B4E"/>
    <w:rsid w:val="49E33459"/>
    <w:rsid w:val="49E656E9"/>
    <w:rsid w:val="49EC1F73"/>
    <w:rsid w:val="49F42EAF"/>
    <w:rsid w:val="49F70BF1"/>
    <w:rsid w:val="49F75AE8"/>
    <w:rsid w:val="49FB2514"/>
    <w:rsid w:val="4A176B9D"/>
    <w:rsid w:val="4A1946C3"/>
    <w:rsid w:val="4A1B1FC0"/>
    <w:rsid w:val="4A2B5A7A"/>
    <w:rsid w:val="4A2E583B"/>
    <w:rsid w:val="4A310AD8"/>
    <w:rsid w:val="4A355EFF"/>
    <w:rsid w:val="4A37282C"/>
    <w:rsid w:val="4A3876E1"/>
    <w:rsid w:val="4A392FB7"/>
    <w:rsid w:val="4A3B18B6"/>
    <w:rsid w:val="4A3F5EBF"/>
    <w:rsid w:val="4A433504"/>
    <w:rsid w:val="4A4607B6"/>
    <w:rsid w:val="4A484FA8"/>
    <w:rsid w:val="4A617E1F"/>
    <w:rsid w:val="4A6873F9"/>
    <w:rsid w:val="4A6BC564"/>
    <w:rsid w:val="4A7C5F1F"/>
    <w:rsid w:val="4A7E5139"/>
    <w:rsid w:val="4A830E92"/>
    <w:rsid w:val="4A895743"/>
    <w:rsid w:val="4A981A8C"/>
    <w:rsid w:val="4A9E2E1A"/>
    <w:rsid w:val="4AA03D3C"/>
    <w:rsid w:val="4AA12843"/>
    <w:rsid w:val="4AA625FC"/>
    <w:rsid w:val="4AAC37D1"/>
    <w:rsid w:val="4AC10039"/>
    <w:rsid w:val="4ACC5BD9"/>
    <w:rsid w:val="4ADC327B"/>
    <w:rsid w:val="4AF55130"/>
    <w:rsid w:val="4AF80431"/>
    <w:rsid w:val="4B03206F"/>
    <w:rsid w:val="4B0940DB"/>
    <w:rsid w:val="4B11183E"/>
    <w:rsid w:val="4B35552D"/>
    <w:rsid w:val="4B3A1CEA"/>
    <w:rsid w:val="4B412124"/>
    <w:rsid w:val="4B46400B"/>
    <w:rsid w:val="4B48047A"/>
    <w:rsid w:val="4B4B7D5C"/>
    <w:rsid w:val="4B4E2A92"/>
    <w:rsid w:val="4B4E4840"/>
    <w:rsid w:val="4B5005B9"/>
    <w:rsid w:val="4B517E8D"/>
    <w:rsid w:val="4B6360C2"/>
    <w:rsid w:val="4B647BC0"/>
    <w:rsid w:val="4B7047B7"/>
    <w:rsid w:val="4B7A7FCA"/>
    <w:rsid w:val="4B7B33FB"/>
    <w:rsid w:val="4B850656"/>
    <w:rsid w:val="4B871B00"/>
    <w:rsid w:val="4B897627"/>
    <w:rsid w:val="4B9D72F0"/>
    <w:rsid w:val="4BA206E8"/>
    <w:rsid w:val="4BA45BDF"/>
    <w:rsid w:val="4BA66610"/>
    <w:rsid w:val="4BA95F1B"/>
    <w:rsid w:val="4BAC7763"/>
    <w:rsid w:val="4BAD715A"/>
    <w:rsid w:val="4BB328F5"/>
    <w:rsid w:val="4BB90A10"/>
    <w:rsid w:val="4BBD43A6"/>
    <w:rsid w:val="4BBE31C1"/>
    <w:rsid w:val="4BCE5679"/>
    <w:rsid w:val="4BD25472"/>
    <w:rsid w:val="4BD72A88"/>
    <w:rsid w:val="4BD9235C"/>
    <w:rsid w:val="4BE17463"/>
    <w:rsid w:val="4BE40FA7"/>
    <w:rsid w:val="4BE942F2"/>
    <w:rsid w:val="4BF61160"/>
    <w:rsid w:val="4C0105CC"/>
    <w:rsid w:val="4C035AAC"/>
    <w:rsid w:val="4C0C42E9"/>
    <w:rsid w:val="4C215AB1"/>
    <w:rsid w:val="4C222982"/>
    <w:rsid w:val="4C2869FC"/>
    <w:rsid w:val="4C2A2BB8"/>
    <w:rsid w:val="4C304F2E"/>
    <w:rsid w:val="4C4874E2"/>
    <w:rsid w:val="4C4A325A"/>
    <w:rsid w:val="4C5640D3"/>
    <w:rsid w:val="4C5C5B9B"/>
    <w:rsid w:val="4C5E4E21"/>
    <w:rsid w:val="4C63431C"/>
    <w:rsid w:val="4C6B1B8E"/>
    <w:rsid w:val="4C6C1422"/>
    <w:rsid w:val="4C7E2F03"/>
    <w:rsid w:val="4C8C5620"/>
    <w:rsid w:val="4C926A2F"/>
    <w:rsid w:val="4C96006B"/>
    <w:rsid w:val="4C9D15DC"/>
    <w:rsid w:val="4CA0126D"/>
    <w:rsid w:val="4CA50490"/>
    <w:rsid w:val="4CA706AC"/>
    <w:rsid w:val="4CAE6DAA"/>
    <w:rsid w:val="4CAF57B3"/>
    <w:rsid w:val="4CB2313A"/>
    <w:rsid w:val="4CB47513"/>
    <w:rsid w:val="4CB701C3"/>
    <w:rsid w:val="4CCD426D"/>
    <w:rsid w:val="4CD34FFD"/>
    <w:rsid w:val="4CF43FCB"/>
    <w:rsid w:val="4D091920"/>
    <w:rsid w:val="4D0A53EF"/>
    <w:rsid w:val="4D0B243D"/>
    <w:rsid w:val="4D0D6132"/>
    <w:rsid w:val="4D115B26"/>
    <w:rsid w:val="4D183358"/>
    <w:rsid w:val="4D270EDE"/>
    <w:rsid w:val="4D2C295F"/>
    <w:rsid w:val="4D341814"/>
    <w:rsid w:val="4D386F9E"/>
    <w:rsid w:val="4D426478"/>
    <w:rsid w:val="4D445EFB"/>
    <w:rsid w:val="4D4B1038"/>
    <w:rsid w:val="4D4D7DF7"/>
    <w:rsid w:val="4D5775BE"/>
    <w:rsid w:val="4D646208"/>
    <w:rsid w:val="4D6B16DA"/>
    <w:rsid w:val="4D754306"/>
    <w:rsid w:val="4D7F152E"/>
    <w:rsid w:val="4D810EFD"/>
    <w:rsid w:val="4D814A59"/>
    <w:rsid w:val="4D98532F"/>
    <w:rsid w:val="4D9C5088"/>
    <w:rsid w:val="4DA1334D"/>
    <w:rsid w:val="4DA2179A"/>
    <w:rsid w:val="4DB312BC"/>
    <w:rsid w:val="4DBE5CAD"/>
    <w:rsid w:val="4DC112FA"/>
    <w:rsid w:val="4DC33A3E"/>
    <w:rsid w:val="4DC808DA"/>
    <w:rsid w:val="4DD908F3"/>
    <w:rsid w:val="4DDC2D5F"/>
    <w:rsid w:val="4DDD665F"/>
    <w:rsid w:val="4DF07E31"/>
    <w:rsid w:val="4DF96CE5"/>
    <w:rsid w:val="4E070043"/>
    <w:rsid w:val="4E0C12BC"/>
    <w:rsid w:val="4E0E689A"/>
    <w:rsid w:val="4E136B26"/>
    <w:rsid w:val="4E1C29D4"/>
    <w:rsid w:val="4E223A1D"/>
    <w:rsid w:val="4E252782"/>
    <w:rsid w:val="4E292CD9"/>
    <w:rsid w:val="4E3246A1"/>
    <w:rsid w:val="4E332768"/>
    <w:rsid w:val="4E345F70"/>
    <w:rsid w:val="4E357C75"/>
    <w:rsid w:val="4E3E0B9C"/>
    <w:rsid w:val="4E451F2B"/>
    <w:rsid w:val="4E4A5793"/>
    <w:rsid w:val="4E4D4137"/>
    <w:rsid w:val="4E552AD9"/>
    <w:rsid w:val="4E557C04"/>
    <w:rsid w:val="4E5E123E"/>
    <w:rsid w:val="4E701377"/>
    <w:rsid w:val="4E7119B4"/>
    <w:rsid w:val="4E8C409F"/>
    <w:rsid w:val="4E9116B7"/>
    <w:rsid w:val="4E934CFE"/>
    <w:rsid w:val="4E937000"/>
    <w:rsid w:val="4E942070"/>
    <w:rsid w:val="4E9521EF"/>
    <w:rsid w:val="4E97419F"/>
    <w:rsid w:val="4E9A4960"/>
    <w:rsid w:val="4E9D1D67"/>
    <w:rsid w:val="4EA529C9"/>
    <w:rsid w:val="4EA57CFD"/>
    <w:rsid w:val="4EAA6232"/>
    <w:rsid w:val="4EAB1850"/>
    <w:rsid w:val="4EB1136E"/>
    <w:rsid w:val="4EBF6B30"/>
    <w:rsid w:val="4EC4361E"/>
    <w:rsid w:val="4ECF3EEA"/>
    <w:rsid w:val="4EE334F2"/>
    <w:rsid w:val="4EE74D90"/>
    <w:rsid w:val="4EEA4880"/>
    <w:rsid w:val="4EEF1E97"/>
    <w:rsid w:val="4EF35632"/>
    <w:rsid w:val="4F0A748E"/>
    <w:rsid w:val="4F0C2A48"/>
    <w:rsid w:val="4F0F2539"/>
    <w:rsid w:val="4F0F42E7"/>
    <w:rsid w:val="4F140910"/>
    <w:rsid w:val="4F152C53"/>
    <w:rsid w:val="4F260AA2"/>
    <w:rsid w:val="4F2A1121"/>
    <w:rsid w:val="4F2C6C47"/>
    <w:rsid w:val="4F3D6F80"/>
    <w:rsid w:val="4F457D08"/>
    <w:rsid w:val="4F4A531F"/>
    <w:rsid w:val="4F4C1F1C"/>
    <w:rsid w:val="4F4D74C0"/>
    <w:rsid w:val="4F555F1E"/>
    <w:rsid w:val="4F58404B"/>
    <w:rsid w:val="4F5A1A06"/>
    <w:rsid w:val="4F604B42"/>
    <w:rsid w:val="4F7269EB"/>
    <w:rsid w:val="4F762E8E"/>
    <w:rsid w:val="4F79558D"/>
    <w:rsid w:val="4F7C5E20"/>
    <w:rsid w:val="4F824AB9"/>
    <w:rsid w:val="4F8545A9"/>
    <w:rsid w:val="4F8838BE"/>
    <w:rsid w:val="4F8C5937"/>
    <w:rsid w:val="4F8D181A"/>
    <w:rsid w:val="4F8F0E05"/>
    <w:rsid w:val="4F90367A"/>
    <w:rsid w:val="4F986314"/>
    <w:rsid w:val="4FA155CE"/>
    <w:rsid w:val="4FA233AD"/>
    <w:rsid w:val="4FA2570F"/>
    <w:rsid w:val="4FA537CF"/>
    <w:rsid w:val="4FB74D6D"/>
    <w:rsid w:val="4FB7735F"/>
    <w:rsid w:val="4FB81A94"/>
    <w:rsid w:val="4FCD4A23"/>
    <w:rsid w:val="4FCE5F50"/>
    <w:rsid w:val="4FDB0BF1"/>
    <w:rsid w:val="4FF8236C"/>
    <w:rsid w:val="50010EFC"/>
    <w:rsid w:val="50060351"/>
    <w:rsid w:val="500F31B8"/>
    <w:rsid w:val="5011123F"/>
    <w:rsid w:val="501222E0"/>
    <w:rsid w:val="501447C8"/>
    <w:rsid w:val="50233470"/>
    <w:rsid w:val="5028468C"/>
    <w:rsid w:val="50284EC1"/>
    <w:rsid w:val="502B287F"/>
    <w:rsid w:val="50334005"/>
    <w:rsid w:val="503404A9"/>
    <w:rsid w:val="50355FCF"/>
    <w:rsid w:val="50357D7D"/>
    <w:rsid w:val="503620FE"/>
    <w:rsid w:val="503C4FFC"/>
    <w:rsid w:val="503D154A"/>
    <w:rsid w:val="5043693E"/>
    <w:rsid w:val="504A7CCC"/>
    <w:rsid w:val="504C7C02"/>
    <w:rsid w:val="50510052"/>
    <w:rsid w:val="50633018"/>
    <w:rsid w:val="50700DB5"/>
    <w:rsid w:val="50776CD1"/>
    <w:rsid w:val="507F0FE6"/>
    <w:rsid w:val="50886420"/>
    <w:rsid w:val="508A00C9"/>
    <w:rsid w:val="508B44F9"/>
    <w:rsid w:val="508C47C1"/>
    <w:rsid w:val="50913EC5"/>
    <w:rsid w:val="509A6AC7"/>
    <w:rsid w:val="509C3C82"/>
    <w:rsid w:val="50A43B38"/>
    <w:rsid w:val="50A46653"/>
    <w:rsid w:val="50A562A4"/>
    <w:rsid w:val="50A56CB1"/>
    <w:rsid w:val="50AF14D1"/>
    <w:rsid w:val="50BE401B"/>
    <w:rsid w:val="50C308BA"/>
    <w:rsid w:val="50C335DB"/>
    <w:rsid w:val="50CD4459"/>
    <w:rsid w:val="50CE02F4"/>
    <w:rsid w:val="50CF669E"/>
    <w:rsid w:val="50EE71A7"/>
    <w:rsid w:val="50F1639A"/>
    <w:rsid w:val="50F1663F"/>
    <w:rsid w:val="50F32901"/>
    <w:rsid w:val="50F751E4"/>
    <w:rsid w:val="50F908FB"/>
    <w:rsid w:val="50FA4F04"/>
    <w:rsid w:val="5100482F"/>
    <w:rsid w:val="5103573A"/>
    <w:rsid w:val="5104586A"/>
    <w:rsid w:val="5105260E"/>
    <w:rsid w:val="510C6132"/>
    <w:rsid w:val="511107EA"/>
    <w:rsid w:val="51237B2B"/>
    <w:rsid w:val="51257DF2"/>
    <w:rsid w:val="51277EC3"/>
    <w:rsid w:val="512B2357"/>
    <w:rsid w:val="512B49D9"/>
    <w:rsid w:val="512C2F2E"/>
    <w:rsid w:val="512F21E2"/>
    <w:rsid w:val="51422B90"/>
    <w:rsid w:val="51477D68"/>
    <w:rsid w:val="515006FB"/>
    <w:rsid w:val="51510BE7"/>
    <w:rsid w:val="515C6294"/>
    <w:rsid w:val="516C5A20"/>
    <w:rsid w:val="517C5AD7"/>
    <w:rsid w:val="517D0550"/>
    <w:rsid w:val="517D311D"/>
    <w:rsid w:val="51845A0B"/>
    <w:rsid w:val="518544EC"/>
    <w:rsid w:val="518562F5"/>
    <w:rsid w:val="5187285A"/>
    <w:rsid w:val="51885E49"/>
    <w:rsid w:val="518C7E71"/>
    <w:rsid w:val="51907961"/>
    <w:rsid w:val="519A39CC"/>
    <w:rsid w:val="519B69CC"/>
    <w:rsid w:val="51A1455E"/>
    <w:rsid w:val="51A67184"/>
    <w:rsid w:val="51B81CB4"/>
    <w:rsid w:val="51BD627C"/>
    <w:rsid w:val="51CF4AD7"/>
    <w:rsid w:val="51DB4FF3"/>
    <w:rsid w:val="51DD771A"/>
    <w:rsid w:val="51E22155"/>
    <w:rsid w:val="51E571D4"/>
    <w:rsid w:val="51E607BE"/>
    <w:rsid w:val="51EB6365"/>
    <w:rsid w:val="520C629E"/>
    <w:rsid w:val="52115F71"/>
    <w:rsid w:val="5212481A"/>
    <w:rsid w:val="5218772C"/>
    <w:rsid w:val="52224331"/>
    <w:rsid w:val="522D3BC2"/>
    <w:rsid w:val="52350372"/>
    <w:rsid w:val="52374280"/>
    <w:rsid w:val="523866DB"/>
    <w:rsid w:val="523E2D1D"/>
    <w:rsid w:val="5248023B"/>
    <w:rsid w:val="524E3378"/>
    <w:rsid w:val="526F24AE"/>
    <w:rsid w:val="526F3A1A"/>
    <w:rsid w:val="527E1EAF"/>
    <w:rsid w:val="52806EC8"/>
    <w:rsid w:val="528201CF"/>
    <w:rsid w:val="528C3D99"/>
    <w:rsid w:val="52900663"/>
    <w:rsid w:val="529214B7"/>
    <w:rsid w:val="52980A88"/>
    <w:rsid w:val="5298522C"/>
    <w:rsid w:val="52A15B9E"/>
    <w:rsid w:val="52A80A9D"/>
    <w:rsid w:val="52B21B59"/>
    <w:rsid w:val="52B809B9"/>
    <w:rsid w:val="52BB7D32"/>
    <w:rsid w:val="52CB3036"/>
    <w:rsid w:val="52D128C6"/>
    <w:rsid w:val="52DA09B7"/>
    <w:rsid w:val="52DA6D40"/>
    <w:rsid w:val="52EF6909"/>
    <w:rsid w:val="52F058E9"/>
    <w:rsid w:val="52F83A10"/>
    <w:rsid w:val="53000B16"/>
    <w:rsid w:val="5302663C"/>
    <w:rsid w:val="53067019"/>
    <w:rsid w:val="530F2B07"/>
    <w:rsid w:val="5316714C"/>
    <w:rsid w:val="53177C0E"/>
    <w:rsid w:val="531E0F9C"/>
    <w:rsid w:val="53211DB2"/>
    <w:rsid w:val="532A5B93"/>
    <w:rsid w:val="532F32BF"/>
    <w:rsid w:val="5342670B"/>
    <w:rsid w:val="534327B1"/>
    <w:rsid w:val="535B3F9E"/>
    <w:rsid w:val="535D4ADD"/>
    <w:rsid w:val="53764934"/>
    <w:rsid w:val="53784B50"/>
    <w:rsid w:val="537F31CD"/>
    <w:rsid w:val="538232D9"/>
    <w:rsid w:val="539574B0"/>
    <w:rsid w:val="539D0113"/>
    <w:rsid w:val="53A25729"/>
    <w:rsid w:val="53A2582C"/>
    <w:rsid w:val="53A92F5C"/>
    <w:rsid w:val="53BA0CC5"/>
    <w:rsid w:val="53BF7C6C"/>
    <w:rsid w:val="53E136CF"/>
    <w:rsid w:val="53E255A0"/>
    <w:rsid w:val="53F109E6"/>
    <w:rsid w:val="53F75E90"/>
    <w:rsid w:val="54015E59"/>
    <w:rsid w:val="540E4F2A"/>
    <w:rsid w:val="54176117"/>
    <w:rsid w:val="54177385"/>
    <w:rsid w:val="541C1980"/>
    <w:rsid w:val="54282338"/>
    <w:rsid w:val="542B571F"/>
    <w:rsid w:val="54316AAD"/>
    <w:rsid w:val="54352A41"/>
    <w:rsid w:val="5437369B"/>
    <w:rsid w:val="543A1E06"/>
    <w:rsid w:val="543C792C"/>
    <w:rsid w:val="54521934"/>
    <w:rsid w:val="545612CA"/>
    <w:rsid w:val="545807D2"/>
    <w:rsid w:val="545A4256"/>
    <w:rsid w:val="5464618B"/>
    <w:rsid w:val="547075D6"/>
    <w:rsid w:val="547324D1"/>
    <w:rsid w:val="547528A1"/>
    <w:rsid w:val="54774803"/>
    <w:rsid w:val="54776BB6"/>
    <w:rsid w:val="547D1331"/>
    <w:rsid w:val="54895D46"/>
    <w:rsid w:val="54897EE4"/>
    <w:rsid w:val="548D5849"/>
    <w:rsid w:val="548E32B0"/>
    <w:rsid w:val="5493057E"/>
    <w:rsid w:val="549366B5"/>
    <w:rsid w:val="54952808"/>
    <w:rsid w:val="549D2453"/>
    <w:rsid w:val="549E2A0C"/>
    <w:rsid w:val="54A53299"/>
    <w:rsid w:val="54AA740A"/>
    <w:rsid w:val="54BA4EE8"/>
    <w:rsid w:val="54BE713A"/>
    <w:rsid w:val="54C31873"/>
    <w:rsid w:val="54C55B73"/>
    <w:rsid w:val="54CB7808"/>
    <w:rsid w:val="54E0475B"/>
    <w:rsid w:val="54F2448F"/>
    <w:rsid w:val="54FE72D7"/>
    <w:rsid w:val="55017223"/>
    <w:rsid w:val="550602FE"/>
    <w:rsid w:val="550A5C7C"/>
    <w:rsid w:val="550F0C9B"/>
    <w:rsid w:val="550F5041"/>
    <w:rsid w:val="55147E09"/>
    <w:rsid w:val="55160F2F"/>
    <w:rsid w:val="55167559"/>
    <w:rsid w:val="55196DA6"/>
    <w:rsid w:val="55320D2F"/>
    <w:rsid w:val="553230A8"/>
    <w:rsid w:val="55326F81"/>
    <w:rsid w:val="553625CD"/>
    <w:rsid w:val="55366A71"/>
    <w:rsid w:val="55445631"/>
    <w:rsid w:val="554A5CB4"/>
    <w:rsid w:val="555144D8"/>
    <w:rsid w:val="55524A04"/>
    <w:rsid w:val="556533F4"/>
    <w:rsid w:val="55676C2B"/>
    <w:rsid w:val="556F1076"/>
    <w:rsid w:val="556F78AD"/>
    <w:rsid w:val="55733457"/>
    <w:rsid w:val="55733D71"/>
    <w:rsid w:val="55786902"/>
    <w:rsid w:val="557A4EB1"/>
    <w:rsid w:val="557E3F74"/>
    <w:rsid w:val="55801A9A"/>
    <w:rsid w:val="55862E36"/>
    <w:rsid w:val="558A46C7"/>
    <w:rsid w:val="558D4535"/>
    <w:rsid w:val="558F77E8"/>
    <w:rsid w:val="559422AF"/>
    <w:rsid w:val="55975999"/>
    <w:rsid w:val="55976C9E"/>
    <w:rsid w:val="55A0038E"/>
    <w:rsid w:val="55BD4A9D"/>
    <w:rsid w:val="55BF0815"/>
    <w:rsid w:val="55C81195"/>
    <w:rsid w:val="55DC7658"/>
    <w:rsid w:val="55E316B5"/>
    <w:rsid w:val="55E5412F"/>
    <w:rsid w:val="55FD3B66"/>
    <w:rsid w:val="560669B1"/>
    <w:rsid w:val="56073F6A"/>
    <w:rsid w:val="562E4B2B"/>
    <w:rsid w:val="563034C0"/>
    <w:rsid w:val="563E7C53"/>
    <w:rsid w:val="564104D7"/>
    <w:rsid w:val="564672DC"/>
    <w:rsid w:val="56635D06"/>
    <w:rsid w:val="566C50E8"/>
    <w:rsid w:val="56701B0F"/>
    <w:rsid w:val="56703846"/>
    <w:rsid w:val="567A0BDF"/>
    <w:rsid w:val="568115FD"/>
    <w:rsid w:val="56847A1C"/>
    <w:rsid w:val="569C2904"/>
    <w:rsid w:val="56A65531"/>
    <w:rsid w:val="56A67792"/>
    <w:rsid w:val="56AE751C"/>
    <w:rsid w:val="56B20379"/>
    <w:rsid w:val="56BE3197"/>
    <w:rsid w:val="56BE38A3"/>
    <w:rsid w:val="56C43C09"/>
    <w:rsid w:val="56C87B9D"/>
    <w:rsid w:val="56E16569"/>
    <w:rsid w:val="56E36785"/>
    <w:rsid w:val="56E401CB"/>
    <w:rsid w:val="56E85B49"/>
    <w:rsid w:val="56FE35BF"/>
    <w:rsid w:val="570045FE"/>
    <w:rsid w:val="571033C1"/>
    <w:rsid w:val="57141164"/>
    <w:rsid w:val="5714547B"/>
    <w:rsid w:val="5728063B"/>
    <w:rsid w:val="572C182F"/>
    <w:rsid w:val="572F7DFE"/>
    <w:rsid w:val="573520F2"/>
    <w:rsid w:val="573568B4"/>
    <w:rsid w:val="5736794B"/>
    <w:rsid w:val="573945F7"/>
    <w:rsid w:val="57511940"/>
    <w:rsid w:val="57665F5A"/>
    <w:rsid w:val="577324F3"/>
    <w:rsid w:val="57770C7B"/>
    <w:rsid w:val="57776ECD"/>
    <w:rsid w:val="57843737"/>
    <w:rsid w:val="57846740"/>
    <w:rsid w:val="5785577D"/>
    <w:rsid w:val="57923D07"/>
    <w:rsid w:val="579856BD"/>
    <w:rsid w:val="5798756F"/>
    <w:rsid w:val="579F6C1A"/>
    <w:rsid w:val="57B61B95"/>
    <w:rsid w:val="57B61BC5"/>
    <w:rsid w:val="57C57C38"/>
    <w:rsid w:val="57C62CAE"/>
    <w:rsid w:val="57D74861"/>
    <w:rsid w:val="57E9041E"/>
    <w:rsid w:val="57EB0CC3"/>
    <w:rsid w:val="57F77E76"/>
    <w:rsid w:val="57FF75EE"/>
    <w:rsid w:val="58006EC2"/>
    <w:rsid w:val="580123CF"/>
    <w:rsid w:val="580532FA"/>
    <w:rsid w:val="58265A61"/>
    <w:rsid w:val="58353010"/>
    <w:rsid w:val="58451850"/>
    <w:rsid w:val="5847689F"/>
    <w:rsid w:val="58533496"/>
    <w:rsid w:val="58586CFE"/>
    <w:rsid w:val="585B7BE9"/>
    <w:rsid w:val="585E39B1"/>
    <w:rsid w:val="58643165"/>
    <w:rsid w:val="586B3184"/>
    <w:rsid w:val="586E02D0"/>
    <w:rsid w:val="58882EC9"/>
    <w:rsid w:val="588A48DE"/>
    <w:rsid w:val="589661EB"/>
    <w:rsid w:val="58A17FF0"/>
    <w:rsid w:val="58A45DAD"/>
    <w:rsid w:val="58A91308"/>
    <w:rsid w:val="58AC1A51"/>
    <w:rsid w:val="58AD0DF8"/>
    <w:rsid w:val="58B53938"/>
    <w:rsid w:val="58B9336C"/>
    <w:rsid w:val="58BD4DB3"/>
    <w:rsid w:val="58C05D2A"/>
    <w:rsid w:val="58C06B73"/>
    <w:rsid w:val="58C25E86"/>
    <w:rsid w:val="58CF5213"/>
    <w:rsid w:val="58D217BB"/>
    <w:rsid w:val="58D36773"/>
    <w:rsid w:val="58D613D4"/>
    <w:rsid w:val="58E21BC7"/>
    <w:rsid w:val="58E7409E"/>
    <w:rsid w:val="58E83B65"/>
    <w:rsid w:val="58EA21DF"/>
    <w:rsid w:val="58ED44DD"/>
    <w:rsid w:val="58F57E61"/>
    <w:rsid w:val="58FB6DE6"/>
    <w:rsid w:val="59034EBC"/>
    <w:rsid w:val="59037C3D"/>
    <w:rsid w:val="59044790"/>
    <w:rsid w:val="5915074C"/>
    <w:rsid w:val="5915699E"/>
    <w:rsid w:val="591C5F7E"/>
    <w:rsid w:val="591D79B1"/>
    <w:rsid w:val="591F781C"/>
    <w:rsid w:val="59232E69"/>
    <w:rsid w:val="592C5203"/>
    <w:rsid w:val="592E5F20"/>
    <w:rsid w:val="59407EBE"/>
    <w:rsid w:val="594A6647"/>
    <w:rsid w:val="594E3174"/>
    <w:rsid w:val="59513FBD"/>
    <w:rsid w:val="5961456B"/>
    <w:rsid w:val="59652A5F"/>
    <w:rsid w:val="59710498"/>
    <w:rsid w:val="59790B19"/>
    <w:rsid w:val="59797C4E"/>
    <w:rsid w:val="59851D75"/>
    <w:rsid w:val="598A51C9"/>
    <w:rsid w:val="598C3104"/>
    <w:rsid w:val="5995216A"/>
    <w:rsid w:val="599B50F5"/>
    <w:rsid w:val="599C09DC"/>
    <w:rsid w:val="59BB12F3"/>
    <w:rsid w:val="59BE0DE3"/>
    <w:rsid w:val="59C11551"/>
    <w:rsid w:val="59C53632"/>
    <w:rsid w:val="59C72210"/>
    <w:rsid w:val="59D20E47"/>
    <w:rsid w:val="59D433EA"/>
    <w:rsid w:val="59D81EA5"/>
    <w:rsid w:val="59DC55BF"/>
    <w:rsid w:val="59E7307A"/>
    <w:rsid w:val="59EB1207"/>
    <w:rsid w:val="59EE4DAD"/>
    <w:rsid w:val="5A034988"/>
    <w:rsid w:val="5A0E377B"/>
    <w:rsid w:val="5A0F7891"/>
    <w:rsid w:val="5A100B94"/>
    <w:rsid w:val="5A137883"/>
    <w:rsid w:val="5A17144B"/>
    <w:rsid w:val="5A1A4663"/>
    <w:rsid w:val="5A1C5C4A"/>
    <w:rsid w:val="5A1F0775"/>
    <w:rsid w:val="5A1F5032"/>
    <w:rsid w:val="5A204430"/>
    <w:rsid w:val="5A236268"/>
    <w:rsid w:val="5A307F33"/>
    <w:rsid w:val="5A3F0176"/>
    <w:rsid w:val="5A461504"/>
    <w:rsid w:val="5A470DD9"/>
    <w:rsid w:val="5A47527D"/>
    <w:rsid w:val="5A480DCC"/>
    <w:rsid w:val="5A4A66E2"/>
    <w:rsid w:val="5A4C530C"/>
    <w:rsid w:val="5A5A794E"/>
    <w:rsid w:val="5A5B5287"/>
    <w:rsid w:val="5A6248F6"/>
    <w:rsid w:val="5A6403AC"/>
    <w:rsid w:val="5A6E2809"/>
    <w:rsid w:val="5A7670FD"/>
    <w:rsid w:val="5A84202D"/>
    <w:rsid w:val="5A8B4CF4"/>
    <w:rsid w:val="5A8F2CD7"/>
    <w:rsid w:val="5A980073"/>
    <w:rsid w:val="5A9E7DB6"/>
    <w:rsid w:val="5AA04D46"/>
    <w:rsid w:val="5AA053AE"/>
    <w:rsid w:val="5AB13FD3"/>
    <w:rsid w:val="5AB87F28"/>
    <w:rsid w:val="5AC468CD"/>
    <w:rsid w:val="5ACE3B60"/>
    <w:rsid w:val="5AD01FAB"/>
    <w:rsid w:val="5AD52888"/>
    <w:rsid w:val="5AD563E4"/>
    <w:rsid w:val="5AD60C24"/>
    <w:rsid w:val="5AE8436A"/>
    <w:rsid w:val="5AE94FCE"/>
    <w:rsid w:val="5AF745AD"/>
    <w:rsid w:val="5B046A31"/>
    <w:rsid w:val="5B0647F0"/>
    <w:rsid w:val="5B121336"/>
    <w:rsid w:val="5B195A0A"/>
    <w:rsid w:val="5B1C3BB4"/>
    <w:rsid w:val="5B2264C6"/>
    <w:rsid w:val="5B231846"/>
    <w:rsid w:val="5B332483"/>
    <w:rsid w:val="5B3F5F54"/>
    <w:rsid w:val="5B435A44"/>
    <w:rsid w:val="5B503CBD"/>
    <w:rsid w:val="5B5621BB"/>
    <w:rsid w:val="5B62397A"/>
    <w:rsid w:val="5B6677FD"/>
    <w:rsid w:val="5B672D20"/>
    <w:rsid w:val="5B6B0AF7"/>
    <w:rsid w:val="5B722DD7"/>
    <w:rsid w:val="5B7C71A8"/>
    <w:rsid w:val="5B8C73EB"/>
    <w:rsid w:val="5B8D4F11"/>
    <w:rsid w:val="5B9D661E"/>
    <w:rsid w:val="5BA1276A"/>
    <w:rsid w:val="5BA9004D"/>
    <w:rsid w:val="5BB05106"/>
    <w:rsid w:val="5BB34C8C"/>
    <w:rsid w:val="5BB701E0"/>
    <w:rsid w:val="5BBE5DF0"/>
    <w:rsid w:val="5BC12B6F"/>
    <w:rsid w:val="5BC16969"/>
    <w:rsid w:val="5BCC1A9C"/>
    <w:rsid w:val="5BD40D92"/>
    <w:rsid w:val="5BE865EB"/>
    <w:rsid w:val="5BEB7BA1"/>
    <w:rsid w:val="5BF154A0"/>
    <w:rsid w:val="5BF24C58"/>
    <w:rsid w:val="5BF64B27"/>
    <w:rsid w:val="5C0049E1"/>
    <w:rsid w:val="5C037758"/>
    <w:rsid w:val="5C0E385F"/>
    <w:rsid w:val="5C1178F0"/>
    <w:rsid w:val="5C125E56"/>
    <w:rsid w:val="5C1858A3"/>
    <w:rsid w:val="5C342F61"/>
    <w:rsid w:val="5C3936CD"/>
    <w:rsid w:val="5C3F16A6"/>
    <w:rsid w:val="5C4001D5"/>
    <w:rsid w:val="5C4111ED"/>
    <w:rsid w:val="5C57704E"/>
    <w:rsid w:val="5C5D4249"/>
    <w:rsid w:val="5C686817"/>
    <w:rsid w:val="5C6B6778"/>
    <w:rsid w:val="5C71213D"/>
    <w:rsid w:val="5C714352"/>
    <w:rsid w:val="5C8260DC"/>
    <w:rsid w:val="5C8C6F77"/>
    <w:rsid w:val="5C981DBF"/>
    <w:rsid w:val="5C9E732D"/>
    <w:rsid w:val="5C9F4EFC"/>
    <w:rsid w:val="5CA5061F"/>
    <w:rsid w:val="5CAF71DA"/>
    <w:rsid w:val="5CC04E72"/>
    <w:rsid w:val="5CC166A9"/>
    <w:rsid w:val="5CCF75B1"/>
    <w:rsid w:val="5CD37048"/>
    <w:rsid w:val="5CD728E8"/>
    <w:rsid w:val="5CDD1B9C"/>
    <w:rsid w:val="5CE15296"/>
    <w:rsid w:val="5CE2128D"/>
    <w:rsid w:val="5CE2303B"/>
    <w:rsid w:val="5CE46DB3"/>
    <w:rsid w:val="5CEE378D"/>
    <w:rsid w:val="5CEE7C31"/>
    <w:rsid w:val="5CEF66F0"/>
    <w:rsid w:val="5CF178B1"/>
    <w:rsid w:val="5CF72E40"/>
    <w:rsid w:val="5D0E2082"/>
    <w:rsid w:val="5D1A5681"/>
    <w:rsid w:val="5D20306D"/>
    <w:rsid w:val="5D284EF1"/>
    <w:rsid w:val="5D327B1E"/>
    <w:rsid w:val="5D336D63"/>
    <w:rsid w:val="5D356543"/>
    <w:rsid w:val="5D386F41"/>
    <w:rsid w:val="5D463BDB"/>
    <w:rsid w:val="5D4A1B1D"/>
    <w:rsid w:val="5D722610"/>
    <w:rsid w:val="5D8312B2"/>
    <w:rsid w:val="5DA500C8"/>
    <w:rsid w:val="5DAF73C1"/>
    <w:rsid w:val="5DB64E2A"/>
    <w:rsid w:val="5DBB464E"/>
    <w:rsid w:val="5DBE1707"/>
    <w:rsid w:val="5DC04A97"/>
    <w:rsid w:val="5DC476CC"/>
    <w:rsid w:val="5DCC7F73"/>
    <w:rsid w:val="5DF4033E"/>
    <w:rsid w:val="5E1216FE"/>
    <w:rsid w:val="5E180840"/>
    <w:rsid w:val="5E3653EC"/>
    <w:rsid w:val="5E423AB4"/>
    <w:rsid w:val="5E4671AD"/>
    <w:rsid w:val="5E4B6A50"/>
    <w:rsid w:val="5E532442"/>
    <w:rsid w:val="5E5A37D0"/>
    <w:rsid w:val="5E653F23"/>
    <w:rsid w:val="5E653F83"/>
    <w:rsid w:val="5E6737F7"/>
    <w:rsid w:val="5E725B6B"/>
    <w:rsid w:val="5E750541"/>
    <w:rsid w:val="5E85125B"/>
    <w:rsid w:val="5E853D0A"/>
    <w:rsid w:val="5E93283E"/>
    <w:rsid w:val="5E9E79D5"/>
    <w:rsid w:val="5EB56C59"/>
    <w:rsid w:val="5EBF1885"/>
    <w:rsid w:val="5EC57DA1"/>
    <w:rsid w:val="5EC7073A"/>
    <w:rsid w:val="5ED2165C"/>
    <w:rsid w:val="5ED32AE2"/>
    <w:rsid w:val="5ED461CD"/>
    <w:rsid w:val="5ED66BCF"/>
    <w:rsid w:val="5EDF5A84"/>
    <w:rsid w:val="5EE57B01"/>
    <w:rsid w:val="5EE70DDC"/>
    <w:rsid w:val="5F08322C"/>
    <w:rsid w:val="5F0E0117"/>
    <w:rsid w:val="5F1B5ED5"/>
    <w:rsid w:val="5F227739"/>
    <w:rsid w:val="5F231541"/>
    <w:rsid w:val="5F2A3265"/>
    <w:rsid w:val="5F2B6CCA"/>
    <w:rsid w:val="5F3D7868"/>
    <w:rsid w:val="5F4043B4"/>
    <w:rsid w:val="5F427DC1"/>
    <w:rsid w:val="5F434264"/>
    <w:rsid w:val="5F4D125E"/>
    <w:rsid w:val="5F506981"/>
    <w:rsid w:val="5F5C0C03"/>
    <w:rsid w:val="5F6C2874"/>
    <w:rsid w:val="5F9C3975"/>
    <w:rsid w:val="5FA12D39"/>
    <w:rsid w:val="5FA5175A"/>
    <w:rsid w:val="5FA56A3F"/>
    <w:rsid w:val="5FB203CF"/>
    <w:rsid w:val="5FB94F96"/>
    <w:rsid w:val="5FBC5DC5"/>
    <w:rsid w:val="5FCD7F69"/>
    <w:rsid w:val="5FCF7CAE"/>
    <w:rsid w:val="5FD14746"/>
    <w:rsid w:val="5FDC73C0"/>
    <w:rsid w:val="5FE7059D"/>
    <w:rsid w:val="5FEA168D"/>
    <w:rsid w:val="5FEC3500"/>
    <w:rsid w:val="5FED4190"/>
    <w:rsid w:val="5FEE778B"/>
    <w:rsid w:val="5FF06B51"/>
    <w:rsid w:val="5FFD04D1"/>
    <w:rsid w:val="60017FFF"/>
    <w:rsid w:val="60060A18"/>
    <w:rsid w:val="600809AE"/>
    <w:rsid w:val="601957E6"/>
    <w:rsid w:val="601C2FDB"/>
    <w:rsid w:val="601D3B44"/>
    <w:rsid w:val="60271773"/>
    <w:rsid w:val="602F3923"/>
    <w:rsid w:val="603040BD"/>
    <w:rsid w:val="60325C9E"/>
    <w:rsid w:val="603E4A2C"/>
    <w:rsid w:val="604066E9"/>
    <w:rsid w:val="60577BB7"/>
    <w:rsid w:val="606128F9"/>
    <w:rsid w:val="60707E37"/>
    <w:rsid w:val="60710254"/>
    <w:rsid w:val="60727BE9"/>
    <w:rsid w:val="607615F8"/>
    <w:rsid w:val="60805044"/>
    <w:rsid w:val="60807892"/>
    <w:rsid w:val="60820DBC"/>
    <w:rsid w:val="60830691"/>
    <w:rsid w:val="60874625"/>
    <w:rsid w:val="60930716"/>
    <w:rsid w:val="60971779"/>
    <w:rsid w:val="609C650B"/>
    <w:rsid w:val="60A50477"/>
    <w:rsid w:val="60A9383C"/>
    <w:rsid w:val="60AE3960"/>
    <w:rsid w:val="60B531C6"/>
    <w:rsid w:val="60BB703E"/>
    <w:rsid w:val="60BD13AD"/>
    <w:rsid w:val="60C03693"/>
    <w:rsid w:val="60C05441"/>
    <w:rsid w:val="60C767CF"/>
    <w:rsid w:val="60CC6897"/>
    <w:rsid w:val="60CE1A32"/>
    <w:rsid w:val="60D64DF6"/>
    <w:rsid w:val="60E53758"/>
    <w:rsid w:val="60EB559E"/>
    <w:rsid w:val="60EC5A98"/>
    <w:rsid w:val="60ED7923"/>
    <w:rsid w:val="60F7513F"/>
    <w:rsid w:val="60FE7241"/>
    <w:rsid w:val="61020A8B"/>
    <w:rsid w:val="610E43FE"/>
    <w:rsid w:val="61113810"/>
    <w:rsid w:val="612274F5"/>
    <w:rsid w:val="61233922"/>
    <w:rsid w:val="612B1454"/>
    <w:rsid w:val="612E684E"/>
    <w:rsid w:val="61371B9D"/>
    <w:rsid w:val="613A3445"/>
    <w:rsid w:val="613A6B72"/>
    <w:rsid w:val="613F280A"/>
    <w:rsid w:val="614C3178"/>
    <w:rsid w:val="614C4F26"/>
    <w:rsid w:val="61505623"/>
    <w:rsid w:val="61507E61"/>
    <w:rsid w:val="61587D6F"/>
    <w:rsid w:val="615F2EAC"/>
    <w:rsid w:val="616B1851"/>
    <w:rsid w:val="616E7593"/>
    <w:rsid w:val="61700B7C"/>
    <w:rsid w:val="61840B64"/>
    <w:rsid w:val="61862394"/>
    <w:rsid w:val="618A26A8"/>
    <w:rsid w:val="61940E80"/>
    <w:rsid w:val="619C1A0A"/>
    <w:rsid w:val="61B01959"/>
    <w:rsid w:val="61B56E1C"/>
    <w:rsid w:val="61BA27D8"/>
    <w:rsid w:val="61CA179A"/>
    <w:rsid w:val="61ED60AB"/>
    <w:rsid w:val="61F07FA8"/>
    <w:rsid w:val="61F53F49"/>
    <w:rsid w:val="61F561D1"/>
    <w:rsid w:val="61F67F53"/>
    <w:rsid w:val="61FC5BF7"/>
    <w:rsid w:val="62003D72"/>
    <w:rsid w:val="62025E32"/>
    <w:rsid w:val="621041A6"/>
    <w:rsid w:val="62144911"/>
    <w:rsid w:val="62233ED9"/>
    <w:rsid w:val="622C4346"/>
    <w:rsid w:val="62353C0D"/>
    <w:rsid w:val="62397520"/>
    <w:rsid w:val="623E0E90"/>
    <w:rsid w:val="62456440"/>
    <w:rsid w:val="62472EF3"/>
    <w:rsid w:val="624A76B8"/>
    <w:rsid w:val="624B51D3"/>
    <w:rsid w:val="626A0BA2"/>
    <w:rsid w:val="626C7DD0"/>
    <w:rsid w:val="627110E9"/>
    <w:rsid w:val="62740BD9"/>
    <w:rsid w:val="627D6533"/>
    <w:rsid w:val="627E1801"/>
    <w:rsid w:val="628358B6"/>
    <w:rsid w:val="62856942"/>
    <w:rsid w:val="62970423"/>
    <w:rsid w:val="62987E9F"/>
    <w:rsid w:val="62A342CB"/>
    <w:rsid w:val="62B2525D"/>
    <w:rsid w:val="62B31701"/>
    <w:rsid w:val="62B334AF"/>
    <w:rsid w:val="62B53088"/>
    <w:rsid w:val="62B912A0"/>
    <w:rsid w:val="62BA354D"/>
    <w:rsid w:val="62BD60DC"/>
    <w:rsid w:val="62BE3C02"/>
    <w:rsid w:val="62C07F2F"/>
    <w:rsid w:val="62C16C8E"/>
    <w:rsid w:val="62C40FBE"/>
    <w:rsid w:val="62CC0B21"/>
    <w:rsid w:val="62CD0CD8"/>
    <w:rsid w:val="62D31C2E"/>
    <w:rsid w:val="62D376AD"/>
    <w:rsid w:val="62E93375"/>
    <w:rsid w:val="62F578E3"/>
    <w:rsid w:val="62FD0BCE"/>
    <w:rsid w:val="63043D0B"/>
    <w:rsid w:val="630601E3"/>
    <w:rsid w:val="63091321"/>
    <w:rsid w:val="630E0255"/>
    <w:rsid w:val="63147CC6"/>
    <w:rsid w:val="63147F78"/>
    <w:rsid w:val="63251ED3"/>
    <w:rsid w:val="632B2BBF"/>
    <w:rsid w:val="632C14B3"/>
    <w:rsid w:val="632C5010"/>
    <w:rsid w:val="6332592B"/>
    <w:rsid w:val="633667CA"/>
    <w:rsid w:val="633E6D8A"/>
    <w:rsid w:val="63412B7F"/>
    <w:rsid w:val="63694055"/>
    <w:rsid w:val="636D09A0"/>
    <w:rsid w:val="637075F2"/>
    <w:rsid w:val="63730B22"/>
    <w:rsid w:val="63861A11"/>
    <w:rsid w:val="638D01B0"/>
    <w:rsid w:val="638F5282"/>
    <w:rsid w:val="63903FB2"/>
    <w:rsid w:val="63951A3C"/>
    <w:rsid w:val="639A641D"/>
    <w:rsid w:val="639D5F0D"/>
    <w:rsid w:val="63A4104A"/>
    <w:rsid w:val="63AB6077"/>
    <w:rsid w:val="63B719D9"/>
    <w:rsid w:val="63BA2253"/>
    <w:rsid w:val="63BE6120"/>
    <w:rsid w:val="63D56FFD"/>
    <w:rsid w:val="63D72BD7"/>
    <w:rsid w:val="63E35A8D"/>
    <w:rsid w:val="63E51605"/>
    <w:rsid w:val="63E91313"/>
    <w:rsid w:val="63ED56F4"/>
    <w:rsid w:val="63EE71D7"/>
    <w:rsid w:val="63F62524"/>
    <w:rsid w:val="63F80315"/>
    <w:rsid w:val="63F8233D"/>
    <w:rsid w:val="63FF7FFE"/>
    <w:rsid w:val="64025D70"/>
    <w:rsid w:val="640B21AC"/>
    <w:rsid w:val="6410048D"/>
    <w:rsid w:val="641368FC"/>
    <w:rsid w:val="6421269A"/>
    <w:rsid w:val="64232B30"/>
    <w:rsid w:val="6424218B"/>
    <w:rsid w:val="6425146E"/>
    <w:rsid w:val="642750FF"/>
    <w:rsid w:val="642E7FF9"/>
    <w:rsid w:val="64422D1C"/>
    <w:rsid w:val="644A10F6"/>
    <w:rsid w:val="644F148B"/>
    <w:rsid w:val="6455312D"/>
    <w:rsid w:val="64584C28"/>
    <w:rsid w:val="64591E7E"/>
    <w:rsid w:val="64600BBC"/>
    <w:rsid w:val="64746C6E"/>
    <w:rsid w:val="647D23B3"/>
    <w:rsid w:val="6485431C"/>
    <w:rsid w:val="64AA08E2"/>
    <w:rsid w:val="64C34D65"/>
    <w:rsid w:val="64C90BAD"/>
    <w:rsid w:val="64CF20BC"/>
    <w:rsid w:val="64CF659A"/>
    <w:rsid w:val="64D30818"/>
    <w:rsid w:val="64D710A3"/>
    <w:rsid w:val="64D836A1"/>
    <w:rsid w:val="64D92CF5"/>
    <w:rsid w:val="64D94D23"/>
    <w:rsid w:val="64DB0A9B"/>
    <w:rsid w:val="64DF10B1"/>
    <w:rsid w:val="64F13BAE"/>
    <w:rsid w:val="64F3458D"/>
    <w:rsid w:val="64F536EB"/>
    <w:rsid w:val="64F8164D"/>
    <w:rsid w:val="65193D02"/>
    <w:rsid w:val="65226E48"/>
    <w:rsid w:val="652C12F7"/>
    <w:rsid w:val="65310255"/>
    <w:rsid w:val="653257ED"/>
    <w:rsid w:val="653E11A6"/>
    <w:rsid w:val="65597932"/>
    <w:rsid w:val="656C76C4"/>
    <w:rsid w:val="656E5D11"/>
    <w:rsid w:val="65827169"/>
    <w:rsid w:val="65846AD9"/>
    <w:rsid w:val="658C2395"/>
    <w:rsid w:val="658E1337"/>
    <w:rsid w:val="65961A42"/>
    <w:rsid w:val="65961A68"/>
    <w:rsid w:val="65A32AB6"/>
    <w:rsid w:val="65B35574"/>
    <w:rsid w:val="65B9416E"/>
    <w:rsid w:val="65BD04B1"/>
    <w:rsid w:val="65C67342"/>
    <w:rsid w:val="65D16EA1"/>
    <w:rsid w:val="65E120E1"/>
    <w:rsid w:val="65E41BD1"/>
    <w:rsid w:val="65F00576"/>
    <w:rsid w:val="65F05A79"/>
    <w:rsid w:val="65F72169"/>
    <w:rsid w:val="65F83F4C"/>
    <w:rsid w:val="65FA01CE"/>
    <w:rsid w:val="65FF0E50"/>
    <w:rsid w:val="660418F4"/>
    <w:rsid w:val="660C1089"/>
    <w:rsid w:val="661701F9"/>
    <w:rsid w:val="661A3845"/>
    <w:rsid w:val="66240220"/>
    <w:rsid w:val="66291CDA"/>
    <w:rsid w:val="662C44D7"/>
    <w:rsid w:val="66355F50"/>
    <w:rsid w:val="66383CCB"/>
    <w:rsid w:val="66430FEE"/>
    <w:rsid w:val="66440D50"/>
    <w:rsid w:val="664D3C1B"/>
    <w:rsid w:val="664D72CB"/>
    <w:rsid w:val="66504945"/>
    <w:rsid w:val="665A1E94"/>
    <w:rsid w:val="665C2090"/>
    <w:rsid w:val="666845B1"/>
    <w:rsid w:val="666C12D9"/>
    <w:rsid w:val="666F5527"/>
    <w:rsid w:val="66763171"/>
    <w:rsid w:val="667C62AE"/>
    <w:rsid w:val="667F60C2"/>
    <w:rsid w:val="668229B8"/>
    <w:rsid w:val="668D7512"/>
    <w:rsid w:val="668F2230"/>
    <w:rsid w:val="669B6734"/>
    <w:rsid w:val="669E6224"/>
    <w:rsid w:val="669F36BE"/>
    <w:rsid w:val="66A122C6"/>
    <w:rsid w:val="66AA7D3D"/>
    <w:rsid w:val="66C60076"/>
    <w:rsid w:val="66CF4630"/>
    <w:rsid w:val="66CF5A1A"/>
    <w:rsid w:val="66D63C10"/>
    <w:rsid w:val="66D87259"/>
    <w:rsid w:val="66DF5826"/>
    <w:rsid w:val="66E03EBD"/>
    <w:rsid w:val="66E52C2C"/>
    <w:rsid w:val="6701737A"/>
    <w:rsid w:val="67033627"/>
    <w:rsid w:val="670964B1"/>
    <w:rsid w:val="670A3F58"/>
    <w:rsid w:val="67135CAA"/>
    <w:rsid w:val="67287F82"/>
    <w:rsid w:val="67361904"/>
    <w:rsid w:val="673821D5"/>
    <w:rsid w:val="67394686"/>
    <w:rsid w:val="67472418"/>
    <w:rsid w:val="674768BC"/>
    <w:rsid w:val="6748553E"/>
    <w:rsid w:val="674C3054"/>
    <w:rsid w:val="675044F0"/>
    <w:rsid w:val="675220D6"/>
    <w:rsid w:val="67544B35"/>
    <w:rsid w:val="675D3F22"/>
    <w:rsid w:val="67604A61"/>
    <w:rsid w:val="676627BE"/>
    <w:rsid w:val="676B07FC"/>
    <w:rsid w:val="676B3BD9"/>
    <w:rsid w:val="676F1B28"/>
    <w:rsid w:val="677B47B7"/>
    <w:rsid w:val="67890C82"/>
    <w:rsid w:val="678A0557"/>
    <w:rsid w:val="679B09B6"/>
    <w:rsid w:val="67C12FEA"/>
    <w:rsid w:val="67C63C85"/>
    <w:rsid w:val="67D77C40"/>
    <w:rsid w:val="67DA7730"/>
    <w:rsid w:val="67DB0DB2"/>
    <w:rsid w:val="67DD0344"/>
    <w:rsid w:val="67E040A0"/>
    <w:rsid w:val="67E617FF"/>
    <w:rsid w:val="67E6351E"/>
    <w:rsid w:val="67F26828"/>
    <w:rsid w:val="67FE299D"/>
    <w:rsid w:val="6803484D"/>
    <w:rsid w:val="681676B7"/>
    <w:rsid w:val="68170834"/>
    <w:rsid w:val="683824DF"/>
    <w:rsid w:val="683D381B"/>
    <w:rsid w:val="683D552F"/>
    <w:rsid w:val="68430743"/>
    <w:rsid w:val="68482151"/>
    <w:rsid w:val="685A43CD"/>
    <w:rsid w:val="685E66D5"/>
    <w:rsid w:val="685F43C3"/>
    <w:rsid w:val="6862002F"/>
    <w:rsid w:val="686D775D"/>
    <w:rsid w:val="687040CE"/>
    <w:rsid w:val="688651C2"/>
    <w:rsid w:val="6892146F"/>
    <w:rsid w:val="68923778"/>
    <w:rsid w:val="68A33D77"/>
    <w:rsid w:val="68AA5354"/>
    <w:rsid w:val="68AB4A00"/>
    <w:rsid w:val="68CF4BCE"/>
    <w:rsid w:val="68D10D3F"/>
    <w:rsid w:val="68DE6B85"/>
    <w:rsid w:val="68DF691E"/>
    <w:rsid w:val="68E343C2"/>
    <w:rsid w:val="68E41715"/>
    <w:rsid w:val="68E76C65"/>
    <w:rsid w:val="68EA74FF"/>
    <w:rsid w:val="68EF2D67"/>
    <w:rsid w:val="690031C6"/>
    <w:rsid w:val="69031659"/>
    <w:rsid w:val="69075638"/>
    <w:rsid w:val="690B3330"/>
    <w:rsid w:val="69180BE9"/>
    <w:rsid w:val="692A3D9F"/>
    <w:rsid w:val="692B0671"/>
    <w:rsid w:val="692C19DD"/>
    <w:rsid w:val="693E7798"/>
    <w:rsid w:val="694110E9"/>
    <w:rsid w:val="694B76BF"/>
    <w:rsid w:val="695A5ED7"/>
    <w:rsid w:val="69605A13"/>
    <w:rsid w:val="69623539"/>
    <w:rsid w:val="696755A6"/>
    <w:rsid w:val="697F233D"/>
    <w:rsid w:val="69803709"/>
    <w:rsid w:val="698D2869"/>
    <w:rsid w:val="699646B8"/>
    <w:rsid w:val="69AC65BA"/>
    <w:rsid w:val="69AF6473"/>
    <w:rsid w:val="69B3090F"/>
    <w:rsid w:val="69B61AD7"/>
    <w:rsid w:val="69CF506E"/>
    <w:rsid w:val="69DD52B6"/>
    <w:rsid w:val="69E12588"/>
    <w:rsid w:val="69E93980"/>
    <w:rsid w:val="69EC51D3"/>
    <w:rsid w:val="69ED7ECC"/>
    <w:rsid w:val="69F0323B"/>
    <w:rsid w:val="69F148BD"/>
    <w:rsid w:val="69F543AD"/>
    <w:rsid w:val="69FC76E8"/>
    <w:rsid w:val="6A130CD7"/>
    <w:rsid w:val="6A1567FD"/>
    <w:rsid w:val="6A242933"/>
    <w:rsid w:val="6A26694E"/>
    <w:rsid w:val="6A3C2E57"/>
    <w:rsid w:val="6A3F7D1E"/>
    <w:rsid w:val="6A4001AD"/>
    <w:rsid w:val="6A4064A3"/>
    <w:rsid w:val="6A410B65"/>
    <w:rsid w:val="6A425119"/>
    <w:rsid w:val="6A463C03"/>
    <w:rsid w:val="6A4B221F"/>
    <w:rsid w:val="6A4E21AD"/>
    <w:rsid w:val="6A582B8E"/>
    <w:rsid w:val="6A5967A9"/>
    <w:rsid w:val="6A6E57A2"/>
    <w:rsid w:val="6A784972"/>
    <w:rsid w:val="6A81170C"/>
    <w:rsid w:val="6A861D5F"/>
    <w:rsid w:val="6A881E6F"/>
    <w:rsid w:val="6A885CF0"/>
    <w:rsid w:val="6A9E484B"/>
    <w:rsid w:val="6AA62728"/>
    <w:rsid w:val="6AAC3812"/>
    <w:rsid w:val="6AB62858"/>
    <w:rsid w:val="6ACA0F79"/>
    <w:rsid w:val="6ACD2948"/>
    <w:rsid w:val="6AD77158"/>
    <w:rsid w:val="6AD9146D"/>
    <w:rsid w:val="6AD9782B"/>
    <w:rsid w:val="6AE4292E"/>
    <w:rsid w:val="6AE508C6"/>
    <w:rsid w:val="6AF15040"/>
    <w:rsid w:val="6AF1726A"/>
    <w:rsid w:val="6AF503DD"/>
    <w:rsid w:val="6AFE6F01"/>
    <w:rsid w:val="6B1452A5"/>
    <w:rsid w:val="6B217424"/>
    <w:rsid w:val="6B234F4A"/>
    <w:rsid w:val="6B2A452A"/>
    <w:rsid w:val="6B2C79C0"/>
    <w:rsid w:val="6B3233DF"/>
    <w:rsid w:val="6B327B40"/>
    <w:rsid w:val="6B3453A9"/>
    <w:rsid w:val="6B3D6595"/>
    <w:rsid w:val="6B4844BF"/>
    <w:rsid w:val="6B633598"/>
    <w:rsid w:val="6B634101"/>
    <w:rsid w:val="6B640734"/>
    <w:rsid w:val="6B6F4633"/>
    <w:rsid w:val="6B7D0DA9"/>
    <w:rsid w:val="6B7E6624"/>
    <w:rsid w:val="6B7E74A4"/>
    <w:rsid w:val="6B82574D"/>
    <w:rsid w:val="6B856DA3"/>
    <w:rsid w:val="6B8A1339"/>
    <w:rsid w:val="6B8B1A18"/>
    <w:rsid w:val="6BB1743C"/>
    <w:rsid w:val="6BBD1A66"/>
    <w:rsid w:val="6BBF03A5"/>
    <w:rsid w:val="6BBF2EC5"/>
    <w:rsid w:val="6BC32289"/>
    <w:rsid w:val="6BC73B27"/>
    <w:rsid w:val="6BCA3618"/>
    <w:rsid w:val="6BCF4ECD"/>
    <w:rsid w:val="6BD12BF8"/>
    <w:rsid w:val="6BD821D8"/>
    <w:rsid w:val="6BF275A6"/>
    <w:rsid w:val="6BF35261"/>
    <w:rsid w:val="6BFB0A53"/>
    <w:rsid w:val="6BFC3B49"/>
    <w:rsid w:val="6C004DC5"/>
    <w:rsid w:val="6C0446BE"/>
    <w:rsid w:val="6C047748"/>
    <w:rsid w:val="6C0905E4"/>
    <w:rsid w:val="6C0B21AE"/>
    <w:rsid w:val="6C164AAF"/>
    <w:rsid w:val="6C1C0317"/>
    <w:rsid w:val="6C1C4A3B"/>
    <w:rsid w:val="6C257A61"/>
    <w:rsid w:val="6C2F473E"/>
    <w:rsid w:val="6C371F77"/>
    <w:rsid w:val="6C3A1E15"/>
    <w:rsid w:val="6C3D766A"/>
    <w:rsid w:val="6C42398B"/>
    <w:rsid w:val="6C4843C1"/>
    <w:rsid w:val="6C553851"/>
    <w:rsid w:val="6C5F0204"/>
    <w:rsid w:val="6C6B3DC9"/>
    <w:rsid w:val="6C6E6699"/>
    <w:rsid w:val="6C705222"/>
    <w:rsid w:val="6C784200"/>
    <w:rsid w:val="6C7B0617"/>
    <w:rsid w:val="6C7C311F"/>
    <w:rsid w:val="6C7D023C"/>
    <w:rsid w:val="6C7E264A"/>
    <w:rsid w:val="6C8028FB"/>
    <w:rsid w:val="6C8531CE"/>
    <w:rsid w:val="6C882850"/>
    <w:rsid w:val="6C8B0FF9"/>
    <w:rsid w:val="6C8E6C86"/>
    <w:rsid w:val="6C934526"/>
    <w:rsid w:val="6C953C26"/>
    <w:rsid w:val="6C966E07"/>
    <w:rsid w:val="6CA1081C"/>
    <w:rsid w:val="6CA13C29"/>
    <w:rsid w:val="6CA65E33"/>
    <w:rsid w:val="6CA67BE1"/>
    <w:rsid w:val="6CA96186"/>
    <w:rsid w:val="6CB1429F"/>
    <w:rsid w:val="6CB647AB"/>
    <w:rsid w:val="6CB91EDE"/>
    <w:rsid w:val="6CBE2C62"/>
    <w:rsid w:val="6CC62031"/>
    <w:rsid w:val="6CCA3F9D"/>
    <w:rsid w:val="6CDA5A90"/>
    <w:rsid w:val="6CDC091B"/>
    <w:rsid w:val="6CDF30F3"/>
    <w:rsid w:val="6CF069AB"/>
    <w:rsid w:val="6CFB4D33"/>
    <w:rsid w:val="6CFC0E9A"/>
    <w:rsid w:val="6CFC2D7A"/>
    <w:rsid w:val="6CFE17CB"/>
    <w:rsid w:val="6CFF2D11"/>
    <w:rsid w:val="6D1159A2"/>
    <w:rsid w:val="6D12630D"/>
    <w:rsid w:val="6D222B06"/>
    <w:rsid w:val="6D261957"/>
    <w:rsid w:val="6D2C1FDA"/>
    <w:rsid w:val="6D34168A"/>
    <w:rsid w:val="6D367283"/>
    <w:rsid w:val="6D415B5B"/>
    <w:rsid w:val="6D4C69DA"/>
    <w:rsid w:val="6D4F57D5"/>
    <w:rsid w:val="6D51581F"/>
    <w:rsid w:val="6D58189E"/>
    <w:rsid w:val="6D634FB1"/>
    <w:rsid w:val="6D695244"/>
    <w:rsid w:val="6D6B0BCD"/>
    <w:rsid w:val="6D6D6950"/>
    <w:rsid w:val="6D6F325B"/>
    <w:rsid w:val="6D7221B9"/>
    <w:rsid w:val="6D800F2A"/>
    <w:rsid w:val="6D842E46"/>
    <w:rsid w:val="6D855A48"/>
    <w:rsid w:val="6D910891"/>
    <w:rsid w:val="6DA47ADA"/>
    <w:rsid w:val="6DA746FF"/>
    <w:rsid w:val="6DAE7760"/>
    <w:rsid w:val="6DB44638"/>
    <w:rsid w:val="6DBE0F5A"/>
    <w:rsid w:val="6DC5053A"/>
    <w:rsid w:val="6DD95D94"/>
    <w:rsid w:val="6DDD7632"/>
    <w:rsid w:val="6DE704B1"/>
    <w:rsid w:val="6DF160D4"/>
    <w:rsid w:val="6DF759BD"/>
    <w:rsid w:val="6E0B6B0F"/>
    <w:rsid w:val="6E172CFA"/>
    <w:rsid w:val="6E1E335D"/>
    <w:rsid w:val="6E3336F6"/>
    <w:rsid w:val="6E3B0DCE"/>
    <w:rsid w:val="6E470F4F"/>
    <w:rsid w:val="6E4846AB"/>
    <w:rsid w:val="6E492F1A"/>
    <w:rsid w:val="6E5362E1"/>
    <w:rsid w:val="6E541E8F"/>
    <w:rsid w:val="6E562D91"/>
    <w:rsid w:val="6E58315D"/>
    <w:rsid w:val="6E6D519A"/>
    <w:rsid w:val="6E71421E"/>
    <w:rsid w:val="6E731D44"/>
    <w:rsid w:val="6E74564B"/>
    <w:rsid w:val="6E800798"/>
    <w:rsid w:val="6EB1286D"/>
    <w:rsid w:val="6EB325D7"/>
    <w:rsid w:val="6EB658AF"/>
    <w:rsid w:val="6EBD238C"/>
    <w:rsid w:val="6EBF4DCD"/>
    <w:rsid w:val="6EDC5DEA"/>
    <w:rsid w:val="6EE60768"/>
    <w:rsid w:val="6EF56BFD"/>
    <w:rsid w:val="6EF71C32"/>
    <w:rsid w:val="6EFC327F"/>
    <w:rsid w:val="6EFD5AB2"/>
    <w:rsid w:val="6F0155A2"/>
    <w:rsid w:val="6F0C4AF6"/>
    <w:rsid w:val="6F1654F2"/>
    <w:rsid w:val="6F1C062E"/>
    <w:rsid w:val="6F1D6312"/>
    <w:rsid w:val="6F20011E"/>
    <w:rsid w:val="6F230371"/>
    <w:rsid w:val="6F236788"/>
    <w:rsid w:val="6F332872"/>
    <w:rsid w:val="6F3D5CFC"/>
    <w:rsid w:val="6F4E3703"/>
    <w:rsid w:val="6F5463C0"/>
    <w:rsid w:val="6F5C583F"/>
    <w:rsid w:val="6F5E21BF"/>
    <w:rsid w:val="6F604F44"/>
    <w:rsid w:val="6F6617E1"/>
    <w:rsid w:val="6F7155C6"/>
    <w:rsid w:val="6F732214"/>
    <w:rsid w:val="6F86068F"/>
    <w:rsid w:val="6F8655ED"/>
    <w:rsid w:val="6F981576"/>
    <w:rsid w:val="6FA523D2"/>
    <w:rsid w:val="6FA55376"/>
    <w:rsid w:val="6FA67EF8"/>
    <w:rsid w:val="6FAA3E8C"/>
    <w:rsid w:val="6FB40441"/>
    <w:rsid w:val="6FB40867"/>
    <w:rsid w:val="6FC64095"/>
    <w:rsid w:val="6FDE7692"/>
    <w:rsid w:val="6FDF7A4E"/>
    <w:rsid w:val="6FE0340A"/>
    <w:rsid w:val="6FE53A64"/>
    <w:rsid w:val="6FE949B4"/>
    <w:rsid w:val="6FEC1DAE"/>
    <w:rsid w:val="6FEF1D95"/>
    <w:rsid w:val="6FEF20F7"/>
    <w:rsid w:val="6FF3138F"/>
    <w:rsid w:val="6FF332D2"/>
    <w:rsid w:val="7008010F"/>
    <w:rsid w:val="701800D2"/>
    <w:rsid w:val="70194B6E"/>
    <w:rsid w:val="701A2DBF"/>
    <w:rsid w:val="701D640C"/>
    <w:rsid w:val="701F5529"/>
    <w:rsid w:val="70206757"/>
    <w:rsid w:val="702C664F"/>
    <w:rsid w:val="7032421E"/>
    <w:rsid w:val="70337191"/>
    <w:rsid w:val="703419A7"/>
    <w:rsid w:val="703C4830"/>
    <w:rsid w:val="703F45D4"/>
    <w:rsid w:val="704C1DC4"/>
    <w:rsid w:val="705362D1"/>
    <w:rsid w:val="705B5186"/>
    <w:rsid w:val="7064403B"/>
    <w:rsid w:val="70644124"/>
    <w:rsid w:val="70683E41"/>
    <w:rsid w:val="706D5397"/>
    <w:rsid w:val="70710506"/>
    <w:rsid w:val="707E1F1A"/>
    <w:rsid w:val="708449FD"/>
    <w:rsid w:val="7086195B"/>
    <w:rsid w:val="708F5A70"/>
    <w:rsid w:val="709321A5"/>
    <w:rsid w:val="709E52EB"/>
    <w:rsid w:val="709F5073"/>
    <w:rsid w:val="70A947E0"/>
    <w:rsid w:val="70B12452"/>
    <w:rsid w:val="70B61ED2"/>
    <w:rsid w:val="70B86135"/>
    <w:rsid w:val="70BC3E77"/>
    <w:rsid w:val="70BC7FB3"/>
    <w:rsid w:val="70C1323B"/>
    <w:rsid w:val="70CC740D"/>
    <w:rsid w:val="70DA00E7"/>
    <w:rsid w:val="70E231B8"/>
    <w:rsid w:val="70E37655"/>
    <w:rsid w:val="70F52EE5"/>
    <w:rsid w:val="70FA674D"/>
    <w:rsid w:val="710B264B"/>
    <w:rsid w:val="712266D4"/>
    <w:rsid w:val="7129448C"/>
    <w:rsid w:val="71322D6F"/>
    <w:rsid w:val="713E764C"/>
    <w:rsid w:val="71494FDF"/>
    <w:rsid w:val="714A6598"/>
    <w:rsid w:val="7155741A"/>
    <w:rsid w:val="7155779A"/>
    <w:rsid w:val="715972E5"/>
    <w:rsid w:val="715F4802"/>
    <w:rsid w:val="716342F2"/>
    <w:rsid w:val="717A163C"/>
    <w:rsid w:val="71812492"/>
    <w:rsid w:val="71862B21"/>
    <w:rsid w:val="71875C7C"/>
    <w:rsid w:val="718801FD"/>
    <w:rsid w:val="718951D9"/>
    <w:rsid w:val="718A7AD1"/>
    <w:rsid w:val="718F158B"/>
    <w:rsid w:val="71937EC3"/>
    <w:rsid w:val="71941583"/>
    <w:rsid w:val="71990047"/>
    <w:rsid w:val="71AF5789"/>
    <w:rsid w:val="71B04924"/>
    <w:rsid w:val="71B2527A"/>
    <w:rsid w:val="71B272BA"/>
    <w:rsid w:val="71B47D1E"/>
    <w:rsid w:val="71BC3A02"/>
    <w:rsid w:val="71BE3F25"/>
    <w:rsid w:val="71DE7ACB"/>
    <w:rsid w:val="71E811B4"/>
    <w:rsid w:val="71EA4129"/>
    <w:rsid w:val="71F03243"/>
    <w:rsid w:val="71F66F14"/>
    <w:rsid w:val="71F716FC"/>
    <w:rsid w:val="71F907B3"/>
    <w:rsid w:val="71FD74C1"/>
    <w:rsid w:val="72037883"/>
    <w:rsid w:val="721455EC"/>
    <w:rsid w:val="721815DF"/>
    <w:rsid w:val="7219720F"/>
    <w:rsid w:val="72231CD3"/>
    <w:rsid w:val="722C2936"/>
    <w:rsid w:val="72304E51"/>
    <w:rsid w:val="72342516"/>
    <w:rsid w:val="723563E3"/>
    <w:rsid w:val="723D0878"/>
    <w:rsid w:val="724C5965"/>
    <w:rsid w:val="7251239D"/>
    <w:rsid w:val="72534367"/>
    <w:rsid w:val="727B4EA6"/>
    <w:rsid w:val="727D3056"/>
    <w:rsid w:val="727D5888"/>
    <w:rsid w:val="728F6CCB"/>
    <w:rsid w:val="7299A839"/>
    <w:rsid w:val="729D11E0"/>
    <w:rsid w:val="729F135A"/>
    <w:rsid w:val="729F75AC"/>
    <w:rsid w:val="72A131D7"/>
    <w:rsid w:val="72A427F2"/>
    <w:rsid w:val="72B31656"/>
    <w:rsid w:val="72B8066E"/>
    <w:rsid w:val="72C45265"/>
    <w:rsid w:val="72C74D55"/>
    <w:rsid w:val="72C845B0"/>
    <w:rsid w:val="72DC2046"/>
    <w:rsid w:val="72DD00D4"/>
    <w:rsid w:val="72DD1E82"/>
    <w:rsid w:val="72E43211"/>
    <w:rsid w:val="72EF11E4"/>
    <w:rsid w:val="72F0605A"/>
    <w:rsid w:val="72F773E8"/>
    <w:rsid w:val="72FC49FE"/>
    <w:rsid w:val="72FF72E0"/>
    <w:rsid w:val="73005B71"/>
    <w:rsid w:val="73096FF1"/>
    <w:rsid w:val="7315161C"/>
    <w:rsid w:val="732146AA"/>
    <w:rsid w:val="73217FC1"/>
    <w:rsid w:val="732C4972"/>
    <w:rsid w:val="73325C78"/>
    <w:rsid w:val="7334320B"/>
    <w:rsid w:val="733676C5"/>
    <w:rsid w:val="733D66E3"/>
    <w:rsid w:val="734036B8"/>
    <w:rsid w:val="7343343F"/>
    <w:rsid w:val="73447F37"/>
    <w:rsid w:val="734737A0"/>
    <w:rsid w:val="734E1497"/>
    <w:rsid w:val="735465E8"/>
    <w:rsid w:val="73546FBE"/>
    <w:rsid w:val="735A3AF5"/>
    <w:rsid w:val="735C549D"/>
    <w:rsid w:val="735C724B"/>
    <w:rsid w:val="73632333"/>
    <w:rsid w:val="7367112D"/>
    <w:rsid w:val="736B748E"/>
    <w:rsid w:val="736F0DD2"/>
    <w:rsid w:val="737259EB"/>
    <w:rsid w:val="737261D5"/>
    <w:rsid w:val="737609BC"/>
    <w:rsid w:val="73895E9E"/>
    <w:rsid w:val="738A4A67"/>
    <w:rsid w:val="73974727"/>
    <w:rsid w:val="73A033C8"/>
    <w:rsid w:val="73A11AEB"/>
    <w:rsid w:val="73B40E35"/>
    <w:rsid w:val="73BC70A2"/>
    <w:rsid w:val="73BE25EF"/>
    <w:rsid w:val="73BE28AA"/>
    <w:rsid w:val="73C3376E"/>
    <w:rsid w:val="73C46C62"/>
    <w:rsid w:val="73C7645B"/>
    <w:rsid w:val="73CC4F4E"/>
    <w:rsid w:val="73D4607F"/>
    <w:rsid w:val="73D56224"/>
    <w:rsid w:val="73D74E88"/>
    <w:rsid w:val="73ED07EB"/>
    <w:rsid w:val="73EF2A16"/>
    <w:rsid w:val="73F22F72"/>
    <w:rsid w:val="73F4104B"/>
    <w:rsid w:val="73F5125C"/>
    <w:rsid w:val="740022CC"/>
    <w:rsid w:val="740A00A1"/>
    <w:rsid w:val="741B5358"/>
    <w:rsid w:val="741F3407"/>
    <w:rsid w:val="74234295"/>
    <w:rsid w:val="74252F3B"/>
    <w:rsid w:val="742712D5"/>
    <w:rsid w:val="742A33B8"/>
    <w:rsid w:val="743106D8"/>
    <w:rsid w:val="74351074"/>
    <w:rsid w:val="74365CEE"/>
    <w:rsid w:val="743B172B"/>
    <w:rsid w:val="743B50B2"/>
    <w:rsid w:val="743C308F"/>
    <w:rsid w:val="744636A7"/>
    <w:rsid w:val="74483CF9"/>
    <w:rsid w:val="744B7EB1"/>
    <w:rsid w:val="7452592D"/>
    <w:rsid w:val="745B7503"/>
    <w:rsid w:val="746A3BEA"/>
    <w:rsid w:val="746A63F0"/>
    <w:rsid w:val="74780421"/>
    <w:rsid w:val="74827FC1"/>
    <w:rsid w:val="749110E4"/>
    <w:rsid w:val="74980757"/>
    <w:rsid w:val="74A0760B"/>
    <w:rsid w:val="74AB65E8"/>
    <w:rsid w:val="74C21C21"/>
    <w:rsid w:val="74D13385"/>
    <w:rsid w:val="74D2336D"/>
    <w:rsid w:val="74D829C8"/>
    <w:rsid w:val="74D93B7D"/>
    <w:rsid w:val="74DA48CB"/>
    <w:rsid w:val="74DF1EE2"/>
    <w:rsid w:val="74E37578"/>
    <w:rsid w:val="74E53270"/>
    <w:rsid w:val="74EB4E5D"/>
    <w:rsid w:val="74F02341"/>
    <w:rsid w:val="75026131"/>
    <w:rsid w:val="75047B9A"/>
    <w:rsid w:val="750758DC"/>
    <w:rsid w:val="751C42BE"/>
    <w:rsid w:val="751D0C5C"/>
    <w:rsid w:val="7524023C"/>
    <w:rsid w:val="75243513"/>
    <w:rsid w:val="752C0E9F"/>
    <w:rsid w:val="753A35BC"/>
    <w:rsid w:val="753D4E5A"/>
    <w:rsid w:val="75491A51"/>
    <w:rsid w:val="754A392B"/>
    <w:rsid w:val="75501031"/>
    <w:rsid w:val="755551CB"/>
    <w:rsid w:val="755A1962"/>
    <w:rsid w:val="755D5921"/>
    <w:rsid w:val="7561323F"/>
    <w:rsid w:val="756F1F34"/>
    <w:rsid w:val="756F231B"/>
    <w:rsid w:val="75741257"/>
    <w:rsid w:val="75752846"/>
    <w:rsid w:val="75760676"/>
    <w:rsid w:val="75801B52"/>
    <w:rsid w:val="75866801"/>
    <w:rsid w:val="759058D2"/>
    <w:rsid w:val="75930F1E"/>
    <w:rsid w:val="75933945"/>
    <w:rsid w:val="759E344D"/>
    <w:rsid w:val="75A44ED9"/>
    <w:rsid w:val="75A650F5"/>
    <w:rsid w:val="75AF2787"/>
    <w:rsid w:val="75B0387E"/>
    <w:rsid w:val="75B62E59"/>
    <w:rsid w:val="75C13CDD"/>
    <w:rsid w:val="75C17839"/>
    <w:rsid w:val="75CB0111"/>
    <w:rsid w:val="75D330E5"/>
    <w:rsid w:val="75D75FB2"/>
    <w:rsid w:val="75D90082"/>
    <w:rsid w:val="75DB4D9F"/>
    <w:rsid w:val="75DC4673"/>
    <w:rsid w:val="75E65EED"/>
    <w:rsid w:val="75EA4FE2"/>
    <w:rsid w:val="75F25C45"/>
    <w:rsid w:val="75F90ED3"/>
    <w:rsid w:val="760065B4"/>
    <w:rsid w:val="76081256"/>
    <w:rsid w:val="760931A5"/>
    <w:rsid w:val="760C7D56"/>
    <w:rsid w:val="76137A7A"/>
    <w:rsid w:val="762D5F9A"/>
    <w:rsid w:val="76303243"/>
    <w:rsid w:val="763739CF"/>
    <w:rsid w:val="763C3364"/>
    <w:rsid w:val="763F21AA"/>
    <w:rsid w:val="7650708B"/>
    <w:rsid w:val="765E152C"/>
    <w:rsid w:val="765F5297"/>
    <w:rsid w:val="765F75BE"/>
    <w:rsid w:val="76622AB4"/>
    <w:rsid w:val="76642274"/>
    <w:rsid w:val="76670D47"/>
    <w:rsid w:val="766D79C1"/>
    <w:rsid w:val="7677064E"/>
    <w:rsid w:val="76790114"/>
    <w:rsid w:val="767E572A"/>
    <w:rsid w:val="768C7E47"/>
    <w:rsid w:val="769244D3"/>
    <w:rsid w:val="76960CC6"/>
    <w:rsid w:val="7697080C"/>
    <w:rsid w:val="76982C90"/>
    <w:rsid w:val="76A520C7"/>
    <w:rsid w:val="76A7225D"/>
    <w:rsid w:val="76B37ACA"/>
    <w:rsid w:val="76B4114C"/>
    <w:rsid w:val="76B441CE"/>
    <w:rsid w:val="76B850E0"/>
    <w:rsid w:val="76C53359"/>
    <w:rsid w:val="76C9109B"/>
    <w:rsid w:val="76CF0AFE"/>
    <w:rsid w:val="76D05AB1"/>
    <w:rsid w:val="76D20E74"/>
    <w:rsid w:val="76D82F38"/>
    <w:rsid w:val="76DA32A9"/>
    <w:rsid w:val="76DB2B7D"/>
    <w:rsid w:val="76DE1A70"/>
    <w:rsid w:val="76E11887"/>
    <w:rsid w:val="76E61C4D"/>
    <w:rsid w:val="77185B7F"/>
    <w:rsid w:val="771D3195"/>
    <w:rsid w:val="771D4F43"/>
    <w:rsid w:val="77203279"/>
    <w:rsid w:val="77250CE5"/>
    <w:rsid w:val="7725204A"/>
    <w:rsid w:val="772C1EFF"/>
    <w:rsid w:val="77322AA0"/>
    <w:rsid w:val="77396A0F"/>
    <w:rsid w:val="774C75D7"/>
    <w:rsid w:val="774F4C86"/>
    <w:rsid w:val="775139BC"/>
    <w:rsid w:val="77536BB7"/>
    <w:rsid w:val="775A0BA1"/>
    <w:rsid w:val="77655446"/>
    <w:rsid w:val="7769462C"/>
    <w:rsid w:val="776D089A"/>
    <w:rsid w:val="77763CE3"/>
    <w:rsid w:val="777803CC"/>
    <w:rsid w:val="777C6BEE"/>
    <w:rsid w:val="778C5E8E"/>
    <w:rsid w:val="779A2A38"/>
    <w:rsid w:val="77B51620"/>
    <w:rsid w:val="77BE31C6"/>
    <w:rsid w:val="77C96E79"/>
    <w:rsid w:val="77CB541D"/>
    <w:rsid w:val="77CD4ACC"/>
    <w:rsid w:val="77D15838"/>
    <w:rsid w:val="77D72FA7"/>
    <w:rsid w:val="77D73344"/>
    <w:rsid w:val="77D743A5"/>
    <w:rsid w:val="77D870BC"/>
    <w:rsid w:val="77D9530E"/>
    <w:rsid w:val="77DE46D3"/>
    <w:rsid w:val="77E15F71"/>
    <w:rsid w:val="77E2548D"/>
    <w:rsid w:val="77E45A7F"/>
    <w:rsid w:val="77EE068E"/>
    <w:rsid w:val="77F0388B"/>
    <w:rsid w:val="78033A1E"/>
    <w:rsid w:val="780E25C1"/>
    <w:rsid w:val="781115FC"/>
    <w:rsid w:val="78135C25"/>
    <w:rsid w:val="78171BE7"/>
    <w:rsid w:val="78290EE3"/>
    <w:rsid w:val="782E3A5D"/>
    <w:rsid w:val="78411105"/>
    <w:rsid w:val="78413FD1"/>
    <w:rsid w:val="784144B5"/>
    <w:rsid w:val="78430838"/>
    <w:rsid w:val="784309DA"/>
    <w:rsid w:val="784C3D32"/>
    <w:rsid w:val="78623556"/>
    <w:rsid w:val="78643617"/>
    <w:rsid w:val="788E2390"/>
    <w:rsid w:val="789B25C4"/>
    <w:rsid w:val="78A17F20"/>
    <w:rsid w:val="78A43B05"/>
    <w:rsid w:val="78A55013"/>
    <w:rsid w:val="78A76A06"/>
    <w:rsid w:val="78A97106"/>
    <w:rsid w:val="78CF20E1"/>
    <w:rsid w:val="78D775D2"/>
    <w:rsid w:val="78D833FF"/>
    <w:rsid w:val="78DB5727"/>
    <w:rsid w:val="78DD3CE3"/>
    <w:rsid w:val="78E77BE4"/>
    <w:rsid w:val="78ED0487"/>
    <w:rsid w:val="78F30652"/>
    <w:rsid w:val="78FD2FDA"/>
    <w:rsid w:val="79053EE1"/>
    <w:rsid w:val="790A7749"/>
    <w:rsid w:val="79134850"/>
    <w:rsid w:val="791365FE"/>
    <w:rsid w:val="79142800"/>
    <w:rsid w:val="79303730"/>
    <w:rsid w:val="79382508"/>
    <w:rsid w:val="793D18CD"/>
    <w:rsid w:val="794123D1"/>
    <w:rsid w:val="794A5A1C"/>
    <w:rsid w:val="79515418"/>
    <w:rsid w:val="7957181A"/>
    <w:rsid w:val="795A422D"/>
    <w:rsid w:val="796F05D4"/>
    <w:rsid w:val="7972045E"/>
    <w:rsid w:val="797F5A41"/>
    <w:rsid w:val="79815C5D"/>
    <w:rsid w:val="798F2021"/>
    <w:rsid w:val="79914641"/>
    <w:rsid w:val="79984959"/>
    <w:rsid w:val="799A50B2"/>
    <w:rsid w:val="799C3F57"/>
    <w:rsid w:val="79A4194C"/>
    <w:rsid w:val="79A51C73"/>
    <w:rsid w:val="79A715B3"/>
    <w:rsid w:val="79AA36CA"/>
    <w:rsid w:val="79B17BC5"/>
    <w:rsid w:val="79B20CE6"/>
    <w:rsid w:val="79B40A4E"/>
    <w:rsid w:val="79BA116F"/>
    <w:rsid w:val="79C8550A"/>
    <w:rsid w:val="79D1798A"/>
    <w:rsid w:val="79DC2E94"/>
    <w:rsid w:val="79E007A3"/>
    <w:rsid w:val="79E24222"/>
    <w:rsid w:val="79E9392D"/>
    <w:rsid w:val="79EE2BC7"/>
    <w:rsid w:val="79F20909"/>
    <w:rsid w:val="79FA156C"/>
    <w:rsid w:val="79FA389E"/>
    <w:rsid w:val="7A007DDB"/>
    <w:rsid w:val="7A170370"/>
    <w:rsid w:val="7A1C4878"/>
    <w:rsid w:val="7A1E525A"/>
    <w:rsid w:val="7A1E6500"/>
    <w:rsid w:val="7A205476"/>
    <w:rsid w:val="7A212F9C"/>
    <w:rsid w:val="7A2A44F3"/>
    <w:rsid w:val="7A2D28D6"/>
    <w:rsid w:val="7A2D36EF"/>
    <w:rsid w:val="7A313A10"/>
    <w:rsid w:val="7A3525A4"/>
    <w:rsid w:val="7A455D98"/>
    <w:rsid w:val="7A4E6D1A"/>
    <w:rsid w:val="7A4F254E"/>
    <w:rsid w:val="7A513882"/>
    <w:rsid w:val="7A584D5B"/>
    <w:rsid w:val="7A6A33BA"/>
    <w:rsid w:val="7A6D3881"/>
    <w:rsid w:val="7A7C01D3"/>
    <w:rsid w:val="7A811C8D"/>
    <w:rsid w:val="7A8442E1"/>
    <w:rsid w:val="7A9A0C38"/>
    <w:rsid w:val="7AA137B0"/>
    <w:rsid w:val="7AA35626"/>
    <w:rsid w:val="7AA7180D"/>
    <w:rsid w:val="7AAC0AB8"/>
    <w:rsid w:val="7AB930CE"/>
    <w:rsid w:val="7AC05268"/>
    <w:rsid w:val="7AC2652D"/>
    <w:rsid w:val="7ACF4F8D"/>
    <w:rsid w:val="7AD07232"/>
    <w:rsid w:val="7ADA475A"/>
    <w:rsid w:val="7ADD5115"/>
    <w:rsid w:val="7AE5675B"/>
    <w:rsid w:val="7AE7575A"/>
    <w:rsid w:val="7AF44A09"/>
    <w:rsid w:val="7AF525A0"/>
    <w:rsid w:val="7AF86BB8"/>
    <w:rsid w:val="7AF92F43"/>
    <w:rsid w:val="7B0216C6"/>
    <w:rsid w:val="7B057AFA"/>
    <w:rsid w:val="7B112071"/>
    <w:rsid w:val="7B130B37"/>
    <w:rsid w:val="7B1936C4"/>
    <w:rsid w:val="7B2122FD"/>
    <w:rsid w:val="7B234AF2"/>
    <w:rsid w:val="7B2368A0"/>
    <w:rsid w:val="7B3E0C33"/>
    <w:rsid w:val="7B3F680F"/>
    <w:rsid w:val="7B6475E5"/>
    <w:rsid w:val="7B6E27CA"/>
    <w:rsid w:val="7B6E3FBF"/>
    <w:rsid w:val="7B7315D6"/>
    <w:rsid w:val="7B7A5488"/>
    <w:rsid w:val="7B810A3B"/>
    <w:rsid w:val="7B942FDF"/>
    <w:rsid w:val="7B95521D"/>
    <w:rsid w:val="7BA85CFD"/>
    <w:rsid w:val="7BB6475C"/>
    <w:rsid w:val="7BB71710"/>
    <w:rsid w:val="7BC329AE"/>
    <w:rsid w:val="7BCA2F75"/>
    <w:rsid w:val="7BCC60ED"/>
    <w:rsid w:val="7BD00D42"/>
    <w:rsid w:val="7BDC65F1"/>
    <w:rsid w:val="7BEB5610"/>
    <w:rsid w:val="7BF2699E"/>
    <w:rsid w:val="7BFC1EB5"/>
    <w:rsid w:val="7BFC5A6F"/>
    <w:rsid w:val="7C054BA7"/>
    <w:rsid w:val="7C06069C"/>
    <w:rsid w:val="7C065DC5"/>
    <w:rsid w:val="7C08483A"/>
    <w:rsid w:val="7C093CE8"/>
    <w:rsid w:val="7C1E59E5"/>
    <w:rsid w:val="7C2A4D43"/>
    <w:rsid w:val="7C305FE2"/>
    <w:rsid w:val="7C330D65"/>
    <w:rsid w:val="7C377987"/>
    <w:rsid w:val="7C3A6C6F"/>
    <w:rsid w:val="7C3C1B8D"/>
    <w:rsid w:val="7C4D1B3A"/>
    <w:rsid w:val="7C4D5BD3"/>
    <w:rsid w:val="7C506214"/>
    <w:rsid w:val="7C6C7A03"/>
    <w:rsid w:val="7C783E6A"/>
    <w:rsid w:val="7C7A54A1"/>
    <w:rsid w:val="7C7C270C"/>
    <w:rsid w:val="7C7E6484"/>
    <w:rsid w:val="7C8B0BA1"/>
    <w:rsid w:val="7C905129"/>
    <w:rsid w:val="7C9B7036"/>
    <w:rsid w:val="7C9C30A6"/>
    <w:rsid w:val="7CA659DB"/>
    <w:rsid w:val="7CAD1BE5"/>
    <w:rsid w:val="7CB1685A"/>
    <w:rsid w:val="7CB50FA6"/>
    <w:rsid w:val="7CB7E803"/>
    <w:rsid w:val="7CC1754E"/>
    <w:rsid w:val="7CCD11BA"/>
    <w:rsid w:val="7CD97CA5"/>
    <w:rsid w:val="7CE01269"/>
    <w:rsid w:val="7CE81B50"/>
    <w:rsid w:val="7CF16C86"/>
    <w:rsid w:val="7CF46746"/>
    <w:rsid w:val="7CF95B0B"/>
    <w:rsid w:val="7CFC48F2"/>
    <w:rsid w:val="7D05696E"/>
    <w:rsid w:val="7D083FA0"/>
    <w:rsid w:val="7D0C2ED7"/>
    <w:rsid w:val="7D124F47"/>
    <w:rsid w:val="7D1771D4"/>
    <w:rsid w:val="7D1B1A69"/>
    <w:rsid w:val="7D1E37C3"/>
    <w:rsid w:val="7D245A03"/>
    <w:rsid w:val="7D2D3A06"/>
    <w:rsid w:val="7D2F777E"/>
    <w:rsid w:val="7D3134F6"/>
    <w:rsid w:val="7D3C6F98"/>
    <w:rsid w:val="7D546A18"/>
    <w:rsid w:val="7D5D42EC"/>
    <w:rsid w:val="7D657644"/>
    <w:rsid w:val="7D6676DB"/>
    <w:rsid w:val="7D6853C6"/>
    <w:rsid w:val="7D7D498E"/>
    <w:rsid w:val="7D7E5DB2"/>
    <w:rsid w:val="7D8D7F3F"/>
    <w:rsid w:val="7D914D0C"/>
    <w:rsid w:val="7D9A250E"/>
    <w:rsid w:val="7D9E2F5A"/>
    <w:rsid w:val="7DB855BA"/>
    <w:rsid w:val="7DB93D46"/>
    <w:rsid w:val="7DC02AF4"/>
    <w:rsid w:val="7DC53D98"/>
    <w:rsid w:val="7DC551D9"/>
    <w:rsid w:val="7DC840FF"/>
    <w:rsid w:val="7DC91981"/>
    <w:rsid w:val="7DCB394B"/>
    <w:rsid w:val="7DCD5006"/>
    <w:rsid w:val="7DD10836"/>
    <w:rsid w:val="7DD24CD9"/>
    <w:rsid w:val="7DD547CA"/>
    <w:rsid w:val="7DD81BC4"/>
    <w:rsid w:val="7DDA68C9"/>
    <w:rsid w:val="7DE0334C"/>
    <w:rsid w:val="7DE06CCB"/>
    <w:rsid w:val="7DE42847"/>
    <w:rsid w:val="7DF06F0E"/>
    <w:rsid w:val="7DF13675"/>
    <w:rsid w:val="7DF247BD"/>
    <w:rsid w:val="7E0535DA"/>
    <w:rsid w:val="7E096221"/>
    <w:rsid w:val="7E0B2B36"/>
    <w:rsid w:val="7E17093E"/>
    <w:rsid w:val="7E226269"/>
    <w:rsid w:val="7E33504C"/>
    <w:rsid w:val="7E3E411D"/>
    <w:rsid w:val="7E437985"/>
    <w:rsid w:val="7E5C45A3"/>
    <w:rsid w:val="7E5D74F0"/>
    <w:rsid w:val="7E5F22E5"/>
    <w:rsid w:val="7E60325B"/>
    <w:rsid w:val="7E647FC4"/>
    <w:rsid w:val="7E835FD4"/>
    <w:rsid w:val="7E8558FB"/>
    <w:rsid w:val="7E913C02"/>
    <w:rsid w:val="7E94074B"/>
    <w:rsid w:val="7E995AFF"/>
    <w:rsid w:val="7E9976FC"/>
    <w:rsid w:val="7E9C5E89"/>
    <w:rsid w:val="7EA27E00"/>
    <w:rsid w:val="7EA30424"/>
    <w:rsid w:val="7EA85AB2"/>
    <w:rsid w:val="7EB35B77"/>
    <w:rsid w:val="7EB52EC3"/>
    <w:rsid w:val="7EBB49F0"/>
    <w:rsid w:val="7EBF6618"/>
    <w:rsid w:val="7EC30AC6"/>
    <w:rsid w:val="7EC61A85"/>
    <w:rsid w:val="7ECF67E6"/>
    <w:rsid w:val="7ED22876"/>
    <w:rsid w:val="7ED835C2"/>
    <w:rsid w:val="7EDD589D"/>
    <w:rsid w:val="7EE279D7"/>
    <w:rsid w:val="7EE556F5"/>
    <w:rsid w:val="7EEB13A2"/>
    <w:rsid w:val="7EF24F07"/>
    <w:rsid w:val="7EF40C80"/>
    <w:rsid w:val="7EF641FF"/>
    <w:rsid w:val="7EF84FD8"/>
    <w:rsid w:val="7EF850EA"/>
    <w:rsid w:val="7EFC5B0D"/>
    <w:rsid w:val="7F005876"/>
    <w:rsid w:val="7F0263EF"/>
    <w:rsid w:val="7F031DD8"/>
    <w:rsid w:val="7F054C3B"/>
    <w:rsid w:val="7F0864D9"/>
    <w:rsid w:val="7F0A623D"/>
    <w:rsid w:val="7F2A7876"/>
    <w:rsid w:val="7F363046"/>
    <w:rsid w:val="7F382956"/>
    <w:rsid w:val="7F3844F1"/>
    <w:rsid w:val="7F3E5C19"/>
    <w:rsid w:val="7F3E7FE6"/>
    <w:rsid w:val="7F400D93"/>
    <w:rsid w:val="7F4219EB"/>
    <w:rsid w:val="7F4A2010"/>
    <w:rsid w:val="7F4F5E5A"/>
    <w:rsid w:val="7F515927"/>
    <w:rsid w:val="7F5F5430"/>
    <w:rsid w:val="7F601E71"/>
    <w:rsid w:val="7F8A5140"/>
    <w:rsid w:val="7F8D1B23"/>
    <w:rsid w:val="7F927790"/>
    <w:rsid w:val="7F9774A1"/>
    <w:rsid w:val="7F9A5E1D"/>
    <w:rsid w:val="7FA0496A"/>
    <w:rsid w:val="7FA34FA1"/>
    <w:rsid w:val="7FA4381C"/>
    <w:rsid w:val="7FAD3E96"/>
    <w:rsid w:val="7FB80023"/>
    <w:rsid w:val="7FB81332"/>
    <w:rsid w:val="7FBC5C32"/>
    <w:rsid w:val="7FCD7EE4"/>
    <w:rsid w:val="7FD0349B"/>
    <w:rsid w:val="7FD340FE"/>
    <w:rsid w:val="7FDB599C"/>
    <w:rsid w:val="7FE40CF4"/>
    <w:rsid w:val="7FF15651"/>
    <w:rsid w:val="7FF8479F"/>
    <w:rsid w:val="7FFD5455"/>
    <w:rsid w:val="8FDEB4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locked="1" w:semiHidden="0" w:uiPriority="0" w:qFormat="1"/>
    <w:lsdException w:name="heading 5" w:locked="1" w:uiPriority="9" w:unhideWhenUsed="1" w:qFormat="1"/>
    <w:lsdException w:name="heading 6" w:locked="1" w:uiPriority="9" w:unhideWhenUsed="1" w:qFormat="1"/>
    <w:lsdException w:name="heading 7" w:locked="1" w:uiPriority="9" w:unhideWhenUsed="1" w:qFormat="1"/>
    <w:lsdException w:name="heading 8" w:locked="1" w:uiPriority="9" w:unhideWhenUsed="1" w:qFormat="1"/>
    <w:lsdException w:name="heading 9" w:locked="1" w:uiPriority="9" w:unhideWhenUsed="1" w:qFormat="1"/>
    <w:lsdException w:name="index 1" w:locked="1" w:unhideWhenUsed="1"/>
    <w:lsdException w:name="index 2" w:locked="1" w:unhideWhenUsed="1"/>
    <w:lsdException w:name="index 3" w:locked="1" w:unhideWhenUsed="1"/>
    <w:lsdException w:name="index 4" w:semiHidden="0" w:qFormat="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qFormat="1"/>
    <w:lsdException w:name="toc 2" w:locked="1" w:uiPriority="39" w:unhideWhenUsed="1"/>
    <w:lsdException w:name="toc 3" w:locked="1" w:uiPriority="39" w:unhideWhenUsed="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qFormat="1"/>
    <w:lsdException w:name="Normal Indent" w:semiHidden="0" w:qFormat="1"/>
    <w:lsdException w:name="footnote text" w:locked="1" w:unhideWhenUsed="1"/>
    <w:lsdException w:name="annotation text" w:qFormat="1"/>
    <w:lsdException w:name="header" w:semiHidden="0" w:qFormat="1"/>
    <w:lsdException w:name="footer" w:semiHidden="0" w:qFormat="1"/>
    <w:lsdException w:name="index heading" w:locked="1" w:unhideWhenUsed="1"/>
    <w:lsdException w:name="caption" w:locked="1" w:uiPriority="35" w:unhideWhenUsed="1" w:qFormat="1"/>
    <w:lsdException w:name="table of figures" w:locked="1" w:unhideWhenUsed="1"/>
    <w:lsdException w:name="envelope address" w:locked="1" w:unhideWhenUsed="1"/>
    <w:lsdException w:name="envelope return" w:semiHidden="0" w:qFormat="1"/>
    <w:lsdException w:name="footnote reference" w:locked="1" w:unhideWhenUsed="1"/>
    <w:lsdException w:name="annotation reference" w:qFormat="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qFormat="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qFormat="1"/>
    <w:lsdException w:name="Closing" w:locked="1" w:unhideWhenUsed="1"/>
    <w:lsdException w:name="Signature" w:locked="1" w:unhideWhenUsed="1"/>
    <w:lsdException w:name="Default Paragraph Font" w:qFormat="1"/>
    <w:lsdException w:name="Body Text" w:semiHidden="0" w:qFormat="1"/>
    <w:lsdException w:name="Body Text Indent" w:semiHidden="0" w:qFormat="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qFormat="1"/>
    <w:lsdException w:name="Salutation" w:locked="1" w:unhideWhenUsed="1"/>
    <w:lsdException w:name="Date" w:semiHidden="0" w:qFormat="1"/>
    <w:lsdException w:name="Body Text First Indent" w:locked="1" w:unhideWhenUsed="1"/>
    <w:lsdException w:name="Body Text First Indent 2" w:locked="1" w:semiHidden="0" w:qFormat="1"/>
    <w:lsdException w:name="Note Heading" w:locked="1" w:unhideWhenUsed="1"/>
    <w:lsdException w:name="Body Text 2" w:locked="1" w:unhideWhenUsed="1"/>
    <w:lsdException w:name="Body Text 3" w:locked="1" w:unhideWhenUsed="1"/>
    <w:lsdException w:name="Body Text Indent 2" w:semiHidden="0" w:qFormat="1"/>
    <w:lsdException w:name="Body Text Indent 3" w:locked="1" w:unhideWhenUsed="1"/>
    <w:lsdException w:name="Block Text" w:locked="1" w:unhideWhenUsed="1"/>
    <w:lsdException w:name="Hyperlink" w:semiHidden="0" w:qFormat="1"/>
    <w:lsdException w:name="FollowedHyperlink" w:qFormat="1"/>
    <w:lsdException w:name="Strong" w:locked="1" w:semiHidden="0" w:uiPriority="0" w:qFormat="1"/>
    <w:lsdException w:name="Emphasis" w:locked="1" w:semiHidden="0" w:uiPriority="20" w:qFormat="1"/>
    <w:lsdException w:name="Document Map" w:locked="1" w:unhideWhenUsed="1"/>
    <w:lsdException w:name="Plain Text" w:semiHidden="0" w:qFormat="1"/>
    <w:lsdException w:name="E-mail Signature" w:locked="1" w:unhideWhenUsed="1"/>
    <w:lsdException w:name="HTML Top of Form" w:unhideWhenUsed="1"/>
    <w:lsdException w:name="HTML Bottom of Form" w:unhideWhenUsed="1"/>
    <w:lsdException w:name="Normal (Web)" w:semiHidden="0" w:qFormat="1"/>
    <w:lsdException w:name="HTML Acronym" w:locked="1" w:unhideWhenUsed="1"/>
    <w:lsdException w:name="HTML Address" w:locked="1" w:unhideWhenUsed="1"/>
    <w:lsdException w:name="HTML Cite" w:locked="1" w:unhideWhenUsed="1"/>
    <w:lsdException w:name="HTML Code" w:locked="1" w:unhideWhenUsed="1" w:qFormat="1"/>
    <w:lsdException w:name="HTML Definition" w:locked="1" w:unhideWhenUsed="1"/>
    <w:lsdException w:name="HTML Keyboard" w:locked="1" w:unhideWhenUsed="1" w:qFormat="1"/>
    <w:lsdException w:name="HTML Preformatted" w:locked="1" w:unhideWhenUsed="1"/>
    <w:lsdException w:name="HTML Sample" w:locked="1" w:unhideWhenUsed="1" w:qFormat="1"/>
    <w:lsdException w:name="HTML Typewriter" w:locked="1" w:unhideWhenUsed="1"/>
    <w:lsdException w:name="HTML Variable" w:locked="1" w:unhideWhenUsed="1"/>
    <w:lsdException w:name="Normal Table" w:unhideWhenUsed="1" w:qFormat="1"/>
    <w:lsdException w:name="annotation subject" w:qFormat="1"/>
    <w:lsdException w:name="No List" w:unhideWhenUsed="1"/>
    <w:lsdException w:name="Outline List 1" w:unhideWhenUsed="1"/>
    <w:lsdException w:name="Outline List 2" w:unhideWhenUsed="1"/>
    <w:lsdException w:name="Outline List 3"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semiHidden="0" w:qFormat="1"/>
    <w:lsdException w:name="Table Grid" w:semiHidden="0" w:qFormat="1"/>
    <w:lsdException w:name="Table Theme" w:locked="1" w:unhideWhenUsed="1"/>
    <w:lsdException w:name="Placeholder Text"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nhideWhenUsed="1"/>
    <w:lsdException w:name="List Paragraph" w:semiHidden="0" w:qFormat="1"/>
    <w:lsdException w:name="Quote" w:unhideWhenUsed="1"/>
    <w:lsdException w:name="Intense Quote"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E61DD7"/>
    <w:pPr>
      <w:widowControl w:val="0"/>
      <w:jc w:val="both"/>
    </w:pPr>
    <w:rPr>
      <w:rFonts w:ascii="Calibri" w:hAnsi="Calibri"/>
      <w:kern w:val="2"/>
      <w:sz w:val="21"/>
      <w:szCs w:val="22"/>
    </w:rPr>
  </w:style>
  <w:style w:type="paragraph" w:styleId="1">
    <w:name w:val="heading 1"/>
    <w:basedOn w:val="a"/>
    <w:next w:val="a"/>
    <w:link w:val="1Char"/>
    <w:uiPriority w:val="99"/>
    <w:qFormat/>
    <w:rsid w:val="00E61DD7"/>
    <w:pPr>
      <w:keepNext/>
      <w:keepLines/>
      <w:spacing w:before="340" w:after="330" w:line="578" w:lineRule="auto"/>
      <w:outlineLvl w:val="0"/>
    </w:pPr>
    <w:rPr>
      <w:b/>
      <w:bCs/>
      <w:kern w:val="44"/>
      <w:sz w:val="44"/>
      <w:szCs w:val="44"/>
      <w:lang w:val="zh-CN"/>
    </w:rPr>
  </w:style>
  <w:style w:type="paragraph" w:styleId="20">
    <w:name w:val="heading 2"/>
    <w:basedOn w:val="a"/>
    <w:next w:val="a0"/>
    <w:link w:val="2Char"/>
    <w:uiPriority w:val="99"/>
    <w:qFormat/>
    <w:rsid w:val="00E61DD7"/>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9"/>
    <w:qFormat/>
    <w:rsid w:val="00E61DD7"/>
    <w:pPr>
      <w:keepNext/>
      <w:keepLines/>
      <w:spacing w:before="260" w:after="260" w:line="416" w:lineRule="auto"/>
      <w:outlineLvl w:val="2"/>
    </w:pPr>
    <w:rPr>
      <w:b/>
      <w:bCs/>
      <w:sz w:val="24"/>
      <w:szCs w:val="32"/>
    </w:rPr>
  </w:style>
  <w:style w:type="paragraph" w:styleId="4">
    <w:name w:val="heading 4"/>
    <w:basedOn w:val="a"/>
    <w:next w:val="a0"/>
    <w:qFormat/>
    <w:locked/>
    <w:rsid w:val="00E61DD7"/>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uiPriority w:val="99"/>
    <w:qFormat/>
    <w:rsid w:val="00E61DD7"/>
    <w:pPr>
      <w:ind w:firstLineChars="200" w:firstLine="420"/>
    </w:pPr>
    <w:rPr>
      <w:kern w:val="0"/>
      <w:sz w:val="20"/>
      <w:szCs w:val="20"/>
    </w:rPr>
  </w:style>
  <w:style w:type="paragraph" w:styleId="a4">
    <w:name w:val="annotation text"/>
    <w:basedOn w:val="a"/>
    <w:link w:val="Char0"/>
    <w:uiPriority w:val="99"/>
    <w:semiHidden/>
    <w:qFormat/>
    <w:rsid w:val="00E61DD7"/>
    <w:pPr>
      <w:jc w:val="left"/>
    </w:pPr>
  </w:style>
  <w:style w:type="paragraph" w:styleId="a5">
    <w:name w:val="Body Text"/>
    <w:basedOn w:val="a"/>
    <w:link w:val="Char1"/>
    <w:uiPriority w:val="99"/>
    <w:qFormat/>
    <w:rsid w:val="00E61DD7"/>
    <w:rPr>
      <w:rFonts w:ascii="楷体_GB2312" w:eastAsia="楷体_GB2312" w:hAnsi="Arial"/>
      <w:kern w:val="0"/>
      <w:sz w:val="28"/>
      <w:szCs w:val="28"/>
    </w:rPr>
  </w:style>
  <w:style w:type="paragraph" w:styleId="a6">
    <w:name w:val="Body Text Indent"/>
    <w:basedOn w:val="a"/>
    <w:next w:val="a7"/>
    <w:link w:val="Char2"/>
    <w:uiPriority w:val="99"/>
    <w:qFormat/>
    <w:rsid w:val="00E61DD7"/>
    <w:pPr>
      <w:adjustRightInd w:val="0"/>
      <w:spacing w:line="312" w:lineRule="atLeast"/>
      <w:ind w:firstLine="574"/>
      <w:textAlignment w:val="baseline"/>
    </w:pPr>
    <w:rPr>
      <w:rFonts w:ascii="宋体"/>
      <w:kern w:val="0"/>
      <w:sz w:val="28"/>
    </w:rPr>
  </w:style>
  <w:style w:type="paragraph" w:styleId="a7">
    <w:name w:val="envelope return"/>
    <w:basedOn w:val="a"/>
    <w:uiPriority w:val="99"/>
    <w:qFormat/>
    <w:rsid w:val="00E61DD7"/>
    <w:pPr>
      <w:snapToGrid w:val="0"/>
      <w:spacing w:line="360" w:lineRule="auto"/>
      <w:ind w:firstLineChars="200" w:firstLine="200"/>
    </w:pPr>
    <w:rPr>
      <w:rFonts w:ascii="Arial" w:hAnsi="Arial" w:cs="Arial"/>
      <w:sz w:val="24"/>
      <w:szCs w:val="24"/>
    </w:rPr>
  </w:style>
  <w:style w:type="paragraph" w:styleId="2">
    <w:name w:val="List Bullet 2"/>
    <w:basedOn w:val="a"/>
    <w:uiPriority w:val="99"/>
    <w:semiHidden/>
    <w:qFormat/>
    <w:rsid w:val="00E61DD7"/>
    <w:pPr>
      <w:numPr>
        <w:numId w:val="1"/>
      </w:numPr>
    </w:pPr>
  </w:style>
  <w:style w:type="paragraph" w:styleId="40">
    <w:name w:val="index 4"/>
    <w:basedOn w:val="a"/>
    <w:next w:val="a"/>
    <w:uiPriority w:val="99"/>
    <w:qFormat/>
    <w:rsid w:val="00E61DD7"/>
    <w:pPr>
      <w:ind w:left="1260"/>
    </w:pPr>
  </w:style>
  <w:style w:type="paragraph" w:styleId="a8">
    <w:name w:val="Plain Text"/>
    <w:basedOn w:val="a"/>
    <w:link w:val="Char3"/>
    <w:uiPriority w:val="99"/>
    <w:qFormat/>
    <w:rsid w:val="00E61DD7"/>
    <w:rPr>
      <w:rFonts w:ascii="宋体" w:hAnsi="Courier New"/>
      <w:kern w:val="0"/>
      <w:sz w:val="20"/>
      <w:szCs w:val="21"/>
    </w:rPr>
  </w:style>
  <w:style w:type="paragraph" w:styleId="a9">
    <w:name w:val="Date"/>
    <w:basedOn w:val="a"/>
    <w:next w:val="a"/>
    <w:link w:val="Char4"/>
    <w:uiPriority w:val="99"/>
    <w:qFormat/>
    <w:rsid w:val="00E61DD7"/>
    <w:rPr>
      <w:rFonts w:ascii="Times New Roman" w:hAnsi="Times New Roman"/>
      <w:kern w:val="0"/>
      <w:sz w:val="24"/>
      <w:szCs w:val="20"/>
    </w:rPr>
  </w:style>
  <w:style w:type="paragraph" w:styleId="21">
    <w:name w:val="Body Text Indent 2"/>
    <w:basedOn w:val="a"/>
    <w:link w:val="2Char0"/>
    <w:uiPriority w:val="99"/>
    <w:qFormat/>
    <w:rsid w:val="00E61DD7"/>
    <w:pPr>
      <w:spacing w:after="120" w:line="480" w:lineRule="auto"/>
      <w:ind w:leftChars="200" w:left="640"/>
    </w:pPr>
    <w:rPr>
      <w:rFonts w:eastAsia="仿宋_GB2312"/>
      <w:sz w:val="32"/>
      <w:szCs w:val="28"/>
    </w:rPr>
  </w:style>
  <w:style w:type="paragraph" w:styleId="aa">
    <w:name w:val="Balloon Text"/>
    <w:basedOn w:val="a"/>
    <w:link w:val="Char5"/>
    <w:uiPriority w:val="99"/>
    <w:qFormat/>
    <w:rsid w:val="00E61DD7"/>
    <w:rPr>
      <w:rFonts w:ascii="Times New Roman" w:hAnsi="Times New Roman"/>
      <w:sz w:val="18"/>
      <w:szCs w:val="18"/>
    </w:rPr>
  </w:style>
  <w:style w:type="paragraph" w:styleId="ab">
    <w:name w:val="footer"/>
    <w:basedOn w:val="a"/>
    <w:link w:val="Char6"/>
    <w:uiPriority w:val="99"/>
    <w:qFormat/>
    <w:rsid w:val="00E61DD7"/>
    <w:pPr>
      <w:tabs>
        <w:tab w:val="center" w:pos="4153"/>
        <w:tab w:val="right" w:pos="8306"/>
      </w:tabs>
      <w:snapToGrid w:val="0"/>
      <w:jc w:val="left"/>
    </w:pPr>
    <w:rPr>
      <w:kern w:val="0"/>
      <w:sz w:val="18"/>
      <w:szCs w:val="18"/>
      <w:lang w:val="zh-CN"/>
    </w:rPr>
  </w:style>
  <w:style w:type="paragraph" w:styleId="ac">
    <w:name w:val="header"/>
    <w:basedOn w:val="a"/>
    <w:link w:val="Char7"/>
    <w:uiPriority w:val="99"/>
    <w:qFormat/>
    <w:rsid w:val="00E61DD7"/>
    <w:pPr>
      <w:pBdr>
        <w:bottom w:val="single" w:sz="6" w:space="1" w:color="auto"/>
      </w:pBdr>
      <w:tabs>
        <w:tab w:val="center" w:pos="4153"/>
        <w:tab w:val="right" w:pos="8306"/>
      </w:tabs>
      <w:snapToGrid w:val="0"/>
      <w:jc w:val="center"/>
    </w:pPr>
    <w:rPr>
      <w:kern w:val="0"/>
      <w:sz w:val="18"/>
      <w:szCs w:val="18"/>
      <w:lang w:val="zh-CN"/>
    </w:rPr>
  </w:style>
  <w:style w:type="paragraph" w:styleId="10">
    <w:name w:val="toc 1"/>
    <w:basedOn w:val="a"/>
    <w:next w:val="a"/>
    <w:uiPriority w:val="99"/>
    <w:qFormat/>
    <w:rsid w:val="00E61DD7"/>
  </w:style>
  <w:style w:type="paragraph" w:styleId="ad">
    <w:name w:val="Subtitle"/>
    <w:basedOn w:val="a"/>
    <w:next w:val="a"/>
    <w:link w:val="Char8"/>
    <w:uiPriority w:val="99"/>
    <w:qFormat/>
    <w:rsid w:val="00E61DD7"/>
    <w:pPr>
      <w:spacing w:before="240" w:after="60" w:line="312" w:lineRule="auto"/>
      <w:jc w:val="center"/>
      <w:outlineLvl w:val="1"/>
    </w:pPr>
    <w:rPr>
      <w:rFonts w:ascii="Cambria" w:hAnsi="Cambria"/>
      <w:b/>
      <w:bCs/>
      <w:kern w:val="28"/>
      <w:sz w:val="32"/>
      <w:szCs w:val="32"/>
    </w:rPr>
  </w:style>
  <w:style w:type="paragraph" w:styleId="9">
    <w:name w:val="toc 9"/>
    <w:basedOn w:val="a"/>
    <w:next w:val="a"/>
    <w:uiPriority w:val="99"/>
    <w:semiHidden/>
    <w:qFormat/>
    <w:rsid w:val="00E61DD7"/>
    <w:pPr>
      <w:ind w:leftChars="1600" w:left="3360"/>
    </w:pPr>
  </w:style>
  <w:style w:type="paragraph" w:styleId="ae">
    <w:name w:val="Normal (Web)"/>
    <w:basedOn w:val="a"/>
    <w:uiPriority w:val="99"/>
    <w:qFormat/>
    <w:rsid w:val="00E61DD7"/>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Char9"/>
    <w:uiPriority w:val="99"/>
    <w:qFormat/>
    <w:rsid w:val="00E61DD7"/>
    <w:pPr>
      <w:spacing w:before="240" w:after="60"/>
      <w:jc w:val="center"/>
      <w:outlineLvl w:val="0"/>
    </w:pPr>
    <w:rPr>
      <w:rFonts w:ascii="Cambria" w:hAnsi="Cambria"/>
      <w:b/>
      <w:bCs/>
      <w:sz w:val="32"/>
      <w:szCs w:val="32"/>
    </w:rPr>
  </w:style>
  <w:style w:type="paragraph" w:styleId="af0">
    <w:name w:val="annotation subject"/>
    <w:basedOn w:val="a4"/>
    <w:next w:val="a4"/>
    <w:link w:val="Chara"/>
    <w:uiPriority w:val="99"/>
    <w:semiHidden/>
    <w:qFormat/>
    <w:rsid w:val="00E61DD7"/>
    <w:rPr>
      <w:b/>
      <w:bCs/>
    </w:rPr>
  </w:style>
  <w:style w:type="paragraph" w:styleId="22">
    <w:name w:val="Body Text First Indent 2"/>
    <w:basedOn w:val="a6"/>
    <w:link w:val="2Char1"/>
    <w:uiPriority w:val="99"/>
    <w:qFormat/>
    <w:locked/>
    <w:rsid w:val="00E61DD7"/>
    <w:pPr>
      <w:ind w:firstLine="420"/>
    </w:pPr>
  </w:style>
  <w:style w:type="table" w:styleId="af1">
    <w:name w:val="Table Grid"/>
    <w:basedOn w:val="a2"/>
    <w:uiPriority w:val="99"/>
    <w:qFormat/>
    <w:rsid w:val="00E61D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locked/>
    <w:rsid w:val="00E61DD7"/>
    <w:rPr>
      <w:b/>
      <w:bCs/>
    </w:rPr>
  </w:style>
  <w:style w:type="character" w:styleId="af3">
    <w:name w:val="FollowedHyperlink"/>
    <w:basedOn w:val="a1"/>
    <w:uiPriority w:val="99"/>
    <w:semiHidden/>
    <w:qFormat/>
    <w:rsid w:val="00E61DD7"/>
    <w:rPr>
      <w:rFonts w:cs="Times New Roman"/>
      <w:color w:val="444444"/>
      <w:u w:val="none"/>
    </w:rPr>
  </w:style>
  <w:style w:type="character" w:styleId="af4">
    <w:name w:val="Hyperlink"/>
    <w:basedOn w:val="a1"/>
    <w:uiPriority w:val="99"/>
    <w:qFormat/>
    <w:rsid w:val="00E61DD7"/>
    <w:rPr>
      <w:rFonts w:cs="Times New Roman"/>
      <w:color w:val="000000"/>
      <w:u w:val="none"/>
    </w:rPr>
  </w:style>
  <w:style w:type="character" w:styleId="HTML">
    <w:name w:val="HTML Code"/>
    <w:basedOn w:val="a1"/>
    <w:uiPriority w:val="99"/>
    <w:semiHidden/>
    <w:unhideWhenUsed/>
    <w:qFormat/>
    <w:locked/>
    <w:rsid w:val="00E61DD7"/>
    <w:rPr>
      <w:rFonts w:ascii="Consolas" w:eastAsia="Consolas" w:hAnsi="Consolas" w:cs="Consolas" w:hint="default"/>
      <w:color w:val="E83E8C"/>
      <w:sz w:val="21"/>
      <w:szCs w:val="21"/>
    </w:rPr>
  </w:style>
  <w:style w:type="character" w:styleId="af5">
    <w:name w:val="annotation reference"/>
    <w:basedOn w:val="a1"/>
    <w:uiPriority w:val="99"/>
    <w:semiHidden/>
    <w:qFormat/>
    <w:rsid w:val="00E61DD7"/>
    <w:rPr>
      <w:rFonts w:cs="Times New Roman"/>
      <w:sz w:val="21"/>
    </w:rPr>
  </w:style>
  <w:style w:type="character" w:styleId="HTML0">
    <w:name w:val="HTML Keyboard"/>
    <w:basedOn w:val="a1"/>
    <w:uiPriority w:val="99"/>
    <w:semiHidden/>
    <w:unhideWhenUsed/>
    <w:qFormat/>
    <w:locked/>
    <w:rsid w:val="00E61DD7"/>
    <w:rPr>
      <w:rFonts w:ascii="Consolas" w:eastAsia="Consolas" w:hAnsi="Consolas" w:cs="Consolas"/>
      <w:color w:val="FFFFFF"/>
      <w:sz w:val="21"/>
      <w:szCs w:val="21"/>
      <w:shd w:val="clear" w:color="auto" w:fill="212529"/>
    </w:rPr>
  </w:style>
  <w:style w:type="character" w:styleId="HTML1">
    <w:name w:val="HTML Sample"/>
    <w:basedOn w:val="a1"/>
    <w:uiPriority w:val="99"/>
    <w:semiHidden/>
    <w:unhideWhenUsed/>
    <w:qFormat/>
    <w:locked/>
    <w:rsid w:val="00E61DD7"/>
    <w:rPr>
      <w:rFonts w:ascii="Consolas" w:eastAsia="Consolas" w:hAnsi="Consolas" w:cs="Consolas" w:hint="default"/>
      <w:sz w:val="21"/>
      <w:szCs w:val="21"/>
    </w:rPr>
  </w:style>
  <w:style w:type="paragraph" w:customStyle="1" w:styleId="af6">
    <w:name w:val="正文（缩进）"/>
    <w:basedOn w:val="200"/>
    <w:next w:val="CharCharCharCharCharCharCharCharChar"/>
    <w:uiPriority w:val="99"/>
    <w:qFormat/>
    <w:rsid w:val="00E61DD7"/>
    <w:pPr>
      <w:autoSpaceDE w:val="0"/>
      <w:autoSpaceDN w:val="0"/>
      <w:spacing w:line="360" w:lineRule="auto"/>
      <w:ind w:firstLineChars="200" w:firstLine="200"/>
    </w:pPr>
    <w:rPr>
      <w:rFonts w:ascii="宋体" w:hAnsi="宋体"/>
      <w:kern w:val="0"/>
      <w:szCs w:val="28"/>
    </w:rPr>
  </w:style>
  <w:style w:type="paragraph" w:customStyle="1" w:styleId="200">
    <w:name w:val="正文_2_0"/>
    <w:next w:val="af6"/>
    <w:qFormat/>
    <w:rsid w:val="00E61DD7"/>
    <w:pPr>
      <w:widowControl w:val="0"/>
      <w:jc w:val="both"/>
    </w:pPr>
    <w:rPr>
      <w:kern w:val="2"/>
      <w:sz w:val="21"/>
      <w:szCs w:val="24"/>
    </w:rPr>
  </w:style>
  <w:style w:type="paragraph" w:customStyle="1" w:styleId="CharCharCharCharCharCharCharCharChar">
    <w:name w:val="Char Char Char Char Char Char Char Char Char"/>
    <w:basedOn w:val="a"/>
    <w:next w:val="210"/>
    <w:uiPriority w:val="99"/>
    <w:qFormat/>
    <w:rsid w:val="00E61DD7"/>
    <w:pPr>
      <w:tabs>
        <w:tab w:val="left" w:pos="360"/>
      </w:tabs>
      <w:ind w:left="360" w:hangingChars="200" w:hanging="360"/>
    </w:pPr>
    <w:rPr>
      <w:rFonts w:cs="宋体"/>
      <w:sz w:val="24"/>
      <w:szCs w:val="24"/>
      <w:lang w:val="zh-CN"/>
    </w:rPr>
  </w:style>
  <w:style w:type="paragraph" w:customStyle="1" w:styleId="210">
    <w:name w:val="正文文本 21"/>
    <w:basedOn w:val="a"/>
    <w:next w:val="ParaCharCharCharCharCharCharChar"/>
    <w:uiPriority w:val="99"/>
    <w:qFormat/>
    <w:rsid w:val="00E61DD7"/>
    <w:pPr>
      <w:widowControl/>
      <w:overflowPunct w:val="0"/>
      <w:autoSpaceDE w:val="0"/>
      <w:autoSpaceDN w:val="0"/>
      <w:adjustRightInd w:val="0"/>
      <w:ind w:left="720" w:hanging="720"/>
      <w:textAlignment w:val="baseline"/>
    </w:pPr>
    <w:rPr>
      <w:rFonts w:cs="宋体"/>
      <w:sz w:val="24"/>
      <w:szCs w:val="20"/>
      <w:lang w:val="en-GB"/>
    </w:rPr>
  </w:style>
  <w:style w:type="paragraph" w:customStyle="1" w:styleId="ParaCharCharCharCharCharCharChar">
    <w:name w:val="默认段落字体 Para Char Char Char Char Char Char Char"/>
    <w:basedOn w:val="a"/>
    <w:next w:val="23"/>
    <w:uiPriority w:val="99"/>
    <w:qFormat/>
    <w:rsid w:val="00E61DD7"/>
    <w:rPr>
      <w:rFonts w:cs="宋体"/>
      <w:sz w:val="20"/>
      <w:szCs w:val="20"/>
      <w:lang w:val="zh-CN"/>
    </w:rPr>
  </w:style>
  <w:style w:type="paragraph" w:customStyle="1" w:styleId="23">
    <w:name w:val="样式 首行缩进:  2 字符"/>
    <w:basedOn w:val="a"/>
    <w:next w:val="025"/>
    <w:uiPriority w:val="99"/>
    <w:qFormat/>
    <w:rsid w:val="00E61DD7"/>
    <w:pPr>
      <w:spacing w:line="360" w:lineRule="auto"/>
      <w:ind w:firstLineChars="200" w:firstLine="480"/>
    </w:pPr>
    <w:rPr>
      <w:sz w:val="24"/>
      <w:szCs w:val="20"/>
    </w:rPr>
  </w:style>
  <w:style w:type="paragraph" w:customStyle="1" w:styleId="025">
    <w:name w:val="样式 段后: 0.25 行"/>
    <w:basedOn w:val="a"/>
    <w:next w:val="NewNewNewNewNewNewNewNewNewNewNewNewNewNew"/>
    <w:uiPriority w:val="99"/>
    <w:qFormat/>
    <w:rsid w:val="00E61DD7"/>
    <w:pPr>
      <w:widowControl/>
      <w:spacing w:afterLines="25" w:line="300" w:lineRule="auto"/>
      <w:ind w:firstLineChars="200" w:firstLine="420"/>
      <w:jc w:val="left"/>
    </w:pPr>
    <w:rPr>
      <w:rFonts w:ascii="Arial" w:hAnsi="Arial" w:cs="宋体"/>
      <w:sz w:val="22"/>
      <w:szCs w:val="20"/>
      <w:lang w:val="zh-CN" w:eastAsia="en-US"/>
    </w:rPr>
  </w:style>
  <w:style w:type="paragraph" w:customStyle="1" w:styleId="NewNewNewNewNewNewNewNewNewNewNewNewNewNew">
    <w:name w:val="正文 New New New New New New New New New New New New New New"/>
    <w:next w:val="9"/>
    <w:uiPriority w:val="99"/>
    <w:qFormat/>
    <w:rsid w:val="00E61DD7"/>
    <w:pPr>
      <w:widowControl w:val="0"/>
      <w:jc w:val="both"/>
    </w:pPr>
    <w:rPr>
      <w:rFonts w:ascii="Calibri" w:hAnsi="Calibri"/>
      <w:kern w:val="2"/>
      <w:sz w:val="21"/>
    </w:rPr>
  </w:style>
  <w:style w:type="paragraph" w:customStyle="1" w:styleId="11">
    <w:name w:val="无间隔1"/>
    <w:uiPriority w:val="99"/>
    <w:qFormat/>
    <w:rsid w:val="00E61DD7"/>
    <w:pPr>
      <w:widowControl w:val="0"/>
      <w:jc w:val="both"/>
    </w:pPr>
    <w:rPr>
      <w:rFonts w:ascii="Calibri" w:hAnsi="Calibri" w:cs="Calibri"/>
      <w:kern w:val="2"/>
      <w:sz w:val="21"/>
      <w:szCs w:val="21"/>
    </w:rPr>
  </w:style>
  <w:style w:type="character" w:customStyle="1" w:styleId="1Char">
    <w:name w:val="标题 1 Char"/>
    <w:basedOn w:val="a1"/>
    <w:link w:val="1"/>
    <w:uiPriority w:val="99"/>
    <w:qFormat/>
    <w:locked/>
    <w:rsid w:val="00E61DD7"/>
    <w:rPr>
      <w:rFonts w:ascii="Calibri" w:eastAsia="宋体" w:hAnsi="Calibri" w:cs="Times New Roman"/>
      <w:b/>
      <w:kern w:val="44"/>
      <w:sz w:val="44"/>
      <w:lang w:val="zh-CN" w:eastAsia="zh-CN"/>
    </w:rPr>
  </w:style>
  <w:style w:type="character" w:customStyle="1" w:styleId="Heading2Char">
    <w:name w:val="Heading 2 Char"/>
    <w:basedOn w:val="a1"/>
    <w:link w:val="20"/>
    <w:uiPriority w:val="99"/>
    <w:semiHidden/>
    <w:qFormat/>
    <w:locked/>
    <w:rsid w:val="00E61DD7"/>
    <w:rPr>
      <w:rFonts w:ascii="Cambria" w:eastAsia="宋体" w:hAnsi="Cambria" w:cs="Times New Roman"/>
      <w:b/>
      <w:bCs/>
      <w:kern w:val="2"/>
      <w:sz w:val="32"/>
      <w:szCs w:val="32"/>
    </w:rPr>
  </w:style>
  <w:style w:type="character" w:customStyle="1" w:styleId="3Char">
    <w:name w:val="标题 3 Char"/>
    <w:basedOn w:val="a1"/>
    <w:link w:val="3"/>
    <w:uiPriority w:val="99"/>
    <w:semiHidden/>
    <w:qFormat/>
    <w:locked/>
    <w:rsid w:val="00E61DD7"/>
    <w:rPr>
      <w:rFonts w:ascii="Calibri" w:hAnsi="Calibri" w:cs="Times New Roman"/>
      <w:b/>
      <w:bCs/>
      <w:sz w:val="32"/>
      <w:szCs w:val="32"/>
    </w:rPr>
  </w:style>
  <w:style w:type="character" w:customStyle="1" w:styleId="Char0">
    <w:name w:val="批注文字 Char"/>
    <w:basedOn w:val="a1"/>
    <w:link w:val="a4"/>
    <w:uiPriority w:val="99"/>
    <w:semiHidden/>
    <w:qFormat/>
    <w:locked/>
    <w:rsid w:val="00E61DD7"/>
    <w:rPr>
      <w:rFonts w:cs="Times New Roman"/>
      <w:kern w:val="2"/>
      <w:sz w:val="22"/>
      <w:szCs w:val="22"/>
    </w:rPr>
  </w:style>
  <w:style w:type="character" w:customStyle="1" w:styleId="Char1">
    <w:name w:val="正文文本 Char"/>
    <w:basedOn w:val="a1"/>
    <w:link w:val="a5"/>
    <w:uiPriority w:val="99"/>
    <w:semiHidden/>
    <w:qFormat/>
    <w:locked/>
    <w:rsid w:val="00E61DD7"/>
    <w:rPr>
      <w:rFonts w:ascii="Calibri" w:hAnsi="Calibri" w:cs="Times New Roman"/>
    </w:rPr>
  </w:style>
  <w:style w:type="character" w:customStyle="1" w:styleId="Char2">
    <w:name w:val="正文文本缩进 Char"/>
    <w:basedOn w:val="a1"/>
    <w:link w:val="a6"/>
    <w:uiPriority w:val="99"/>
    <w:semiHidden/>
    <w:qFormat/>
    <w:locked/>
    <w:rsid w:val="00E61DD7"/>
    <w:rPr>
      <w:rFonts w:ascii="Calibri" w:hAnsi="Calibri" w:cs="Times New Roman"/>
    </w:rPr>
  </w:style>
  <w:style w:type="character" w:customStyle="1" w:styleId="Char3">
    <w:name w:val="纯文本 Char"/>
    <w:basedOn w:val="a1"/>
    <w:link w:val="a8"/>
    <w:uiPriority w:val="99"/>
    <w:qFormat/>
    <w:locked/>
    <w:rsid w:val="00E61DD7"/>
    <w:rPr>
      <w:rFonts w:ascii="宋体" w:eastAsia="宋体" w:hAnsi="Courier New" w:cs="Times New Roman"/>
      <w:sz w:val="21"/>
    </w:rPr>
  </w:style>
  <w:style w:type="character" w:customStyle="1" w:styleId="Char4">
    <w:name w:val="日期 Char"/>
    <w:basedOn w:val="a1"/>
    <w:link w:val="a9"/>
    <w:uiPriority w:val="99"/>
    <w:qFormat/>
    <w:locked/>
    <w:rsid w:val="00E61DD7"/>
    <w:rPr>
      <w:rFonts w:ascii="Times New Roman" w:eastAsia="宋体" w:hAnsi="Times New Roman" w:cs="Times New Roman"/>
      <w:sz w:val="20"/>
    </w:rPr>
  </w:style>
  <w:style w:type="character" w:customStyle="1" w:styleId="2Char0">
    <w:name w:val="正文文本缩进 2 Char"/>
    <w:basedOn w:val="a1"/>
    <w:link w:val="21"/>
    <w:uiPriority w:val="99"/>
    <w:semiHidden/>
    <w:qFormat/>
    <w:locked/>
    <w:rsid w:val="00E61DD7"/>
    <w:rPr>
      <w:rFonts w:ascii="Calibri" w:hAnsi="Calibri" w:cs="Times New Roman"/>
    </w:rPr>
  </w:style>
  <w:style w:type="character" w:customStyle="1" w:styleId="Char5">
    <w:name w:val="批注框文本 Char"/>
    <w:basedOn w:val="a1"/>
    <w:link w:val="aa"/>
    <w:uiPriority w:val="99"/>
    <w:semiHidden/>
    <w:qFormat/>
    <w:locked/>
    <w:rsid w:val="00E61DD7"/>
    <w:rPr>
      <w:rFonts w:cs="Times New Roman"/>
      <w:kern w:val="2"/>
      <w:sz w:val="18"/>
    </w:rPr>
  </w:style>
  <w:style w:type="character" w:customStyle="1" w:styleId="Char6">
    <w:name w:val="页脚 Char"/>
    <w:basedOn w:val="a1"/>
    <w:link w:val="ab"/>
    <w:uiPriority w:val="99"/>
    <w:qFormat/>
    <w:locked/>
    <w:rsid w:val="00E61DD7"/>
    <w:rPr>
      <w:rFonts w:ascii="Calibri" w:eastAsia="宋体" w:hAnsi="Calibri" w:cs="Times New Roman"/>
      <w:sz w:val="18"/>
      <w:lang w:val="zh-CN" w:eastAsia="zh-CN"/>
    </w:rPr>
  </w:style>
  <w:style w:type="character" w:customStyle="1" w:styleId="Char7">
    <w:name w:val="页眉 Char"/>
    <w:basedOn w:val="a1"/>
    <w:link w:val="ac"/>
    <w:uiPriority w:val="99"/>
    <w:qFormat/>
    <w:locked/>
    <w:rsid w:val="00E61DD7"/>
    <w:rPr>
      <w:rFonts w:ascii="Calibri" w:eastAsia="宋体" w:hAnsi="Calibri" w:cs="Times New Roman"/>
      <w:sz w:val="18"/>
      <w:lang w:val="zh-CN" w:eastAsia="zh-CN"/>
    </w:rPr>
  </w:style>
  <w:style w:type="character" w:customStyle="1" w:styleId="Char8">
    <w:name w:val="副标题 Char"/>
    <w:basedOn w:val="a1"/>
    <w:link w:val="ad"/>
    <w:uiPriority w:val="99"/>
    <w:qFormat/>
    <w:locked/>
    <w:rsid w:val="00E61DD7"/>
    <w:rPr>
      <w:rFonts w:ascii="Cambria" w:eastAsia="宋体" w:hAnsi="Cambria" w:cs="Times New Roman"/>
      <w:b/>
      <w:kern w:val="28"/>
      <w:sz w:val="32"/>
    </w:rPr>
  </w:style>
  <w:style w:type="character" w:customStyle="1" w:styleId="Char9">
    <w:name w:val="标题 Char"/>
    <w:basedOn w:val="a1"/>
    <w:link w:val="af"/>
    <w:uiPriority w:val="99"/>
    <w:qFormat/>
    <w:locked/>
    <w:rsid w:val="00E61DD7"/>
    <w:rPr>
      <w:rFonts w:ascii="Cambria" w:hAnsi="Cambria" w:cs="Times New Roman"/>
      <w:b/>
      <w:bCs/>
      <w:sz w:val="32"/>
      <w:szCs w:val="32"/>
    </w:rPr>
  </w:style>
  <w:style w:type="character" w:customStyle="1" w:styleId="Chara">
    <w:name w:val="批注主题 Char"/>
    <w:basedOn w:val="Char0"/>
    <w:link w:val="af0"/>
    <w:uiPriority w:val="99"/>
    <w:semiHidden/>
    <w:qFormat/>
    <w:locked/>
    <w:rsid w:val="00E61DD7"/>
    <w:rPr>
      <w:b/>
      <w:bCs/>
    </w:rPr>
  </w:style>
  <w:style w:type="character" w:customStyle="1" w:styleId="2Char1">
    <w:name w:val="正文首行缩进 2 Char"/>
    <w:basedOn w:val="Char2"/>
    <w:link w:val="22"/>
    <w:uiPriority w:val="99"/>
    <w:semiHidden/>
    <w:qFormat/>
    <w:locked/>
    <w:rsid w:val="00E61DD7"/>
  </w:style>
  <w:style w:type="paragraph" w:customStyle="1" w:styleId="12">
    <w:name w:val="正文1"/>
    <w:next w:val="a"/>
    <w:uiPriority w:val="99"/>
    <w:qFormat/>
    <w:rsid w:val="00E61DD7"/>
  </w:style>
  <w:style w:type="character" w:customStyle="1" w:styleId="Charb">
    <w:name w:val="列出段落 Char"/>
    <w:link w:val="13"/>
    <w:uiPriority w:val="99"/>
    <w:qFormat/>
    <w:locked/>
    <w:rsid w:val="00E61DD7"/>
    <w:rPr>
      <w:sz w:val="24"/>
      <w:lang w:eastAsia="en-US"/>
    </w:rPr>
  </w:style>
  <w:style w:type="paragraph" w:customStyle="1" w:styleId="13">
    <w:name w:val="列出段落1"/>
    <w:basedOn w:val="a"/>
    <w:link w:val="Charb"/>
    <w:uiPriority w:val="99"/>
    <w:qFormat/>
    <w:rsid w:val="00E61DD7"/>
    <w:pPr>
      <w:widowControl/>
      <w:ind w:left="720"/>
      <w:contextualSpacing/>
      <w:jc w:val="left"/>
    </w:pPr>
    <w:rPr>
      <w:rFonts w:ascii="Times New Roman" w:hAnsi="Times New Roman"/>
      <w:kern w:val="0"/>
      <w:sz w:val="24"/>
      <w:szCs w:val="20"/>
      <w:lang w:eastAsia="en-US"/>
    </w:rPr>
  </w:style>
  <w:style w:type="character" w:customStyle="1" w:styleId="Char10">
    <w:name w:val="日期 Char1"/>
    <w:basedOn w:val="a1"/>
    <w:uiPriority w:val="99"/>
    <w:semiHidden/>
    <w:qFormat/>
    <w:rsid w:val="00E61DD7"/>
    <w:rPr>
      <w:rFonts w:cs="Times New Roman"/>
    </w:rPr>
  </w:style>
  <w:style w:type="paragraph" w:customStyle="1" w:styleId="Charc">
    <w:name w:val="Char"/>
    <w:basedOn w:val="a"/>
    <w:uiPriority w:val="99"/>
    <w:qFormat/>
    <w:rsid w:val="00E61DD7"/>
    <w:pPr>
      <w:tabs>
        <w:tab w:val="left" w:pos="360"/>
      </w:tabs>
      <w:ind w:firstLineChars="200" w:firstLine="200"/>
    </w:pPr>
    <w:rPr>
      <w:rFonts w:ascii="Times New Roman" w:hAnsi="Times New Roman"/>
      <w:sz w:val="28"/>
      <w:szCs w:val="30"/>
    </w:rPr>
  </w:style>
  <w:style w:type="character" w:customStyle="1" w:styleId="Char11">
    <w:name w:val="副标题 Char1"/>
    <w:uiPriority w:val="99"/>
    <w:qFormat/>
    <w:rsid w:val="00E61DD7"/>
    <w:rPr>
      <w:rFonts w:ascii="Cambria" w:eastAsia="宋体" w:hAnsi="Cambria"/>
      <w:b/>
      <w:kern w:val="28"/>
      <w:sz w:val="32"/>
    </w:rPr>
  </w:style>
  <w:style w:type="paragraph" w:customStyle="1" w:styleId="af7">
    <w:name w:val="普通正文"/>
    <w:basedOn w:val="a"/>
    <w:uiPriority w:val="99"/>
    <w:qFormat/>
    <w:rsid w:val="00E61DD7"/>
    <w:pPr>
      <w:adjustRightInd w:val="0"/>
      <w:spacing w:before="120" w:after="120" w:line="360" w:lineRule="auto"/>
      <w:ind w:firstLine="480"/>
      <w:jc w:val="left"/>
      <w:textAlignment w:val="baseline"/>
    </w:pPr>
    <w:rPr>
      <w:rFonts w:ascii="Arial" w:hAnsi="Arial"/>
      <w:kern w:val="0"/>
      <w:sz w:val="24"/>
      <w:szCs w:val="24"/>
    </w:rPr>
  </w:style>
  <w:style w:type="character" w:customStyle="1" w:styleId="Char12">
    <w:name w:val="纯文本 Char1"/>
    <w:uiPriority w:val="99"/>
    <w:qFormat/>
    <w:rsid w:val="00E61DD7"/>
    <w:rPr>
      <w:rFonts w:ascii="宋体" w:eastAsia="宋体" w:hAnsi="Courier New"/>
      <w:sz w:val="21"/>
    </w:rPr>
  </w:style>
  <w:style w:type="paragraph" w:customStyle="1" w:styleId="24">
    <w:name w:val="列出段落2"/>
    <w:basedOn w:val="a"/>
    <w:uiPriority w:val="99"/>
    <w:qFormat/>
    <w:rsid w:val="00E61DD7"/>
    <w:pPr>
      <w:ind w:firstLineChars="200" w:firstLine="420"/>
    </w:pPr>
    <w:rPr>
      <w:szCs w:val="20"/>
    </w:rPr>
  </w:style>
  <w:style w:type="paragraph" w:customStyle="1" w:styleId="p1">
    <w:name w:val="p1"/>
    <w:basedOn w:val="a"/>
    <w:uiPriority w:val="99"/>
    <w:qFormat/>
    <w:rsid w:val="00E61DD7"/>
    <w:pPr>
      <w:spacing w:line="380" w:lineRule="atLeast"/>
      <w:jc w:val="left"/>
    </w:pPr>
    <w:rPr>
      <w:rFonts w:ascii="Helvetica Neue" w:hAnsi="Helvetica Neue"/>
      <w:color w:val="000000"/>
      <w:kern w:val="0"/>
      <w:sz w:val="26"/>
      <w:szCs w:val="26"/>
    </w:rPr>
  </w:style>
  <w:style w:type="paragraph" w:customStyle="1" w:styleId="14">
    <w:name w:val="引用1"/>
    <w:basedOn w:val="a"/>
    <w:next w:val="a"/>
    <w:link w:val="Chard"/>
    <w:uiPriority w:val="99"/>
    <w:qFormat/>
    <w:rsid w:val="00E61DD7"/>
    <w:rPr>
      <w:i/>
      <w:iCs/>
      <w:color w:val="000000"/>
    </w:rPr>
  </w:style>
  <w:style w:type="character" w:customStyle="1" w:styleId="Chard">
    <w:name w:val="引用 Char"/>
    <w:basedOn w:val="a1"/>
    <w:link w:val="14"/>
    <w:uiPriority w:val="99"/>
    <w:qFormat/>
    <w:locked/>
    <w:rsid w:val="00E61DD7"/>
    <w:rPr>
      <w:rFonts w:cs="Times New Roman"/>
      <w:i/>
      <w:iCs/>
      <w:color w:val="000000"/>
      <w:kern w:val="2"/>
      <w:sz w:val="22"/>
      <w:szCs w:val="22"/>
    </w:rPr>
  </w:style>
  <w:style w:type="paragraph" w:styleId="af8">
    <w:name w:val="List Paragraph"/>
    <w:basedOn w:val="a"/>
    <w:uiPriority w:val="99"/>
    <w:qFormat/>
    <w:rsid w:val="00E61DD7"/>
    <w:pPr>
      <w:ind w:firstLineChars="200" w:firstLine="420"/>
    </w:pPr>
  </w:style>
  <w:style w:type="character" w:customStyle="1" w:styleId="Char">
    <w:name w:val="正文缩进 Char"/>
    <w:link w:val="a0"/>
    <w:uiPriority w:val="99"/>
    <w:qFormat/>
    <w:locked/>
    <w:rsid w:val="00E61DD7"/>
  </w:style>
  <w:style w:type="paragraph" w:customStyle="1" w:styleId="0">
    <w:name w:val="正文_0"/>
    <w:next w:val="a"/>
    <w:uiPriority w:val="99"/>
    <w:qFormat/>
    <w:rsid w:val="00E61DD7"/>
    <w:pPr>
      <w:widowControl w:val="0"/>
      <w:jc w:val="both"/>
    </w:pPr>
    <w:rPr>
      <w:rFonts w:ascii="Calibri" w:hAnsi="Calibri"/>
      <w:kern w:val="2"/>
      <w:sz w:val="21"/>
    </w:rPr>
  </w:style>
  <w:style w:type="character" w:customStyle="1" w:styleId="font31">
    <w:name w:val="font31"/>
    <w:basedOn w:val="a1"/>
    <w:uiPriority w:val="99"/>
    <w:qFormat/>
    <w:rsid w:val="00E61DD7"/>
    <w:rPr>
      <w:rFonts w:ascii="宋体" w:eastAsia="宋体" w:hAnsi="宋体" w:cs="宋体"/>
      <w:color w:val="000000"/>
      <w:sz w:val="22"/>
      <w:szCs w:val="22"/>
      <w:u w:val="none"/>
    </w:rPr>
  </w:style>
  <w:style w:type="paragraph" w:styleId="af9">
    <w:name w:val="No Spacing"/>
    <w:uiPriority w:val="99"/>
    <w:qFormat/>
    <w:rsid w:val="00E61DD7"/>
    <w:pPr>
      <w:widowControl w:val="0"/>
      <w:jc w:val="both"/>
    </w:pPr>
    <w:rPr>
      <w:rFonts w:ascii="微软雅黑" w:eastAsia="微软雅黑" w:hAnsi="微软雅黑" w:cs="Arial"/>
      <w:sz w:val="22"/>
      <w:szCs w:val="32"/>
    </w:rPr>
  </w:style>
  <w:style w:type="paragraph" w:customStyle="1" w:styleId="Style2">
    <w:name w:val="_Style 2"/>
    <w:basedOn w:val="1"/>
    <w:next w:val="a"/>
    <w:uiPriority w:val="99"/>
    <w:qFormat/>
    <w:rsid w:val="00E61DD7"/>
    <w:pPr>
      <w:outlineLvl w:val="9"/>
    </w:pPr>
    <w:rPr>
      <w:rFonts w:ascii="宋体"/>
    </w:rPr>
  </w:style>
  <w:style w:type="character" w:customStyle="1" w:styleId="2Char">
    <w:name w:val="标题 2 Char"/>
    <w:basedOn w:val="a1"/>
    <w:link w:val="20"/>
    <w:uiPriority w:val="99"/>
    <w:qFormat/>
    <w:locked/>
    <w:rsid w:val="00E61DD7"/>
    <w:rPr>
      <w:rFonts w:ascii="Cambria" w:hAnsi="Cambria" w:cs="Times New Roman"/>
      <w:b/>
      <w:bCs/>
      <w:kern w:val="2"/>
      <w:sz w:val="32"/>
      <w:szCs w:val="32"/>
    </w:rPr>
  </w:style>
  <w:style w:type="paragraph" w:customStyle="1" w:styleId="15">
    <w:name w:val="纯文本1"/>
    <w:basedOn w:val="a"/>
    <w:uiPriority w:val="99"/>
    <w:qFormat/>
    <w:rsid w:val="00E61DD7"/>
    <w:pPr>
      <w:adjustRightInd w:val="0"/>
    </w:pPr>
    <w:rPr>
      <w:rFonts w:ascii="宋体" w:eastAsia="楷体_GB2312" w:hAnsi="Courier New"/>
      <w:sz w:val="28"/>
      <w:szCs w:val="20"/>
    </w:rPr>
  </w:style>
  <w:style w:type="character" w:customStyle="1" w:styleId="CharChar9">
    <w:name w:val="Char Char9"/>
    <w:basedOn w:val="a1"/>
    <w:uiPriority w:val="99"/>
    <w:qFormat/>
    <w:rsid w:val="00E61DD7"/>
    <w:rPr>
      <w:rFonts w:ascii="Cambria" w:hAnsi="Cambria" w:cs="Times New Roman"/>
      <w:b/>
      <w:bCs/>
      <w:kern w:val="2"/>
      <w:sz w:val="32"/>
      <w:szCs w:val="32"/>
    </w:rPr>
  </w:style>
  <w:style w:type="character" w:customStyle="1" w:styleId="CharChar4">
    <w:name w:val="Char Char4"/>
    <w:uiPriority w:val="99"/>
    <w:qFormat/>
    <w:rsid w:val="00E61DD7"/>
    <w:rPr>
      <w:rFonts w:ascii="宋体" w:eastAsia="宋体" w:hAnsi="Courier New"/>
      <w:kern w:val="2"/>
      <w:sz w:val="21"/>
      <w:lang w:val="en-US" w:eastAsia="zh-CN"/>
    </w:rPr>
  </w:style>
  <w:style w:type="character" w:customStyle="1" w:styleId="hover12">
    <w:name w:val="hover12"/>
    <w:basedOn w:val="a1"/>
    <w:qFormat/>
    <w:rsid w:val="00E61DD7"/>
    <w:rPr>
      <w:color w:val="FFFFFF"/>
    </w:rPr>
  </w:style>
  <w:style w:type="character" w:customStyle="1" w:styleId="hover13">
    <w:name w:val="hover13"/>
    <w:basedOn w:val="a1"/>
    <w:qFormat/>
    <w:rsid w:val="00E61DD7"/>
    <w:rPr>
      <w:color w:val="5FB878"/>
    </w:rPr>
  </w:style>
  <w:style w:type="character" w:customStyle="1" w:styleId="hover14">
    <w:name w:val="hover14"/>
    <w:basedOn w:val="a1"/>
    <w:qFormat/>
    <w:rsid w:val="00E61DD7"/>
    <w:rPr>
      <w:color w:val="427FDA"/>
    </w:rPr>
  </w:style>
  <w:style w:type="character" w:customStyle="1" w:styleId="hover15">
    <w:name w:val="hover15"/>
    <w:basedOn w:val="a1"/>
    <w:qFormat/>
    <w:rsid w:val="00E61DD7"/>
    <w:rPr>
      <w:color w:val="5FB878"/>
    </w:rPr>
  </w:style>
  <w:style w:type="character" w:customStyle="1" w:styleId="layui-this">
    <w:name w:val="layui-this"/>
    <w:basedOn w:val="a1"/>
    <w:qFormat/>
    <w:rsid w:val="00E61DD7"/>
    <w:rPr>
      <w:bdr w:val="single" w:sz="4" w:space="0" w:color="EEEEEE"/>
      <w:shd w:val="clear" w:color="auto" w:fill="FFFFFF"/>
    </w:rPr>
  </w:style>
  <w:style w:type="character" w:customStyle="1" w:styleId="first-child">
    <w:name w:val="first-child"/>
    <w:basedOn w:val="a1"/>
    <w:qFormat/>
    <w:rsid w:val="00E61DD7"/>
  </w:style>
  <w:style w:type="character" w:customStyle="1" w:styleId="first-child1">
    <w:name w:val="first-child1"/>
    <w:basedOn w:val="a1"/>
    <w:qFormat/>
    <w:rsid w:val="00E61DD7"/>
  </w:style>
  <w:style w:type="character" w:customStyle="1" w:styleId="first-child2">
    <w:name w:val="first-child2"/>
    <w:basedOn w:val="a1"/>
    <w:qFormat/>
    <w:rsid w:val="00E61DD7"/>
  </w:style>
  <w:style w:type="character" w:customStyle="1" w:styleId="layui-laypage-curr">
    <w:name w:val="layui-laypage-curr"/>
    <w:basedOn w:val="a1"/>
    <w:qFormat/>
    <w:rsid w:val="00E61DD7"/>
  </w:style>
  <w:style w:type="paragraph" w:customStyle="1" w:styleId="000">
    <w:name w:val="正文_0_0_0"/>
    <w:autoRedefine/>
    <w:uiPriority w:val="99"/>
    <w:qFormat/>
    <w:rsid w:val="00E61DD7"/>
    <w:pPr>
      <w:widowControl w:val="0"/>
      <w:jc w:val="both"/>
    </w:pPr>
    <w:rPr>
      <w:rFonts w:ascii="Calibri" w:hAnsi="Calibri"/>
      <w:kern w:val="2"/>
      <w:sz w:val="21"/>
      <w:szCs w:val="22"/>
    </w:rPr>
  </w:style>
  <w:style w:type="paragraph" w:customStyle="1" w:styleId="25">
    <w:name w:val="正文2"/>
    <w:next w:val="Heading4"/>
    <w:qFormat/>
    <w:rsid w:val="00E61DD7"/>
    <w:pPr>
      <w:widowControl w:val="0"/>
      <w:jc w:val="both"/>
    </w:pPr>
    <w:rPr>
      <w:rFonts w:ascii="Calibri" w:hAnsi="Calibri"/>
      <w:kern w:val="2"/>
      <w:sz w:val="21"/>
      <w:szCs w:val="24"/>
    </w:rPr>
  </w:style>
  <w:style w:type="paragraph" w:customStyle="1" w:styleId="Heading4">
    <w:name w:val="Heading 4"/>
    <w:basedOn w:val="25"/>
    <w:next w:val="25"/>
    <w:uiPriority w:val="9"/>
    <w:qFormat/>
    <w:rsid w:val="00E61DD7"/>
    <w:pPr>
      <w:keepNext/>
      <w:keepLines/>
      <w:numPr>
        <w:ilvl w:val="3"/>
        <w:numId w:val="2"/>
      </w:numPr>
      <w:spacing w:before="120" w:after="120"/>
      <w:outlineLvl w:val="3"/>
    </w:pPr>
    <w:rPr>
      <w:rFonts w:ascii="Cambria" w:hAnsi="Cambria"/>
      <w:b/>
      <w:bCs/>
      <w:kern w:val="0"/>
      <w:sz w:val="28"/>
      <w:szCs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7404</Words>
  <Characters>42209</Characters>
  <Application>Microsoft Office Word</Application>
  <DocSecurity>0</DocSecurity>
  <Lines>351</Lines>
  <Paragraphs>99</Paragraphs>
  <ScaleCrop>false</ScaleCrop>
  <Company>Microsoft</Company>
  <LinksUpToDate>false</LinksUpToDate>
  <CharactersWithSpaces>49514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姜涛</dc:creator>
  <cp:lastModifiedBy>Lenovo</cp:lastModifiedBy>
  <cp:revision>23</cp:revision>
  <cp:lastPrinted>2019-12-02T19:49:00Z</cp:lastPrinted>
  <dcterms:created xsi:type="dcterms:W3CDTF">2023-03-23T07:54:00Z</dcterms:created>
  <dcterms:modified xsi:type="dcterms:W3CDTF">2026-10-30T10:38:00Z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2F0972D31B424B5590D4D376757655F9_13</vt:lpwstr>
  </property>
  <property fmtid="{D5CDD505-2E9C-101B-9397-08002B2CF9AE}" pid="4" name="KSOTemplateDocerSaveRecord">
    <vt:lpwstr>eyJoZGlkIjoiMWU4ZTlkZWY0ZWRiMzcwNDY3YTE1NWZhMTRjNTgwOGYifQ==</vt:lpwstr>
  </property>
</Properties>
</file>